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B95FE1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B95FE1">
        <w:trPr>
          <w:trHeight w:val="1159"/>
        </w:trPr>
        <w:tc>
          <w:tcPr>
            <w:tcW w:w="3708" w:type="dxa"/>
            <w:hideMark/>
          </w:tcPr>
          <w:p w:rsidR="00B95FE1" w:rsidRPr="00B51CB0" w:rsidRDefault="00B95FE1" w:rsidP="00611EB0">
            <w:pPr>
              <w:spacing w:after="200" w:line="254" w:lineRule="auto"/>
              <w:jc w:val="both"/>
              <w:rPr>
                <w:sz w:val="26"/>
                <w:szCs w:val="26"/>
                <w:lang w:eastAsia="en-US"/>
              </w:rPr>
            </w:pPr>
            <w:r w:rsidRPr="00B95FE1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251E2D" w:rsidRPr="00611EB0">
              <w:rPr>
                <w:sz w:val="26"/>
                <w:szCs w:val="26"/>
                <w:lang w:eastAsia="en-US"/>
              </w:rPr>
              <w:t>15.06.2018 №</w:t>
            </w:r>
            <w:r w:rsidR="00611EB0" w:rsidRPr="00611EB0">
              <w:rPr>
                <w:sz w:val="26"/>
                <w:szCs w:val="26"/>
                <w:lang w:eastAsia="en-US"/>
              </w:rPr>
              <w:t>324</w:t>
            </w:r>
          </w:p>
        </w:tc>
        <w:tc>
          <w:tcPr>
            <w:tcW w:w="6074" w:type="dxa"/>
            <w:hideMark/>
          </w:tcPr>
          <w:p w:rsidR="00B95FE1" w:rsidRPr="00611EB0" w:rsidRDefault="00611EB0" w:rsidP="00611EB0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611EB0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09.02.2017 № 30 «Об утверждении административного регламента предоставления муниципальной услуги «Выдача ордера на производство земляных работ»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611EB0">
              <w:rPr>
                <w:rFonts w:eastAsia="Calibri"/>
                <w:bCs/>
                <w:sz w:val="26"/>
                <w:szCs w:val="26"/>
                <w:lang w:eastAsia="en-US" w:bidi="en-US"/>
              </w:rPr>
              <w:t>на территории Тейковского муниципального района»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611EB0" w:rsidTr="00B95FE1">
        <w:trPr>
          <w:trHeight w:val="1159"/>
        </w:trPr>
        <w:tc>
          <w:tcPr>
            <w:tcW w:w="3708" w:type="dxa"/>
          </w:tcPr>
          <w:p w:rsidR="00611EB0" w:rsidRPr="00B95FE1" w:rsidRDefault="00611EB0" w:rsidP="00611EB0">
            <w:pPr>
              <w:spacing w:after="200" w:line="254" w:lineRule="auto"/>
              <w:jc w:val="both"/>
              <w:rPr>
                <w:sz w:val="26"/>
                <w:szCs w:val="26"/>
                <w:lang w:eastAsia="en-US"/>
              </w:rPr>
            </w:pPr>
            <w:r w:rsidRPr="00611EB0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</w:t>
            </w:r>
            <w:r w:rsidR="00251E2D" w:rsidRPr="00611EB0">
              <w:rPr>
                <w:sz w:val="26"/>
                <w:szCs w:val="26"/>
                <w:lang w:eastAsia="en-US"/>
              </w:rPr>
              <w:t>района</w:t>
            </w:r>
            <w:r w:rsidR="00251E2D" w:rsidRPr="00251E2D">
              <w:rPr>
                <w:sz w:val="26"/>
                <w:szCs w:val="26"/>
                <w:lang w:eastAsia="en-US"/>
              </w:rPr>
              <w:t>18.06.2018 №327</w:t>
            </w:r>
          </w:p>
        </w:tc>
        <w:tc>
          <w:tcPr>
            <w:tcW w:w="6074" w:type="dxa"/>
          </w:tcPr>
          <w:p w:rsidR="00611EB0" w:rsidRPr="00251E2D" w:rsidRDefault="00251E2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</w:pPr>
            <w:r w:rsidRPr="00251E2D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</w:t>
            </w:r>
            <w:proofErr w:type="gramStart"/>
            <w:r w:rsidRPr="00251E2D">
              <w:rPr>
                <w:rFonts w:eastAsia="Calibri"/>
                <w:bCs/>
                <w:sz w:val="26"/>
                <w:szCs w:val="26"/>
                <w:lang w:eastAsia="en-US" w:bidi="en-US"/>
              </w:rPr>
              <w:t>Культура  Тейковского</w:t>
            </w:r>
            <w:proofErr w:type="gramEnd"/>
            <w:r w:rsidRPr="00251E2D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муниципального района» (в действующей редакции).</w:t>
            </w:r>
          </w:p>
        </w:tc>
      </w:tr>
    </w:tbl>
    <w:p w:rsidR="00EC06BA" w:rsidRDefault="00EC06BA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0987A102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1EB0" w:rsidRDefault="00611EB0" w:rsidP="00611EB0">
      <w:pPr>
        <w:jc w:val="center"/>
        <w:rPr>
          <w:b/>
          <w:caps/>
        </w:rPr>
      </w:pPr>
    </w:p>
    <w:p w:rsidR="00611EB0" w:rsidRPr="00611EB0" w:rsidRDefault="00611EB0" w:rsidP="00611EB0">
      <w:pPr>
        <w:jc w:val="center"/>
        <w:rPr>
          <w:b/>
          <w:caps/>
          <w:sz w:val="36"/>
        </w:rPr>
      </w:pPr>
      <w:r w:rsidRPr="00611EB0">
        <w:rPr>
          <w:b/>
          <w:caps/>
          <w:sz w:val="36"/>
        </w:rPr>
        <w:t>администрация</w:t>
      </w:r>
    </w:p>
    <w:p w:rsidR="00611EB0" w:rsidRPr="00611EB0" w:rsidRDefault="00611EB0" w:rsidP="00611EB0">
      <w:pPr>
        <w:jc w:val="center"/>
        <w:rPr>
          <w:b/>
          <w:caps/>
          <w:sz w:val="36"/>
        </w:rPr>
      </w:pPr>
      <w:r w:rsidRPr="00611EB0">
        <w:rPr>
          <w:b/>
          <w:caps/>
          <w:sz w:val="36"/>
        </w:rPr>
        <w:t>тейковского муниципального района</w:t>
      </w:r>
    </w:p>
    <w:p w:rsidR="00611EB0" w:rsidRPr="00611EB0" w:rsidRDefault="00611EB0" w:rsidP="00611EB0">
      <w:pPr>
        <w:jc w:val="center"/>
        <w:rPr>
          <w:b/>
          <w:caps/>
          <w:sz w:val="36"/>
        </w:rPr>
      </w:pPr>
      <w:r w:rsidRPr="00611EB0">
        <w:rPr>
          <w:b/>
          <w:caps/>
          <w:sz w:val="36"/>
        </w:rPr>
        <w:t>ивановской области</w:t>
      </w:r>
    </w:p>
    <w:p w:rsidR="00611EB0" w:rsidRPr="00611EB0" w:rsidRDefault="00611EB0" w:rsidP="00611EB0">
      <w:pPr>
        <w:jc w:val="center"/>
        <w:rPr>
          <w:b/>
          <w:caps/>
          <w:u w:val="single"/>
        </w:rPr>
      </w:pP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sz w:val="36"/>
          <w:u w:val="single"/>
        </w:rPr>
        <w:tab/>
      </w:r>
      <w:r w:rsidRPr="00611EB0">
        <w:rPr>
          <w:b/>
          <w:caps/>
          <w:u w:val="single"/>
        </w:rPr>
        <w:tab/>
      </w:r>
      <w:r w:rsidRPr="00611EB0">
        <w:rPr>
          <w:b/>
          <w:caps/>
          <w:u w:val="single"/>
        </w:rPr>
        <w:tab/>
      </w:r>
      <w:r w:rsidRPr="00611EB0">
        <w:rPr>
          <w:b/>
          <w:caps/>
          <w:u w:val="single"/>
        </w:rPr>
        <w:tab/>
      </w:r>
    </w:p>
    <w:p w:rsidR="00611EB0" w:rsidRPr="00611EB0" w:rsidRDefault="00611EB0" w:rsidP="00611EB0">
      <w:pPr>
        <w:jc w:val="center"/>
        <w:rPr>
          <w:b/>
          <w:caps/>
        </w:rPr>
      </w:pPr>
    </w:p>
    <w:p w:rsidR="00611EB0" w:rsidRPr="00611EB0" w:rsidRDefault="00611EB0" w:rsidP="00611EB0">
      <w:pPr>
        <w:jc w:val="center"/>
        <w:rPr>
          <w:b/>
          <w:caps/>
        </w:rPr>
      </w:pPr>
    </w:p>
    <w:p w:rsidR="00611EB0" w:rsidRPr="00611EB0" w:rsidRDefault="00611EB0" w:rsidP="00611EB0">
      <w:pPr>
        <w:jc w:val="center"/>
        <w:rPr>
          <w:b/>
          <w:caps/>
          <w:sz w:val="44"/>
        </w:rPr>
      </w:pPr>
      <w:r w:rsidRPr="00611EB0">
        <w:rPr>
          <w:b/>
          <w:caps/>
          <w:sz w:val="44"/>
        </w:rPr>
        <w:t xml:space="preserve">п о с т а н о в л е н и е  </w:t>
      </w:r>
    </w:p>
    <w:p w:rsidR="00611EB0" w:rsidRPr="00611EB0" w:rsidRDefault="00611EB0" w:rsidP="00611EB0">
      <w:pPr>
        <w:rPr>
          <w:b/>
          <w:caps/>
        </w:rPr>
      </w:pPr>
    </w:p>
    <w:p w:rsidR="00611EB0" w:rsidRPr="00611EB0" w:rsidRDefault="00611EB0" w:rsidP="00611EB0">
      <w:pPr>
        <w:rPr>
          <w:b/>
          <w:caps/>
        </w:rPr>
      </w:pPr>
    </w:p>
    <w:p w:rsidR="00611EB0" w:rsidRPr="00611EB0" w:rsidRDefault="00611EB0" w:rsidP="00611EB0">
      <w:pPr>
        <w:jc w:val="center"/>
        <w:rPr>
          <w:sz w:val="28"/>
        </w:rPr>
      </w:pPr>
      <w:r w:rsidRPr="00611EB0">
        <w:rPr>
          <w:sz w:val="28"/>
        </w:rPr>
        <w:t>от</w:t>
      </w:r>
      <w:r w:rsidRPr="00611EB0">
        <w:rPr>
          <w:sz w:val="28"/>
        </w:rPr>
        <w:t xml:space="preserve"> </w:t>
      </w:r>
      <w:r w:rsidRPr="00611EB0">
        <w:rPr>
          <w:sz w:val="28"/>
        </w:rPr>
        <w:t>1</w:t>
      </w:r>
      <w:r w:rsidRPr="00611EB0">
        <w:rPr>
          <w:sz w:val="28"/>
        </w:rPr>
        <w:t xml:space="preserve">5.06.2018 </w:t>
      </w:r>
      <w:r w:rsidRPr="00611EB0">
        <w:rPr>
          <w:sz w:val="28"/>
        </w:rPr>
        <w:t xml:space="preserve">№324 </w:t>
      </w:r>
    </w:p>
    <w:p w:rsidR="00611EB0" w:rsidRPr="00611EB0" w:rsidRDefault="00611EB0" w:rsidP="00611EB0">
      <w:pPr>
        <w:jc w:val="center"/>
        <w:rPr>
          <w:sz w:val="28"/>
        </w:rPr>
      </w:pPr>
      <w:r w:rsidRPr="00611EB0">
        <w:rPr>
          <w:sz w:val="28"/>
        </w:rPr>
        <w:t>г. Тейково</w:t>
      </w:r>
    </w:p>
    <w:p w:rsidR="00611EB0" w:rsidRPr="00611EB0" w:rsidRDefault="00611EB0" w:rsidP="00611EB0">
      <w:pPr>
        <w:rPr>
          <w:sz w:val="28"/>
        </w:rPr>
      </w:pPr>
    </w:p>
    <w:p w:rsidR="00611EB0" w:rsidRPr="00611EB0" w:rsidRDefault="00611EB0" w:rsidP="00611EB0">
      <w:pPr>
        <w:jc w:val="center"/>
        <w:rPr>
          <w:b/>
          <w:sz w:val="28"/>
        </w:rPr>
      </w:pPr>
      <w:r w:rsidRPr="00611EB0">
        <w:rPr>
          <w:b/>
          <w:sz w:val="28"/>
        </w:rPr>
        <w:t xml:space="preserve">О внесении изменений в постановление администрации </w:t>
      </w:r>
    </w:p>
    <w:p w:rsidR="00611EB0" w:rsidRPr="00611EB0" w:rsidRDefault="00611EB0" w:rsidP="00611EB0">
      <w:pPr>
        <w:jc w:val="center"/>
        <w:rPr>
          <w:b/>
          <w:sz w:val="28"/>
        </w:rPr>
      </w:pPr>
      <w:r w:rsidRPr="00611EB0">
        <w:rPr>
          <w:b/>
          <w:sz w:val="28"/>
        </w:rPr>
        <w:t xml:space="preserve">Тейковского муниципального района от 09.02.2017 № 30 «Об утверждении административного регламента </w:t>
      </w:r>
    </w:p>
    <w:p w:rsidR="00611EB0" w:rsidRPr="00611EB0" w:rsidRDefault="00611EB0" w:rsidP="00611EB0">
      <w:pPr>
        <w:jc w:val="center"/>
        <w:rPr>
          <w:b/>
          <w:sz w:val="28"/>
        </w:rPr>
      </w:pPr>
      <w:r w:rsidRPr="00611EB0">
        <w:rPr>
          <w:b/>
          <w:sz w:val="28"/>
        </w:rPr>
        <w:t xml:space="preserve">предоставления муниципальной услуги «Выдача ордера </w:t>
      </w:r>
    </w:p>
    <w:p w:rsidR="00611EB0" w:rsidRPr="00611EB0" w:rsidRDefault="00611EB0" w:rsidP="00611EB0">
      <w:pPr>
        <w:jc w:val="center"/>
        <w:rPr>
          <w:b/>
          <w:sz w:val="28"/>
        </w:rPr>
      </w:pPr>
      <w:r w:rsidRPr="00611EB0">
        <w:rPr>
          <w:b/>
          <w:sz w:val="28"/>
        </w:rPr>
        <w:t>на производство земляных работ»</w:t>
      </w:r>
    </w:p>
    <w:p w:rsidR="00611EB0" w:rsidRPr="00611EB0" w:rsidRDefault="00611EB0" w:rsidP="00611EB0">
      <w:pPr>
        <w:jc w:val="center"/>
        <w:rPr>
          <w:b/>
          <w:sz w:val="28"/>
        </w:rPr>
      </w:pPr>
      <w:r w:rsidRPr="00611EB0">
        <w:rPr>
          <w:b/>
          <w:sz w:val="28"/>
        </w:rPr>
        <w:t>на территории Тейковского муниципального района»</w:t>
      </w:r>
    </w:p>
    <w:p w:rsidR="00611EB0" w:rsidRPr="00611EB0" w:rsidRDefault="00611EB0" w:rsidP="00611EB0">
      <w:pPr>
        <w:jc w:val="both"/>
        <w:rPr>
          <w:b/>
          <w:sz w:val="28"/>
        </w:rPr>
      </w:pPr>
    </w:p>
    <w:p w:rsidR="00611EB0" w:rsidRPr="00611EB0" w:rsidRDefault="00611EB0" w:rsidP="00611EB0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11EB0">
        <w:rPr>
          <w:sz w:val="28"/>
        </w:rPr>
        <w:t xml:space="preserve">          В соответствии с </w:t>
      </w:r>
      <w:r w:rsidRPr="00611EB0">
        <w:rPr>
          <w:rFonts w:eastAsia="Calibri"/>
          <w:sz w:val="28"/>
          <w:lang w:eastAsia="en-US"/>
        </w:rPr>
        <w:t>Градостроительным кодексом Российской Федерации от 29.12.2004 № 190-</w:t>
      </w:r>
      <w:proofErr w:type="gramStart"/>
      <w:r w:rsidRPr="00611EB0">
        <w:rPr>
          <w:rFonts w:eastAsia="Calibri"/>
          <w:sz w:val="28"/>
          <w:lang w:eastAsia="en-US"/>
        </w:rPr>
        <w:t>ФЗ</w:t>
      </w:r>
      <w:r w:rsidRPr="00611EB0">
        <w:rPr>
          <w:sz w:val="28"/>
        </w:rPr>
        <w:t>,  Федеральным</w:t>
      </w:r>
      <w:proofErr w:type="gramEnd"/>
      <w:r w:rsidRPr="00611EB0">
        <w:rPr>
          <w:sz w:val="28"/>
        </w:rPr>
        <w:t xml:space="preserve"> законом от 27.07.2010г. №210-ФЗ «Об организации предоставления государственных и муниципальных услуг» (в действующей редакции),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611EB0" w:rsidRPr="00611EB0" w:rsidRDefault="00611EB0" w:rsidP="00611EB0">
      <w:pPr>
        <w:ind w:firstLine="708"/>
        <w:jc w:val="both"/>
        <w:rPr>
          <w:sz w:val="28"/>
        </w:rPr>
      </w:pPr>
    </w:p>
    <w:p w:rsidR="00611EB0" w:rsidRPr="00611EB0" w:rsidRDefault="00611EB0" w:rsidP="00611EB0">
      <w:pPr>
        <w:ind w:firstLine="708"/>
        <w:jc w:val="both"/>
        <w:rPr>
          <w:sz w:val="28"/>
        </w:rPr>
      </w:pPr>
    </w:p>
    <w:p w:rsidR="00611EB0" w:rsidRPr="00611EB0" w:rsidRDefault="00611EB0" w:rsidP="00611EB0">
      <w:pPr>
        <w:jc w:val="center"/>
        <w:rPr>
          <w:b/>
          <w:caps/>
          <w:sz w:val="28"/>
        </w:rPr>
      </w:pPr>
      <w:r w:rsidRPr="00611EB0">
        <w:rPr>
          <w:b/>
          <w:caps/>
          <w:sz w:val="28"/>
        </w:rPr>
        <w:t xml:space="preserve">постановляет: </w:t>
      </w:r>
    </w:p>
    <w:p w:rsidR="00611EB0" w:rsidRPr="00611EB0" w:rsidRDefault="00611EB0" w:rsidP="00611EB0">
      <w:pPr>
        <w:rPr>
          <w:caps/>
          <w:sz w:val="28"/>
        </w:rPr>
      </w:pPr>
    </w:p>
    <w:p w:rsidR="00611EB0" w:rsidRPr="00611EB0" w:rsidRDefault="00611EB0" w:rsidP="00611EB0">
      <w:pPr>
        <w:ind w:firstLine="1080"/>
        <w:jc w:val="both"/>
        <w:rPr>
          <w:sz w:val="28"/>
        </w:rPr>
      </w:pPr>
      <w:r w:rsidRPr="00611EB0">
        <w:rPr>
          <w:sz w:val="28"/>
        </w:rPr>
        <w:t>Внести в постановление администрации Тейковского муниципального района от 09.02.2017 № 30 «Об утверждении административного регламента предоставления муниципальной услуги «Выдача ордера на производство земляных работ» на территории Тейковского муниципального района» следующие изменения.</w:t>
      </w:r>
    </w:p>
    <w:p w:rsidR="00611EB0" w:rsidRPr="00611EB0" w:rsidRDefault="00611EB0" w:rsidP="00611EB0">
      <w:pPr>
        <w:ind w:firstLine="1080"/>
        <w:jc w:val="both"/>
        <w:rPr>
          <w:sz w:val="28"/>
        </w:rPr>
      </w:pPr>
      <w:r w:rsidRPr="00611EB0">
        <w:rPr>
          <w:sz w:val="28"/>
        </w:rPr>
        <w:t>Приложение к постановлению изложить в новой редакции (прилагается).</w:t>
      </w:r>
    </w:p>
    <w:p w:rsidR="00611EB0" w:rsidRPr="00611EB0" w:rsidRDefault="00611EB0" w:rsidP="00611EB0">
      <w:pPr>
        <w:ind w:firstLine="1080"/>
        <w:jc w:val="both"/>
        <w:rPr>
          <w:sz w:val="28"/>
        </w:rPr>
      </w:pPr>
    </w:p>
    <w:p w:rsidR="00611EB0" w:rsidRPr="00611EB0" w:rsidRDefault="00611EB0" w:rsidP="00611EB0">
      <w:pPr>
        <w:jc w:val="both"/>
        <w:rPr>
          <w:sz w:val="28"/>
        </w:rPr>
      </w:pPr>
    </w:p>
    <w:p w:rsidR="00611EB0" w:rsidRPr="00611EB0" w:rsidRDefault="00611EB0" w:rsidP="00611EB0">
      <w:pPr>
        <w:rPr>
          <w:b/>
          <w:sz w:val="28"/>
        </w:rPr>
      </w:pPr>
      <w:r w:rsidRPr="00611EB0">
        <w:rPr>
          <w:b/>
          <w:sz w:val="28"/>
        </w:rPr>
        <w:t>Глава Тейковского</w:t>
      </w:r>
    </w:p>
    <w:p w:rsidR="00611EB0" w:rsidRPr="00611EB0" w:rsidRDefault="00611EB0" w:rsidP="00611EB0">
      <w:pPr>
        <w:rPr>
          <w:b/>
          <w:sz w:val="28"/>
        </w:rPr>
        <w:sectPr w:rsidR="00611EB0" w:rsidRPr="00611EB0" w:rsidSect="00611EB0">
          <w:footerReference w:type="default" r:id="rId8"/>
          <w:pgSz w:w="11906" w:h="16838"/>
          <w:pgMar w:top="567" w:right="851" w:bottom="851" w:left="1701" w:header="709" w:footer="709" w:gutter="0"/>
          <w:cols w:space="708"/>
          <w:docGrid w:linePitch="360"/>
        </w:sectPr>
      </w:pPr>
      <w:r w:rsidRPr="00611EB0">
        <w:rPr>
          <w:b/>
          <w:sz w:val="28"/>
        </w:rPr>
        <w:t>муниципального района</w:t>
      </w:r>
      <w:r w:rsidRPr="00611EB0">
        <w:rPr>
          <w:b/>
          <w:sz w:val="28"/>
        </w:rPr>
        <w:tab/>
      </w:r>
      <w:r w:rsidRPr="00611EB0">
        <w:rPr>
          <w:b/>
          <w:sz w:val="28"/>
        </w:rPr>
        <w:tab/>
      </w:r>
      <w:r w:rsidRPr="00611EB0">
        <w:rPr>
          <w:b/>
          <w:sz w:val="28"/>
        </w:rPr>
        <w:tab/>
      </w:r>
      <w:r w:rsidRPr="00611EB0">
        <w:rPr>
          <w:b/>
          <w:sz w:val="28"/>
        </w:rPr>
        <w:tab/>
        <w:t xml:space="preserve">       С.А. Семенова </w:t>
      </w:r>
    </w:p>
    <w:p w:rsidR="00611EB0" w:rsidRPr="00611EB0" w:rsidRDefault="00611EB0" w:rsidP="00611EB0">
      <w:pPr>
        <w:suppressAutoHyphens/>
        <w:ind w:right="68"/>
        <w:jc w:val="right"/>
        <w:rPr>
          <w:color w:val="00000A"/>
          <w:lang w:eastAsia="zh-CN"/>
        </w:rPr>
      </w:pPr>
      <w:r w:rsidRPr="00611EB0">
        <w:rPr>
          <w:color w:val="000000"/>
          <w:lang w:eastAsia="zh-CN"/>
        </w:rPr>
        <w:lastRenderedPageBreak/>
        <w:t xml:space="preserve">     </w:t>
      </w:r>
      <w:r w:rsidRPr="00611EB0">
        <w:rPr>
          <w:color w:val="00000A"/>
          <w:lang w:eastAsia="zh-CN"/>
        </w:rPr>
        <w:t>Приложение к постановлению</w:t>
      </w: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администрации Тейковского</w:t>
      </w: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муниципального района</w:t>
      </w:r>
    </w:p>
    <w:p w:rsidR="00611EB0" w:rsidRPr="00611EB0" w:rsidRDefault="00611EB0" w:rsidP="00611EB0">
      <w:pPr>
        <w:suppressAutoHyphens/>
        <w:ind w:firstLine="709"/>
        <w:jc w:val="right"/>
        <w:rPr>
          <w:b/>
          <w:bCs/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от 15.06.2018 № 324</w:t>
      </w:r>
    </w:p>
    <w:p w:rsidR="00611EB0" w:rsidRPr="00611EB0" w:rsidRDefault="00611EB0" w:rsidP="00611EB0">
      <w:pPr>
        <w:suppressAutoHyphens/>
        <w:ind w:firstLine="709"/>
        <w:jc w:val="both"/>
        <w:rPr>
          <w:b/>
          <w:bCs/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center"/>
        <w:rPr>
          <w:b/>
          <w:color w:val="00000A"/>
          <w:sz w:val="26"/>
          <w:szCs w:val="26"/>
          <w:lang w:eastAsia="zh-CN"/>
        </w:rPr>
      </w:pPr>
      <w:r w:rsidRPr="00611EB0">
        <w:rPr>
          <w:b/>
          <w:bCs/>
          <w:color w:val="00000A"/>
          <w:sz w:val="26"/>
          <w:szCs w:val="26"/>
          <w:lang w:eastAsia="zh-CN"/>
        </w:rPr>
        <w:t>Административный</w:t>
      </w:r>
      <w:r w:rsidRPr="00611EB0">
        <w:rPr>
          <w:b/>
          <w:bCs/>
          <w:color w:val="000080"/>
          <w:sz w:val="26"/>
          <w:szCs w:val="26"/>
          <w:lang w:eastAsia="zh-CN"/>
        </w:rPr>
        <w:t xml:space="preserve"> </w:t>
      </w:r>
      <w:r w:rsidRPr="00611EB0">
        <w:rPr>
          <w:b/>
          <w:bCs/>
          <w:color w:val="00000A"/>
          <w:sz w:val="26"/>
          <w:szCs w:val="26"/>
          <w:lang w:eastAsia="zh-CN"/>
        </w:rPr>
        <w:t xml:space="preserve">регламент предоставления муниципальной </w:t>
      </w:r>
      <w:proofErr w:type="gramStart"/>
      <w:r w:rsidRPr="00611EB0">
        <w:rPr>
          <w:b/>
          <w:bCs/>
          <w:color w:val="00000A"/>
          <w:sz w:val="26"/>
          <w:szCs w:val="26"/>
          <w:lang w:eastAsia="zh-CN"/>
        </w:rPr>
        <w:t>услуги</w:t>
      </w:r>
      <w:r w:rsidRPr="00611EB0">
        <w:rPr>
          <w:b/>
          <w:bCs/>
          <w:color w:val="00000A"/>
          <w:sz w:val="26"/>
          <w:szCs w:val="26"/>
          <w:lang w:eastAsia="zh-CN"/>
        </w:rPr>
        <w:br/>
        <w:t>«</w:t>
      </w:r>
      <w:proofErr w:type="gramEnd"/>
      <w:r w:rsidRPr="00611EB0">
        <w:rPr>
          <w:b/>
          <w:bCs/>
          <w:color w:val="00000A"/>
          <w:sz w:val="26"/>
          <w:szCs w:val="26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suppressAutoHyphens/>
        <w:jc w:val="center"/>
        <w:rPr>
          <w:b/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jc w:val="center"/>
        <w:rPr>
          <w:color w:val="00000A"/>
          <w:sz w:val="26"/>
          <w:szCs w:val="26"/>
          <w:lang w:eastAsia="zh-CN"/>
        </w:rPr>
      </w:pPr>
      <w:r w:rsidRPr="00611EB0">
        <w:rPr>
          <w:b/>
          <w:color w:val="00000A"/>
          <w:sz w:val="26"/>
          <w:szCs w:val="26"/>
          <w:lang w:eastAsia="zh-CN"/>
        </w:rPr>
        <w:t>1. Общие положения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ind w:firstLine="709"/>
        <w:jc w:val="both"/>
        <w:rPr>
          <w:b/>
          <w:bCs/>
          <w:color w:val="00000A"/>
          <w:sz w:val="26"/>
          <w:szCs w:val="26"/>
          <w:lang w:eastAsia="zh-CN"/>
        </w:rPr>
      </w:pPr>
      <w:r w:rsidRPr="00611EB0">
        <w:rPr>
          <w:bCs/>
          <w:color w:val="00000A"/>
          <w:sz w:val="26"/>
          <w:szCs w:val="26"/>
          <w:lang w:eastAsia="zh-CN"/>
        </w:rPr>
        <w:t>1.1. Административный регламент предоставления муниципальной услуги «Выдача ордера на производство земляных работ</w:t>
      </w:r>
      <w:r w:rsidRPr="00611EB0">
        <w:rPr>
          <w:color w:val="00000A"/>
          <w:sz w:val="26"/>
          <w:szCs w:val="26"/>
          <w:lang w:eastAsia="zh-CN"/>
        </w:rPr>
        <w:t>»</w:t>
      </w:r>
      <w:r w:rsidRPr="00611EB0">
        <w:rPr>
          <w:b/>
          <w:bCs/>
          <w:color w:val="00000A"/>
          <w:sz w:val="26"/>
          <w:szCs w:val="26"/>
          <w:lang w:eastAsia="zh-CN"/>
        </w:rPr>
        <w:t xml:space="preserve"> </w:t>
      </w:r>
      <w:r w:rsidRPr="00611EB0">
        <w:rPr>
          <w:bCs/>
          <w:color w:val="00000A"/>
          <w:sz w:val="26"/>
          <w:szCs w:val="26"/>
          <w:lang w:eastAsia="zh-CN"/>
        </w:rPr>
        <w:t>(далее по тексту -</w:t>
      </w:r>
      <w:r w:rsidRPr="00611EB0">
        <w:rPr>
          <w:b/>
          <w:bCs/>
          <w:color w:val="00000A"/>
          <w:sz w:val="26"/>
          <w:szCs w:val="26"/>
          <w:lang w:eastAsia="zh-CN"/>
        </w:rPr>
        <w:t xml:space="preserve"> </w:t>
      </w:r>
      <w:r w:rsidRPr="00611EB0">
        <w:rPr>
          <w:bCs/>
          <w:color w:val="00000A"/>
          <w:sz w:val="26"/>
          <w:szCs w:val="26"/>
          <w:lang w:eastAsia="zh-CN"/>
        </w:rPr>
        <w:t xml:space="preserve">Регламент) разработан в соответствии с Федеральным </w:t>
      </w:r>
      <w:r w:rsidRPr="00611EB0">
        <w:rPr>
          <w:color w:val="000000"/>
          <w:sz w:val="26"/>
          <w:szCs w:val="26"/>
          <w:lang w:eastAsia="zh-CN"/>
        </w:rPr>
        <w:t xml:space="preserve">законом </w:t>
      </w:r>
      <w:r w:rsidRPr="00611EB0">
        <w:rPr>
          <w:bCs/>
          <w:color w:val="00000A"/>
          <w:sz w:val="26"/>
          <w:szCs w:val="26"/>
          <w:lang w:eastAsia="zh-CN"/>
        </w:rPr>
        <w:t>от 27.07.2010 № 210-ФЗ «Об организации предоставления государственных и муниципальных услуг».</w:t>
      </w:r>
    </w:p>
    <w:p w:rsidR="00611EB0" w:rsidRPr="00611EB0" w:rsidRDefault="00611EB0" w:rsidP="00611EB0">
      <w:pPr>
        <w:suppressAutoHyphens/>
        <w:ind w:firstLine="709"/>
        <w:jc w:val="both"/>
        <w:rPr>
          <w:strike/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1.2. Настоящий Регламент разработан в целях реализации права физических и юридических лиц на обращение в администрацию Тейковского муниципального района (далее – Администрация) и повышения качества рассмотрения таких обращений.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1.3. Настоящий Регламент устанавливает требования к предоставлению муниципальной услуги по выдаче ордера на производство земляных работ (далее по тексту — муниципальная услуга), определяет сроки и последовательность действий (административные процедуры) при рассмотрении обращений физических и юридических лиц.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1.4. Получателями муниципальной услуги (далее - Заявитель) могут быть физические и юридические лица либо их уполномоченные представители.</w:t>
      </w:r>
    </w:p>
    <w:p w:rsidR="00611EB0" w:rsidRPr="00611EB0" w:rsidRDefault="00611EB0" w:rsidP="00611EB0">
      <w:pPr>
        <w:tabs>
          <w:tab w:val="left" w:pos="993"/>
        </w:tabs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center"/>
        <w:rPr>
          <w:b/>
          <w:color w:val="00000A"/>
          <w:sz w:val="26"/>
          <w:szCs w:val="26"/>
          <w:lang w:eastAsia="zh-CN"/>
        </w:rPr>
      </w:pPr>
      <w:r w:rsidRPr="00611EB0">
        <w:rPr>
          <w:b/>
          <w:color w:val="00000A"/>
          <w:sz w:val="26"/>
          <w:szCs w:val="26"/>
          <w:lang w:eastAsia="zh-CN"/>
        </w:rPr>
        <w:t>2. Стандарт предоставления муниципальной услуги</w:t>
      </w:r>
    </w:p>
    <w:p w:rsidR="00611EB0" w:rsidRPr="00611EB0" w:rsidRDefault="00611EB0" w:rsidP="00611EB0">
      <w:pPr>
        <w:suppressAutoHyphens/>
        <w:ind w:firstLine="709"/>
        <w:jc w:val="center"/>
        <w:rPr>
          <w:b/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2.1. Наименование муниципальной услуги: «Выдача ордера на производство земляных работ».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2.2. Муниципальная услуга предоставляется Администрацией. Структурное подразделение, отвечающее за предоставление муниципальной услуги:</w:t>
      </w:r>
    </w:p>
    <w:p w:rsidR="00611EB0" w:rsidRPr="00611EB0" w:rsidRDefault="00611EB0" w:rsidP="00611EB0">
      <w:pPr>
        <w:widowControl w:val="0"/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 (далее – Отдел).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Контактные данные Администрации: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- адрес: 155040, Ивановская область, г. Тейково, ул. Октябрьская, д.2а.; 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- номер телефона/факса: 8(49343)2-26-05;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"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- адрес сайта в сети «Интернет»: </w:t>
      </w:r>
      <w:hyperlink r:id="rId9" w:history="1">
        <w:r w:rsidRPr="00611EB0">
          <w:rPr>
            <w:sz w:val="26"/>
            <w:szCs w:val="26"/>
          </w:rPr>
          <w:t>http://тейково-район.рф</w:t>
        </w:r>
      </w:hyperlink>
      <w:r w:rsidRPr="00611EB0">
        <w:rPr>
          <w:sz w:val="26"/>
          <w:szCs w:val="26"/>
        </w:rPr>
        <w:t>;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" w:firstLine="720"/>
        <w:rPr>
          <w:sz w:val="26"/>
          <w:szCs w:val="26"/>
        </w:rPr>
      </w:pPr>
      <w:r w:rsidRPr="00611EB0">
        <w:rPr>
          <w:sz w:val="26"/>
          <w:szCs w:val="26"/>
        </w:rPr>
        <w:t xml:space="preserve">- адрес электронной почты: </w:t>
      </w:r>
      <w:hyperlink r:id="rId10" w:tooltip="teikovo.raion@mail.ru" w:history="1">
        <w:r w:rsidRPr="00611EB0">
          <w:rPr>
            <w:sz w:val="26"/>
            <w:szCs w:val="26"/>
          </w:rPr>
          <w:t>teikovo.raion@mail.ru</w:t>
        </w:r>
      </w:hyperlink>
      <w:r w:rsidRPr="00611EB0">
        <w:rPr>
          <w:sz w:val="26"/>
          <w:szCs w:val="26"/>
        </w:rPr>
        <w:t>; </w:t>
      </w:r>
      <w:hyperlink r:id="rId11" w:tooltip="rl_teikovo_raion@mail.ru" w:history="1">
        <w:r w:rsidRPr="00611EB0">
          <w:rPr>
            <w:sz w:val="26"/>
            <w:szCs w:val="26"/>
          </w:rPr>
          <w:t>rl_teikovo_raion@mail.ru</w:t>
        </w:r>
      </w:hyperlink>
      <w:r w:rsidRPr="00611EB0">
        <w:rPr>
          <w:sz w:val="26"/>
          <w:szCs w:val="26"/>
        </w:rPr>
        <w:t>;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5"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Контактные данные Отдела: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- адрес электронной почты: </w:t>
      </w:r>
      <w:hyperlink r:id="rId12" w:history="1">
        <w:r w:rsidRPr="00611EB0">
          <w:rPr>
            <w:sz w:val="26"/>
            <w:szCs w:val="26"/>
            <w:lang w:val="en-US"/>
          </w:rPr>
          <w:t>gkh</w:t>
        </w:r>
        <w:r w:rsidRPr="00611EB0">
          <w:rPr>
            <w:sz w:val="26"/>
            <w:szCs w:val="26"/>
          </w:rPr>
          <w:t>-</w:t>
        </w:r>
        <w:r w:rsidRPr="00611EB0">
          <w:rPr>
            <w:sz w:val="26"/>
            <w:szCs w:val="26"/>
            <w:lang w:val="en-US"/>
          </w:rPr>
          <w:t>tmr</w:t>
        </w:r>
        <w:r w:rsidRPr="00611EB0">
          <w:rPr>
            <w:sz w:val="26"/>
            <w:szCs w:val="26"/>
          </w:rPr>
          <w:t>@</w:t>
        </w:r>
        <w:r w:rsidRPr="00611EB0">
          <w:rPr>
            <w:sz w:val="26"/>
            <w:szCs w:val="26"/>
            <w:lang w:val="en-US"/>
          </w:rPr>
          <w:t>mail</w:t>
        </w:r>
        <w:r w:rsidRPr="00611EB0">
          <w:rPr>
            <w:sz w:val="26"/>
            <w:szCs w:val="26"/>
          </w:rPr>
          <w:t>.</w:t>
        </w:r>
        <w:proofErr w:type="spellStart"/>
        <w:r w:rsidRPr="00611EB0">
          <w:rPr>
            <w:sz w:val="26"/>
            <w:szCs w:val="26"/>
            <w:lang w:val="en-US"/>
          </w:rPr>
          <w:t>ru</w:t>
        </w:r>
        <w:proofErr w:type="spellEnd"/>
      </w:hyperlink>
      <w:r w:rsidRPr="00611EB0">
        <w:rPr>
          <w:sz w:val="26"/>
          <w:szCs w:val="26"/>
        </w:rPr>
        <w:t>;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2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- номер телефона: 8(49343)2-34-04.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       График консультативного приема граждан специалистами Отдела: 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Понедельник – пятница (с 8-30 до 17-30, с 12-00 до 13-00 перерыв). 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        2.3. Муниципальная услуга предоставляется на основании поступившего в Отдел заявления: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sz w:val="26"/>
          <w:szCs w:val="26"/>
        </w:rPr>
      </w:pPr>
      <w:bookmarkStart w:id="0" w:name="Par63"/>
      <w:bookmarkStart w:id="1" w:name="Par64"/>
      <w:bookmarkStart w:id="2" w:name="Par65"/>
      <w:bookmarkEnd w:id="0"/>
      <w:bookmarkEnd w:id="1"/>
      <w:bookmarkEnd w:id="2"/>
      <w:r w:rsidRPr="00611EB0">
        <w:rPr>
          <w:sz w:val="26"/>
          <w:szCs w:val="26"/>
        </w:rPr>
        <w:lastRenderedPageBreak/>
        <w:t xml:space="preserve">        2.3.1. Поданного лично Заявителем или его представителем.</w:t>
      </w:r>
    </w:p>
    <w:p w:rsidR="00611EB0" w:rsidRPr="00611EB0" w:rsidRDefault="00611EB0" w:rsidP="00611EB0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        2.3.2. Поданного в электронной форме через единый портал государственных и муниципальных услуг по адресу: http://www.gosuslugi.ru/ и (или) региональный портал государственных и муниципальных услуг по адресу: http://www.pgu.ivanovoobl.ru (далее - Порталы).</w: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2.3.3. Поданного через Муниципальное бюджетное учреждение «Многофункциональный центр предоставления государственных и муниципальных услуг», его территориально обособленные структурные подразделения (далее – МФЦ). Контактные данные МФЦ указаны в приложении № 5 к настоящему регламенту.</w:t>
      </w:r>
    </w:p>
    <w:p w:rsidR="00611EB0" w:rsidRPr="00611EB0" w:rsidRDefault="00611EB0" w:rsidP="00611EB0">
      <w:pPr>
        <w:suppressAutoHyphens/>
        <w:ind w:left="-30" w:firstLine="567"/>
        <w:contextualSpacing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2.4. Результатом предоставления муниципальной услуги является: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выдача ордера на производство земляных работ,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shd w:val="clear" w:color="auto" w:fill="FFFFFF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мотивированный отказ в предоставлении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shd w:val="clear" w:color="auto" w:fill="FFFFFF"/>
          <w:lang w:eastAsia="zh-CN"/>
        </w:rPr>
      </w:pPr>
      <w:r w:rsidRPr="00611EB0">
        <w:rPr>
          <w:color w:val="00000A"/>
          <w:sz w:val="26"/>
          <w:szCs w:val="26"/>
          <w:shd w:val="clear" w:color="auto" w:fill="FFFFFF"/>
          <w:lang w:eastAsia="zh-CN"/>
        </w:rPr>
        <w:t>2.5. Условия и сроки предоставления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shd w:val="clear" w:color="auto" w:fill="FFFFFF"/>
          <w:lang w:eastAsia="zh-CN"/>
        </w:rPr>
      </w:pPr>
      <w:r w:rsidRPr="00611EB0">
        <w:rPr>
          <w:color w:val="00000A"/>
          <w:sz w:val="26"/>
          <w:szCs w:val="26"/>
          <w:shd w:val="clear" w:color="auto" w:fill="FFFFFF"/>
          <w:lang w:eastAsia="zh-CN"/>
        </w:rPr>
        <w:t>Заявитель, обратившийся с целью получения муниципальной услуги, принимается специалистом Отдела, ответственным за прием документов для оказания муниципальной услуги, в день обращения.</w:t>
      </w:r>
    </w:p>
    <w:p w:rsidR="00611EB0" w:rsidRPr="00611EB0" w:rsidRDefault="00611EB0" w:rsidP="00611EB0">
      <w:pPr>
        <w:suppressAutoHyphens/>
        <w:ind w:firstLine="567"/>
        <w:jc w:val="both"/>
        <w:rPr>
          <w:bCs/>
          <w:color w:val="00000A"/>
          <w:sz w:val="26"/>
          <w:szCs w:val="26"/>
          <w:shd w:val="clear" w:color="auto" w:fill="FFFFFF"/>
          <w:lang w:eastAsia="zh-CN"/>
        </w:rPr>
      </w:pPr>
      <w:r w:rsidRPr="00611EB0">
        <w:rPr>
          <w:color w:val="00000A"/>
          <w:sz w:val="26"/>
          <w:szCs w:val="26"/>
          <w:shd w:val="clear" w:color="auto" w:fill="FFFFFF"/>
          <w:lang w:eastAsia="zh-CN"/>
        </w:rPr>
        <w:t>Срок предоставления муниципальной услуги составляет 5 рабочих дней со дня регистрации заявления.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2.6. Правовые основания для предоставления муниципальной услуги: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1) Конституция Российской Федерации;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2) Градостроительный кодекс Российской Федерации;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3) Федеральный закон от 06 октября 2003 г. № 131-ФЗ «Об общих принципах организации местного самоуправления в Российской Федерации»;</w:t>
      </w:r>
    </w:p>
    <w:p w:rsidR="00611EB0" w:rsidRPr="00611EB0" w:rsidRDefault="00611EB0" w:rsidP="00611EB0">
      <w:pPr>
        <w:suppressAutoHyphens/>
        <w:ind w:firstLine="709"/>
        <w:jc w:val="both"/>
        <w:rPr>
          <w:rFonts w:eastAsia="Calibri"/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4) Федеральный закон от 27 июля 2010 г. № 210-ФЗ «Об организации предоставления государственных и муниципальных услуг»;</w:t>
      </w:r>
    </w:p>
    <w:p w:rsidR="00611EB0" w:rsidRPr="00611EB0" w:rsidRDefault="00611EB0" w:rsidP="00611EB0">
      <w:pPr>
        <w:suppressAutoHyphens/>
        <w:ind w:firstLine="740"/>
        <w:jc w:val="both"/>
        <w:rPr>
          <w:rFonts w:eastAsia="Calibri"/>
          <w:color w:val="00000A"/>
          <w:sz w:val="26"/>
          <w:szCs w:val="26"/>
          <w:lang w:eastAsia="zh-CN"/>
        </w:rPr>
      </w:pPr>
      <w:r w:rsidRPr="00611EB0">
        <w:rPr>
          <w:rFonts w:eastAsia="Calibri"/>
          <w:color w:val="00000A"/>
          <w:sz w:val="26"/>
          <w:szCs w:val="26"/>
          <w:lang w:eastAsia="zh-CN"/>
        </w:rPr>
        <w:t>5) Устав Тейковского муниципального района;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Перечень нормативно-правовых актов не является исчерпывающим.</w:t>
      </w:r>
    </w:p>
    <w:p w:rsidR="00611EB0" w:rsidRPr="00611EB0" w:rsidRDefault="00611EB0" w:rsidP="00611EB0">
      <w:pPr>
        <w:widowControl w:val="0"/>
        <w:suppressAutoHyphens/>
        <w:ind w:firstLine="72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2.7. Исчерпывающий перечень документов, необходимых для предоставления муниципальной услуги:</w:t>
      </w:r>
    </w:p>
    <w:p w:rsidR="00611EB0" w:rsidRPr="00611EB0" w:rsidRDefault="00611EB0" w:rsidP="00611EB0">
      <w:pPr>
        <w:suppressAutoHyphens/>
        <w:ind w:firstLine="765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2.7.1. Заявление о выдаче ордера на право производства работ установленной формы (приложение 1).</w:t>
      </w:r>
    </w:p>
    <w:p w:rsidR="00611EB0" w:rsidRPr="00611EB0" w:rsidRDefault="00611EB0" w:rsidP="00611EB0">
      <w:pPr>
        <w:suppressAutoHyphens/>
        <w:ind w:firstLine="765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2.7.2. Копия документа, удостоверяющего личность Заявителя и (или) его уполномоченного представителя (в случае, если от имени Заявителя за получением муниципальной услуги обращается его представитель).</w:t>
      </w:r>
    </w:p>
    <w:p w:rsidR="00611EB0" w:rsidRPr="00611EB0" w:rsidRDefault="00611EB0" w:rsidP="00611EB0">
      <w:pPr>
        <w:suppressAutoHyphens/>
        <w:ind w:firstLine="765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2.7.3. Копия документа, удостоверяющего права (полномочия) представителя Заявителя (в случае, если от имени Заявителя за получением муниципальной услуги обращается его представитель).</w:t>
      </w:r>
    </w:p>
    <w:p w:rsidR="00611EB0" w:rsidRPr="00611EB0" w:rsidRDefault="00611EB0" w:rsidP="00611EB0">
      <w:pPr>
        <w:suppressAutoHyphens/>
        <w:ind w:firstLine="795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2.7.4. Для прокладки инженерных коммуникаций предоставляется проект прокладки сети, согласованный с заинтересованными организациями;</w:t>
      </w:r>
    </w:p>
    <w:p w:rsidR="00611EB0" w:rsidRPr="00611EB0" w:rsidRDefault="00611EB0" w:rsidP="00611EB0">
      <w:pPr>
        <w:suppressAutoHyphens/>
        <w:ind w:firstLine="795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2.7.5. Проект производства работ, согласованный с администрацией сельского поселения, на территории которого проводятся работы.</w:t>
      </w:r>
    </w:p>
    <w:p w:rsidR="00611EB0" w:rsidRPr="00611EB0" w:rsidRDefault="00611EB0" w:rsidP="00611EB0">
      <w:pPr>
        <w:suppressAutoHyphens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   2.7.6. Свидетельство саморегулирующей организации (СРО) о допуске к определенному виду работ или видам работ которые </w:t>
      </w:r>
      <w:proofErr w:type="gramStart"/>
      <w:r w:rsidRPr="00611EB0">
        <w:rPr>
          <w:color w:val="00000A"/>
          <w:sz w:val="26"/>
          <w:szCs w:val="26"/>
          <w:lang w:eastAsia="zh-CN"/>
        </w:rPr>
        <w:t>оказывают  влияние</w:t>
      </w:r>
      <w:proofErr w:type="gramEnd"/>
      <w:r w:rsidRPr="00611EB0">
        <w:rPr>
          <w:color w:val="00000A"/>
          <w:sz w:val="26"/>
          <w:szCs w:val="26"/>
          <w:lang w:eastAsia="zh-CN"/>
        </w:rPr>
        <w:t xml:space="preserve"> на безопасность объектов капительного строительства (в случае выполнения работ оказывающих влияние на безопасность объектов капитального строительства).</w:t>
      </w:r>
    </w:p>
    <w:p w:rsidR="00611EB0" w:rsidRPr="00611EB0" w:rsidRDefault="00611EB0" w:rsidP="00611EB0">
      <w:pPr>
        <w:suppressAutoHyphens/>
        <w:ind w:firstLine="740"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0"/>
          <w:sz w:val="26"/>
          <w:szCs w:val="26"/>
          <w:shd w:val="clear" w:color="auto" w:fill="FBFCFD"/>
          <w:lang w:eastAsia="zh-CN"/>
        </w:rPr>
        <w:lastRenderedPageBreak/>
        <w:t>2.8. Исчерпывающий перечень документов, необходимых для предоставления муниципальной услуги, которые находятся в Отделе или запрашиваются Отделом, в том числе с использованием федеральной и региональной систем межведомственного электронного взаимодействия (или иным способом в случае невозможности использования указанной системы) в государственных органах и подведомственных государственным органам организациях, в органах местного самоуправления и иных органах,  в распоряжении которых находятся указанные документы, в соответствии с нормативными правовыми актами Российской Федерации, нормативными правовыми актами Ивановской области, муниципальными правовыми актами:</w:t>
      </w:r>
    </w:p>
    <w:p w:rsidR="00611EB0" w:rsidRPr="00611EB0" w:rsidRDefault="00611EB0" w:rsidP="00611EB0">
      <w:pPr>
        <w:suppressAutoHyphens/>
        <w:ind w:firstLine="765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2.8.1.  Разрешение на строительство (реконструкцию);</w:t>
      </w:r>
    </w:p>
    <w:p w:rsidR="00611EB0" w:rsidRPr="00611EB0" w:rsidRDefault="00611EB0" w:rsidP="00611EB0">
      <w:pPr>
        <w:suppressAutoHyphens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   2.8.2. Правоустанавливающие документы на земельный участок или разрешение на использование земельного участка;</w:t>
      </w:r>
    </w:p>
    <w:p w:rsidR="00611EB0" w:rsidRPr="00611EB0" w:rsidRDefault="00611EB0" w:rsidP="00611EB0">
      <w:pPr>
        <w:suppressAutoHyphens/>
        <w:ind w:firstLine="795"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0"/>
          <w:sz w:val="26"/>
          <w:szCs w:val="26"/>
          <w:shd w:val="clear" w:color="auto" w:fill="FBFCFD"/>
          <w:lang w:eastAsia="zh-CN"/>
        </w:rPr>
        <w:t>2.8.3. Согласование (разрешение) на вырубку деревьев, кустарников, полученное в администрации сельского поселения,</w:t>
      </w:r>
      <w:r w:rsidRPr="00611EB0">
        <w:rPr>
          <w:color w:val="00000A"/>
          <w:sz w:val="26"/>
          <w:szCs w:val="26"/>
          <w:lang w:eastAsia="zh-CN"/>
        </w:rPr>
        <w:t xml:space="preserve"> на территории которого проводятся работы</w:t>
      </w:r>
      <w:r w:rsidRPr="00611EB0">
        <w:rPr>
          <w:color w:val="000000"/>
          <w:sz w:val="26"/>
          <w:szCs w:val="26"/>
          <w:shd w:val="clear" w:color="auto" w:fill="FBFCFD"/>
          <w:lang w:eastAsia="zh-CN"/>
        </w:rPr>
        <w:t>.</w:t>
      </w:r>
    </w:p>
    <w:p w:rsidR="00611EB0" w:rsidRPr="00611EB0" w:rsidRDefault="00611EB0" w:rsidP="00611EB0">
      <w:pPr>
        <w:suppressAutoHyphens/>
        <w:ind w:firstLine="795"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0"/>
          <w:sz w:val="26"/>
          <w:szCs w:val="26"/>
          <w:shd w:val="clear" w:color="auto" w:fill="FBFCFD"/>
          <w:lang w:eastAsia="zh-CN"/>
        </w:rPr>
        <w:t xml:space="preserve"> Заявитель вправе представить указанные выше документы по желанию, непредставление их Заявителем не является основанием для отказа в предоставлении услуги.</w:t>
      </w:r>
    </w:p>
    <w:p w:rsidR="00611EB0" w:rsidRPr="00611EB0" w:rsidRDefault="00611EB0" w:rsidP="00611EB0">
      <w:pPr>
        <w:suppressAutoHyphens/>
        <w:ind w:firstLine="795"/>
        <w:jc w:val="both"/>
        <w:rPr>
          <w:color w:val="000000"/>
          <w:sz w:val="26"/>
          <w:szCs w:val="26"/>
          <w:shd w:val="clear" w:color="auto" w:fill="FBFCFD"/>
          <w:lang w:eastAsia="zh-CN"/>
        </w:rPr>
      </w:pPr>
      <w:r w:rsidRPr="00611EB0">
        <w:rPr>
          <w:color w:val="000000"/>
          <w:sz w:val="26"/>
          <w:szCs w:val="26"/>
          <w:shd w:val="clear" w:color="auto" w:fill="FBFCFD"/>
          <w:lang w:eastAsia="zh-CN"/>
        </w:rPr>
        <w:t xml:space="preserve">Запрещено требовать от Заявителя предоставление документов и информации или осуществление действий, представление или осуществление которых не предусмотрено настоящим административным регламентом, а также нормативными правовыми актами, регулирующими отношения, возникающие в связи с предоставлением муниципальной услуги. 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611EB0" w:rsidRPr="00611EB0" w:rsidRDefault="00611EB0" w:rsidP="00611EB0">
      <w:pPr>
        <w:widowControl w:val="0"/>
        <w:suppressAutoHyphens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2.9.1. Заявителем не предъявлен документ, удостоверяющий его личность.</w:t>
      </w:r>
    </w:p>
    <w:p w:rsidR="00611EB0" w:rsidRPr="00611EB0" w:rsidRDefault="00611EB0" w:rsidP="00611EB0">
      <w:pPr>
        <w:widowControl w:val="0"/>
        <w:suppressAutoHyphens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2.9.2. Несоответствие личности лица, обратившегося с заявлением о предоставлении муниципальной услуги, лицу, указанному в заявлении в качестве заявителя.</w:t>
      </w:r>
    </w:p>
    <w:p w:rsidR="00611EB0" w:rsidRPr="00611EB0" w:rsidRDefault="00611EB0" w:rsidP="00611EB0">
      <w:pPr>
        <w:widowControl w:val="0"/>
        <w:suppressAutoHyphens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2.9.3. Заявление подано через представителя, чьи полномочия не удостоверены в установленном порядке.</w:t>
      </w:r>
    </w:p>
    <w:p w:rsidR="00611EB0" w:rsidRPr="00611EB0" w:rsidRDefault="00611EB0" w:rsidP="00611EB0">
      <w:pPr>
        <w:suppressAutoHyphens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2.9.4.Представление заявителем документов, имеющих исправления, серьезные повреждения, не позволяющие однозначно истолковать их содержание, отсутствие обратного адреса, подписи, печати и т.п.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2.9.5. Письменное обращение или запрос анонимного характера.</w:t>
      </w:r>
    </w:p>
    <w:p w:rsidR="00611EB0" w:rsidRPr="00611EB0" w:rsidRDefault="00611EB0" w:rsidP="00611EB0">
      <w:pPr>
        <w:suppressAutoHyphens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  2.9.6. Текст заявления не поддается прочтению или не подписан уполномоченным лицом.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Не может быть отказано заявителю в приеме дополнительных документов при наличии пожелания их предоставления.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В случае, если отказ в приеме и рассмотрении документов, подаваемых Заявителем в целях получения муниципальной услуги, дается специалистом Отдела в ходе личного приема, основания такого отказа разъясняются Заявителю специалистом Отдела в устной форме непосредственно на личном приеме (письменный ответ не изготавливается).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В случае если основания к отказу в приеме и рассмотрении документов выявляются в ходе рассмотрения обращения Заявителя, поступившего через Порталы, основания отказа разъясняются Заявителю в письменном ответе в сроки, определенные в пункте 2.5 настоящего Регламента.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lastRenderedPageBreak/>
        <w:t xml:space="preserve"> 2.10. Исчерпывающий перечень оснований для отказа в предоставлении муниципальной услуги</w:t>
      </w:r>
      <w:r w:rsidRPr="00611EB0">
        <w:rPr>
          <w:color w:val="000000"/>
          <w:sz w:val="26"/>
          <w:szCs w:val="26"/>
          <w:shd w:val="clear" w:color="auto" w:fill="FBFCFD"/>
          <w:lang w:eastAsia="zh-CN"/>
        </w:rPr>
        <w:t>:</w:t>
      </w:r>
    </w:p>
    <w:p w:rsidR="00611EB0" w:rsidRPr="00611EB0" w:rsidRDefault="00611EB0" w:rsidP="00611EB0">
      <w:pPr>
        <w:suppressAutoHyphens/>
        <w:ind w:firstLine="540"/>
        <w:jc w:val="both"/>
        <w:rPr>
          <w:rFonts w:eastAsia="Arial"/>
          <w:sz w:val="26"/>
          <w:szCs w:val="26"/>
          <w:lang w:eastAsia="zh-CN" w:bidi="hi-IN"/>
        </w:rPr>
      </w:pPr>
      <w:r w:rsidRPr="00611EB0">
        <w:rPr>
          <w:rFonts w:eastAsia="Arial"/>
          <w:sz w:val="26"/>
          <w:szCs w:val="26"/>
          <w:lang w:eastAsia="zh-CN" w:bidi="hi-IN"/>
        </w:rPr>
        <w:t>2.10.1. Отсутствие одного или нескольких документов, необходимых для получения муниципальной услуги.</w:t>
      </w:r>
    </w:p>
    <w:p w:rsidR="00611EB0" w:rsidRPr="00611EB0" w:rsidRDefault="00611EB0" w:rsidP="00611EB0">
      <w:pPr>
        <w:suppressAutoHyphens/>
        <w:ind w:firstLine="540"/>
        <w:jc w:val="both"/>
        <w:rPr>
          <w:rFonts w:eastAsia="Arial"/>
          <w:sz w:val="26"/>
          <w:szCs w:val="26"/>
          <w:lang w:eastAsia="zh-CN" w:bidi="hi-IN"/>
        </w:rPr>
      </w:pPr>
      <w:r w:rsidRPr="00611EB0">
        <w:rPr>
          <w:rFonts w:eastAsia="Arial"/>
          <w:sz w:val="26"/>
          <w:szCs w:val="26"/>
          <w:lang w:eastAsia="zh-CN" w:bidi="hi-IN"/>
        </w:rPr>
        <w:t xml:space="preserve"> 2.10.2. Наличие противоречий в представленных документах и (или) документах, полученных в рамках межведомственного информационного взаимодействия.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2.10.3. Отказ Заявителя от получения муниципальной услуги при поступлении соответствующего заявления.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2.10.4. Обращение за получением муниципальной услуги ненадлежащего лица.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 xml:space="preserve">2.10.5. Отсутствие согласования производства земляных работ </w:t>
      </w:r>
      <w:proofErr w:type="gramStart"/>
      <w:r w:rsidRPr="00611EB0">
        <w:rPr>
          <w:color w:val="000000"/>
          <w:sz w:val="26"/>
          <w:szCs w:val="26"/>
          <w:lang w:eastAsia="zh-CN"/>
        </w:rPr>
        <w:t>от  заинтересованных</w:t>
      </w:r>
      <w:proofErr w:type="gramEnd"/>
      <w:r w:rsidRPr="00611EB0">
        <w:rPr>
          <w:color w:val="000000"/>
          <w:sz w:val="26"/>
          <w:szCs w:val="26"/>
          <w:lang w:eastAsia="zh-CN"/>
        </w:rPr>
        <w:t xml:space="preserve"> лиц и организаций.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2.11. Муниципальная услуга предоставляется на безвозмездной основе.</w:t>
      </w:r>
    </w:p>
    <w:p w:rsidR="00611EB0" w:rsidRPr="00611EB0" w:rsidRDefault="00611EB0" w:rsidP="00611EB0">
      <w:pPr>
        <w:suppressAutoHyphens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2.12.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- 15 минут.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2.13.Требования к месту предоставления услуги.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Прием граждан осуществляется в помещениях, оборудованных в соответствии с требованиями санитарных норм и правил, в том числе, с требованиями по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Помещение оборудуется вывеской (табличкой), содержащей информацию о полном наименовании Отдела, предоставляющего муниципальную услугу.        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Информационная табличка размещается рядом с входом так, чтобы ее хорошо видели посетители.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Место предоставления муниципальной услуги оборудуется: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- информационными стендами;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- местами для сидения и написания заявлений.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Рабочее место специалиста Отдела оборудуется необходимой функциональной мебелью, оргтехникой и телефонной связью, доступом к сети Интернет.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В помещении для предоставления муниципальной услуги предусматривается оборудование доступных мест общественного пользования и размещения, ожидание предполагается в оборудованном местами для сидения коридоре перед помещением, где предоставляется муниципальная услуга.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2.14.</w:t>
      </w:r>
      <w:r w:rsidRPr="00611EB0">
        <w:rPr>
          <w:color w:val="00000A"/>
          <w:sz w:val="26"/>
          <w:szCs w:val="26"/>
          <w:lang w:eastAsia="zh-CN"/>
        </w:rPr>
        <w:t xml:space="preserve"> Показатели доступности и качества муниципальной услуги.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Критериями доступности и качества оказания муниципальной услуги являются: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удовлетворенность заявителей качеством услуги;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доступность услуги;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доступность информации;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соблюдение сроков предоставления муниципальной услуги;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отсутствие обоснованных жалоб со стороны заявителей по результатам муниципальной услуги.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Основными требованиями к качеству предоставления муниципальной услуги являются: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а) достоверность предоставляемой заявителям информации о ходе предоставления муниципальной услуги;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б) наглядность форм предоставляемой информации об административных процедурах;</w:t>
      </w:r>
    </w:p>
    <w:p w:rsidR="00611EB0" w:rsidRPr="00611EB0" w:rsidRDefault="00611EB0" w:rsidP="00611EB0">
      <w:pPr>
        <w:suppressAutoHyphens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lastRenderedPageBreak/>
        <w:t xml:space="preserve">       в) удобство и доступность получения информации заявителями о порядке предоставления муниципальной услуги.</w:t>
      </w:r>
    </w:p>
    <w:p w:rsidR="00611EB0" w:rsidRPr="00611EB0" w:rsidRDefault="00611EB0" w:rsidP="00611EB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2.15. На официальном сайте Администрации, а также на информационном стенде, расположенном в непосредственной близости от помещения, где предоставляется муниципальная услуга, размещается следующая информация: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текст Регламента (полная версия – на Интернет-сайте, извлечения – на информационном стенде);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место и режим приема Заявителей;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информация о сроках предоставления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основания для отказа в приеме документов, необходимых для предоставления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основания для отказа в предоставлении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порядок информирования о ходе предоставления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порядок получения консультаций;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порядок обжалования решений, действий или бездействия должностных лиц, предоставляющих муниципальную услугу.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       На Порталах размещается следующая информация о предоставлении муниципальной услуги: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график работы специалистов Отдела;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перечень документов, предоставляемых получателем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образцы заполнения форм документов для получения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перечень нормативных правовых актов, регламентирующих предоставление муниципальной услуги;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- порядок обжалования решений, действий или бездействия должностных лиц, предоставляющих муниципальную услугу. </w:t>
      </w:r>
    </w:p>
    <w:p w:rsidR="00611EB0" w:rsidRPr="00611EB0" w:rsidRDefault="00611EB0" w:rsidP="00611EB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2.16. Информирование и консультирование Заявителей:</w:t>
      </w:r>
    </w:p>
    <w:p w:rsidR="00611EB0" w:rsidRPr="00611EB0" w:rsidRDefault="00611EB0" w:rsidP="00611EB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2.16.1. Информирование Заявителей о процедуре предоставления муниципальной услуги может осуществляться в устной (на личном приеме и по телефону), в письменной и электронной (по электронной почте) формах.</w:t>
      </w:r>
    </w:p>
    <w:p w:rsidR="00611EB0" w:rsidRPr="00611EB0" w:rsidRDefault="00611EB0" w:rsidP="00611EB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2.16.2. По телефону предоставляется информация по следующим вопросам: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- о месте нахождения Отдела;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- о графике работы специалистов Отдела;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- о перечне документов, необходимых для получения муниципальной услуги.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Ответ на телефонный звонок должен также содержать: наименование соответствующего структурного подразделения, фамилию, имя, отчество и должность лица, принявшего телефонный звонок.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 Иная информация по предоставлению муниципальной услуги предоставляется при личном и письменном обращениях.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 xml:space="preserve">    Ответы на письменные обращения по вопросам </w:t>
      </w:r>
      <w:proofErr w:type="gramStart"/>
      <w:r w:rsidRPr="00611EB0">
        <w:rPr>
          <w:rFonts w:eastAsia="Calibri"/>
          <w:sz w:val="26"/>
          <w:szCs w:val="26"/>
          <w:lang w:eastAsia="en-US"/>
        </w:rPr>
        <w:t>информирования  о</w:t>
      </w:r>
      <w:proofErr w:type="gramEnd"/>
      <w:r w:rsidRPr="00611EB0">
        <w:rPr>
          <w:rFonts w:eastAsia="Calibri"/>
          <w:sz w:val="26"/>
          <w:szCs w:val="26"/>
          <w:lang w:eastAsia="en-US"/>
        </w:rPr>
        <w:t xml:space="preserve"> процедуре предоставления муниципальной услуги направляются почтой в адрес Заявителя либо выдаются на руки в срок, не превышающий 30 дней с даты их регистрации в Администрации. </w:t>
      </w:r>
    </w:p>
    <w:p w:rsidR="00611EB0" w:rsidRPr="00611EB0" w:rsidRDefault="00611EB0" w:rsidP="00611EB0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lastRenderedPageBreak/>
        <w:t>2.16.3. Максимальный срок выполнения административной процедуры по консультированию и информированию: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устно и по телефону – 15 минут;</w:t>
      </w:r>
    </w:p>
    <w:p w:rsidR="00611EB0" w:rsidRPr="00611EB0" w:rsidRDefault="00611EB0" w:rsidP="00611EB0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611EB0">
        <w:rPr>
          <w:rFonts w:eastAsia="Calibri"/>
          <w:sz w:val="26"/>
          <w:szCs w:val="26"/>
          <w:lang w:eastAsia="en-US"/>
        </w:rPr>
        <w:t>- посредством электронной почты в срок, указанный в пункте 2.5. Регламента.</w:t>
      </w:r>
    </w:p>
    <w:p w:rsidR="00611EB0" w:rsidRPr="00611EB0" w:rsidRDefault="00611EB0" w:rsidP="00611EB0">
      <w:pPr>
        <w:suppressAutoHyphens/>
        <w:jc w:val="both"/>
        <w:rPr>
          <w:b/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center"/>
        <w:rPr>
          <w:strike/>
          <w:color w:val="00000A"/>
          <w:sz w:val="26"/>
          <w:szCs w:val="26"/>
          <w:lang w:eastAsia="zh-CN"/>
        </w:rPr>
      </w:pPr>
      <w:r w:rsidRPr="00611EB0">
        <w:rPr>
          <w:b/>
          <w:color w:val="00000A"/>
          <w:sz w:val="26"/>
          <w:szCs w:val="26"/>
          <w:lang w:eastAsia="zh-CN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611EB0" w:rsidRPr="00611EB0" w:rsidRDefault="00611EB0" w:rsidP="00611EB0">
      <w:pPr>
        <w:widowControl w:val="0"/>
        <w:suppressAutoHyphens/>
        <w:ind w:firstLine="720"/>
        <w:jc w:val="both"/>
        <w:rPr>
          <w:color w:val="00000A"/>
          <w:sz w:val="26"/>
          <w:szCs w:val="26"/>
          <w:lang w:eastAsia="zh-CN"/>
        </w:rPr>
      </w:pP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3.1. Предоставление муниципальной услуги включает в себя следующие административные процедуры: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а) прием и регистрация документов, необходимых для предоставления муниципальной услуги;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б) межведомственное информационное взаимодействие;</w:t>
      </w:r>
    </w:p>
    <w:p w:rsidR="00611EB0" w:rsidRPr="00611EB0" w:rsidRDefault="00611EB0" w:rsidP="00611EB0">
      <w:pPr>
        <w:shd w:val="clear" w:color="auto" w:fill="FFFFFF"/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в) рассмотрение заявления и документов, необходимых для предоставления муниципальной услуги, подготовка и оформления результата муниципальной услуги</w:t>
      </w:r>
      <w:r w:rsidRPr="00611EB0">
        <w:rPr>
          <w:sz w:val="26"/>
          <w:szCs w:val="26"/>
        </w:rPr>
        <w:t>;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г) выдача заявителю результата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Блок-схема предоставления муниципальной услуги приводится в Приложении № 4.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 Прием и регистрация документов, необходимых для предоставления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3.2.1. Основанием для начала административной процедуры является обращение Заявителя в Отдел с заявлением и документами, указанными в пункте 2.7 настоящего Регламента.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3.2.2. </w:t>
      </w:r>
      <w:proofErr w:type="gramStart"/>
      <w:r w:rsidRPr="00611EB0">
        <w:rPr>
          <w:sz w:val="26"/>
          <w:szCs w:val="26"/>
          <w:lang w:eastAsia="zh-CN"/>
        </w:rPr>
        <w:t>Заявление  предоставляется</w:t>
      </w:r>
      <w:proofErr w:type="gramEnd"/>
      <w:r w:rsidRPr="00611EB0">
        <w:rPr>
          <w:sz w:val="26"/>
          <w:szCs w:val="26"/>
          <w:lang w:eastAsia="zh-CN"/>
        </w:rPr>
        <w:t xml:space="preserve"> заявителем (представителем заявителя) в  Отдел или МФЦ на бумажном носителе лично, либо направляется через Порталы.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3.2.3. Заявление подписывается заявителем либо представителем Заявителя.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3.2.5. В случае подачи через Порталы заявления о предоставлении муниципальной услуги без полного пакета прилагаемых документов, Заявитель предоставляет установленный пакет документов в Отдел лично. В этом случае датой подачи заявления будет считаться дата предоставления Заявителем полного пакета документов.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</w:rPr>
      </w:pPr>
      <w:r w:rsidRPr="00611EB0">
        <w:rPr>
          <w:sz w:val="26"/>
          <w:szCs w:val="26"/>
          <w:lang w:eastAsia="zh-CN"/>
        </w:rPr>
        <w:t>Заявление и приложенные к нему документы, направленные через Порталы, подписываются усиленной квалифицированной электронной подписью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3.2.6. Специалист Отдела осуществляет проверку представленного заявления и пакета документов на наличие оснований для отказа в приеме документов согласно п. 2.9 Регламента.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lastRenderedPageBreak/>
        <w:t>3.2.7. В случае наличия оснований, предусмотренных п. 2.9 Регламента, специалист Отдела информирует Заявителя об отказе в приеме документов с разъяснением причин такого отказа: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- устно в случае подачи Заявителем документов в ходе личного приема;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- письменного в случае подачи Заявителем документов через Порталы.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0"/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3.2.8. В случае отсутствия оснований, указанных в п. 2.9 Регламента, специалист Отдела направляет заявление с приложенным пакетом документов на регистрацию.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3.2.9. Регистрация заявления осуществляется специалистом </w:t>
      </w:r>
      <w:proofErr w:type="gramStart"/>
      <w:r w:rsidRPr="00611EB0">
        <w:rPr>
          <w:sz w:val="26"/>
          <w:szCs w:val="26"/>
          <w:lang w:eastAsia="zh-CN"/>
        </w:rPr>
        <w:t>приемной  Администрации</w:t>
      </w:r>
      <w:proofErr w:type="gramEnd"/>
      <w:r w:rsidRPr="00611EB0">
        <w:rPr>
          <w:sz w:val="26"/>
          <w:szCs w:val="26"/>
          <w:lang w:eastAsia="zh-CN"/>
        </w:rPr>
        <w:t>.</w:t>
      </w:r>
    </w:p>
    <w:p w:rsidR="00611EB0" w:rsidRPr="00611EB0" w:rsidRDefault="00611EB0" w:rsidP="00611EB0">
      <w:pPr>
        <w:suppressAutoHyphens/>
        <w:ind w:firstLine="567"/>
        <w:jc w:val="both"/>
        <w:rPr>
          <w:strike/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3.2.10. После регистрации заявления специалист приемной передает заявление с приложенными документами Главе Тейковского муниципального района для визирования.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3.2.10. Результатом выполнения административной процедуры является прием и регистрация заявления и приложенных документов на получение муниципальной услуги.</w:t>
      </w:r>
    </w:p>
    <w:p w:rsidR="00611EB0" w:rsidRPr="00611EB0" w:rsidRDefault="00611EB0" w:rsidP="00611EB0">
      <w:pPr>
        <w:suppressAutoHyphens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        3.3. Межведомственное информационное взаимодействие</w:t>
      </w:r>
    </w:p>
    <w:p w:rsidR="00611EB0" w:rsidRPr="00611EB0" w:rsidRDefault="00611EB0" w:rsidP="00611EB0">
      <w:pPr>
        <w:suppressAutoHyphens/>
        <w:autoSpaceDE w:val="0"/>
        <w:ind w:firstLine="540"/>
        <w:jc w:val="both"/>
        <w:rPr>
          <w:strike/>
          <w:sz w:val="26"/>
          <w:szCs w:val="26"/>
        </w:rPr>
      </w:pPr>
      <w:r w:rsidRPr="00611EB0">
        <w:rPr>
          <w:rFonts w:eastAsia="Arial"/>
          <w:sz w:val="26"/>
          <w:szCs w:val="26"/>
          <w:lang w:eastAsia="zh-CN"/>
        </w:rPr>
        <w:t xml:space="preserve">3.3.1. </w:t>
      </w:r>
      <w:r w:rsidRPr="00611EB0">
        <w:rPr>
          <w:sz w:val="26"/>
          <w:szCs w:val="26"/>
        </w:rPr>
        <w:t>Основанием для начала административной процедуры по межведомственному информационному взаимодействию, является поступление заявления на предоставление муниципальной услуги без приложения документов, предусмотренных пунктом 2.8 Регламента.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 xml:space="preserve">3.3.2. В этом случае должностное лицо Отдела, ответственное за подготовку ответа, осуществляет подготовку и направление межведомственных запросов о предоставлении сведений в уполномоченные органы. 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3.3.3. Направление межведомственного запроса в электронном виде может осуществляться с использованием системы исполнения регламентов системы межведомственного электронного взаимодействия (далее - СИР СМЭВ). В этом случае межведомственный запрос должен быть подписан электронной подписью.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3.3.4. Процедуры межведомственного информационного взаимодействия осуществляются уполномоченными специалистами в соответствии с нормативными правовыми актами Российской Федерации, Ивановской области, муниципальными правовыми актами Тейковского муниципального района.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3.3.5. В течение одного рабочего дня, следующего за днем получения запрашиваемой информации, уполномоченный специалист проверяет полноту полученной информации. В случае поступления запрошенной информации не в полном объеме или содержащей противоречивые сведения уполномоченный специалист уточняет запрос и направляет его повторно. При отсутствии указанных недостатков вся запрошенная информация, полученная в рамках межведомственного взаимодействия, приобщается к поданному заявлению, и специалист Отдела приступает к выполнению административной процедуры по подготовке и оформлению результата предоставления муниципальной услуги.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</w:rPr>
      </w:pPr>
      <w:r w:rsidRPr="00611EB0">
        <w:rPr>
          <w:sz w:val="26"/>
          <w:szCs w:val="26"/>
        </w:rPr>
        <w:t>В случае отсутствия запрашиваемых путем межведомственных запросов документов в уполномоченных органах, Заявитель предоставляет их самостоятельно.</w:t>
      </w:r>
    </w:p>
    <w:p w:rsidR="00611EB0" w:rsidRPr="00611EB0" w:rsidRDefault="00611EB0" w:rsidP="00611EB0">
      <w:pPr>
        <w:widowControl w:val="0"/>
        <w:autoSpaceDE w:val="0"/>
        <w:ind w:firstLine="540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</w:rPr>
        <w:t>3.3.6. Результатом выполнения административной процедуры по межведомственному информационному взаимодействию являются сведения, указанные в пункте 2.8 Регламента, полученные по межведомственным запросам.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3.3.7. Ответственным за выполнение административной процедуры является уполномоченный специалист Отдела.</w:t>
      </w:r>
    </w:p>
    <w:p w:rsidR="00611EB0" w:rsidRPr="00611EB0" w:rsidRDefault="00611EB0" w:rsidP="00611EB0">
      <w:pPr>
        <w:suppressAutoHyphens/>
        <w:ind w:firstLine="567"/>
        <w:jc w:val="both"/>
        <w:rPr>
          <w:color w:val="00000A"/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lastRenderedPageBreak/>
        <w:t xml:space="preserve">3.3.8. Продолжительность административной процедуры не должна </w:t>
      </w:r>
      <w:proofErr w:type="gramStart"/>
      <w:r w:rsidRPr="00611EB0">
        <w:rPr>
          <w:sz w:val="26"/>
          <w:szCs w:val="26"/>
          <w:lang w:eastAsia="zh-CN"/>
        </w:rPr>
        <w:t xml:space="preserve">превышать </w:t>
      </w:r>
      <w:r w:rsidRPr="00611EB0">
        <w:rPr>
          <w:color w:val="FF0000"/>
          <w:sz w:val="26"/>
          <w:szCs w:val="26"/>
          <w:lang w:eastAsia="zh-CN"/>
        </w:rPr>
        <w:t xml:space="preserve"> </w:t>
      </w:r>
      <w:r w:rsidRPr="00611EB0">
        <w:rPr>
          <w:sz w:val="26"/>
          <w:szCs w:val="26"/>
          <w:lang w:eastAsia="zh-CN"/>
        </w:rPr>
        <w:t>2</w:t>
      </w:r>
      <w:proofErr w:type="gramEnd"/>
      <w:r w:rsidRPr="00611EB0">
        <w:rPr>
          <w:sz w:val="26"/>
          <w:szCs w:val="26"/>
          <w:lang w:eastAsia="zh-CN"/>
        </w:rPr>
        <w:t xml:space="preserve"> (двух) рабочих дней со дня принятия заявления о предоставлении муниципальной услуги.</w:t>
      </w:r>
    </w:p>
    <w:p w:rsidR="00611EB0" w:rsidRPr="00611EB0" w:rsidRDefault="00611EB0" w:rsidP="00611EB0">
      <w:pPr>
        <w:widowControl w:val="0"/>
        <w:suppressAutoHyphens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 3.4. Р</w:t>
      </w:r>
      <w:r w:rsidRPr="00611EB0">
        <w:rPr>
          <w:sz w:val="26"/>
          <w:szCs w:val="26"/>
          <w:lang w:eastAsia="zh-CN"/>
        </w:rPr>
        <w:t>ассмотрение заявления и документов, необходимых для предоставления муниципальной услуги, подготовки и оформления результата муниципальной услуги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3.4.1. Основанием для начала административной процедуры является поступление заявления с резолюцией Главы Тейковского муниципального района и приложенных к нему документов Отдел.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3.4.2. Ответственным лицом за подготовку, принятие решения о выдаче ордера либо об отказе в выдаче ордера является начальник Отдела.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3.4.3. Начальник Отдела осуществляет проверку комплектности представленных документов, полноты и достоверности содержащейся в заявлении информации.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3.4.4. В случае, если основания для отказа, приведенные в пункте 2.10 настоящего Регламента, не выявлены - принимается решение о подготовке ордера.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3.4.5. В случае, если выявлены основания для отказа в выдаче ордера, приведенные в пункте 2.10 настоящего Регламента, принимается решение о направлении Заявителю письма с мотивированном отказом в предоставлении муниципальной услуги.</w:t>
      </w:r>
    </w:p>
    <w:p w:rsidR="00611EB0" w:rsidRPr="00611EB0" w:rsidRDefault="00611EB0" w:rsidP="00611EB0">
      <w:pPr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3.4.6. Мотивированный отказ в предоставлении муниципальной услуги оформляется в форме письма на бланке Администрации, подготавливается в двух экземплярах, имеющих равную юридическую силу, каждый из которых подписывается Главой Тейковского муниципального района.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3.4.7. В день подписания мотивированного отказа в предоставлении муниципальной услуги письму присваивается регистрационный номер.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3.4.8. В случае принятия решения о выдаче ордера на производство земляных работ, </w:t>
      </w:r>
      <w:proofErr w:type="gramStart"/>
      <w:r w:rsidRPr="00611EB0">
        <w:rPr>
          <w:color w:val="00000A"/>
          <w:sz w:val="26"/>
          <w:szCs w:val="26"/>
          <w:lang w:eastAsia="zh-CN"/>
        </w:rPr>
        <w:t>подготовленный  ордер</w:t>
      </w:r>
      <w:proofErr w:type="gramEnd"/>
      <w:r w:rsidRPr="00611EB0">
        <w:rPr>
          <w:color w:val="00000A"/>
          <w:sz w:val="26"/>
          <w:szCs w:val="26"/>
          <w:lang w:eastAsia="zh-CN"/>
        </w:rPr>
        <w:t xml:space="preserve"> оформляется в двух экземплярах, каждый из которых подписывается начальником Отдела и удостоверяется печатью Отдела.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Ордер действителен только при наличии согласования с владельцами подземных коммуникаций (приложение 3).</w:t>
      </w:r>
    </w:p>
    <w:p w:rsidR="00611EB0" w:rsidRPr="00611EB0" w:rsidRDefault="00611EB0" w:rsidP="00611EB0">
      <w:pPr>
        <w:widowControl w:val="0"/>
        <w:suppressAutoHyphens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3.5. </w:t>
      </w:r>
      <w:r w:rsidRPr="00611EB0">
        <w:rPr>
          <w:sz w:val="26"/>
          <w:szCs w:val="26"/>
          <w:lang w:eastAsia="zh-CN"/>
        </w:rPr>
        <w:t>Выдача заявителю результата муниципальной услуги.</w:t>
      </w:r>
    </w:p>
    <w:p w:rsidR="00611EB0" w:rsidRPr="00611EB0" w:rsidRDefault="00611EB0" w:rsidP="00611EB0">
      <w:pPr>
        <w:suppressAutoHyphens/>
        <w:spacing w:before="120" w:line="276" w:lineRule="auto"/>
        <w:jc w:val="both"/>
        <w:rPr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        3.5.1. </w:t>
      </w:r>
      <w:r w:rsidRPr="00611EB0">
        <w:rPr>
          <w:sz w:val="26"/>
          <w:szCs w:val="26"/>
          <w:lang w:eastAsia="zh-CN"/>
        </w:rPr>
        <w:t>Основанием для начала административной процедуры получения заявителем результата муниципальной услуги является окончание административной процедуры по подготовке и оформлению результата предоставления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3.5.2. Уполномоченный специалист в срок не более одного рабочего дня со дня подписания ордера, либо письма Администрации об отказе в предоставлении муниципальной услуги информирует заявителя о готовности результата муниципальной услуги посредством телефона или путем направления уведомления на электронный адрес, указанный заявителем в заявлении.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3.5.3. Для получения результата муниципальной услуги заявители в течение 3-х рабочих дней со дня истечения срока предоставления муниципальной услуги обращаются в Отдел в рабочее время согласно графику работы. При этом уполномоченный специалист, осуществляющий выдачу документов, выполняет следующие действия: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а) устанавливает личность каждого обратившегося гражданина путем проверки документа, удостоверяющего его личность. При обращении представителя заявителя устанавливает личность представителя и наличие у него полномочий </w:t>
      </w:r>
      <w:r w:rsidRPr="00611EB0">
        <w:rPr>
          <w:sz w:val="26"/>
          <w:szCs w:val="26"/>
          <w:lang w:eastAsia="zh-CN"/>
        </w:rPr>
        <w:lastRenderedPageBreak/>
        <w:t>заявителя путем проверки документа, удостоверяющего его личность, и документа, подтверждающего его полномочия представителя (если данный документ отсутствует в деле, то копия документа подшивается в дело);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б) выдает под расписку результат муниципальной услуги.</w:t>
      </w:r>
    </w:p>
    <w:p w:rsidR="00611EB0" w:rsidRPr="00611EB0" w:rsidRDefault="00611EB0" w:rsidP="00611EB0">
      <w:pPr>
        <w:suppressAutoHyphens/>
        <w:spacing w:line="276" w:lineRule="auto"/>
        <w:ind w:firstLine="567"/>
        <w:jc w:val="both"/>
        <w:rPr>
          <w:color w:val="000000"/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3.5.4. Ответственным за выполнение административной процедуры является уполномоченный специалист Отдела.</w:t>
      </w:r>
    </w:p>
    <w:p w:rsidR="00611EB0" w:rsidRPr="00611EB0" w:rsidRDefault="00611EB0" w:rsidP="00611EB0">
      <w:pPr>
        <w:widowControl w:val="0"/>
        <w:suppressAutoHyphens/>
        <w:ind w:firstLine="540"/>
        <w:jc w:val="both"/>
        <w:rPr>
          <w:color w:val="000000"/>
          <w:sz w:val="26"/>
          <w:szCs w:val="26"/>
          <w:lang w:eastAsia="zh-CN"/>
        </w:rPr>
      </w:pPr>
      <w:r w:rsidRPr="00611EB0">
        <w:rPr>
          <w:color w:val="000000"/>
          <w:sz w:val="26"/>
          <w:szCs w:val="26"/>
          <w:lang w:eastAsia="zh-CN"/>
        </w:rPr>
        <w:t>3.5.5. После подписания подготовленных документов муниципальная услуга считается исполненной.</w:t>
      </w:r>
    </w:p>
    <w:p w:rsidR="00611EB0" w:rsidRPr="00611EB0" w:rsidRDefault="00611EB0" w:rsidP="00611EB0">
      <w:pPr>
        <w:widowControl w:val="0"/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3.5.6. В течение 3 рабочих дней с момента окончания производства земляных работ Заявитель направляет в администрацию свой экземпляр ордера с приложением исполнительного чертежа и акта осмотра территории.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3.6. Особенности выполнения административных процедур в многофункциональных центрах (МФЦ).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3.6.1. Заявитель вправе подать заявление о выдаче ордера на право производства работ с приложенным к нему пакетом </w:t>
      </w:r>
      <w:proofErr w:type="gramStart"/>
      <w:r w:rsidRPr="00611EB0">
        <w:rPr>
          <w:sz w:val="26"/>
          <w:szCs w:val="26"/>
          <w:lang w:eastAsia="zh-CN"/>
        </w:rPr>
        <w:t>документов  через</w:t>
      </w:r>
      <w:proofErr w:type="gramEnd"/>
      <w:r w:rsidRPr="00611EB0">
        <w:rPr>
          <w:sz w:val="26"/>
          <w:szCs w:val="26"/>
          <w:lang w:eastAsia="zh-CN"/>
        </w:rPr>
        <w:t xml:space="preserve"> МФЦ.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3.6.2. Ответственным за регистрацию заявления о выдаче ордера на право производства работ, поданного через </w:t>
      </w:r>
      <w:proofErr w:type="gramStart"/>
      <w:r w:rsidRPr="00611EB0">
        <w:rPr>
          <w:sz w:val="26"/>
          <w:szCs w:val="26"/>
          <w:lang w:eastAsia="zh-CN"/>
        </w:rPr>
        <w:t>МФЦ,  является</w:t>
      </w:r>
      <w:proofErr w:type="gramEnd"/>
      <w:r w:rsidRPr="00611EB0">
        <w:rPr>
          <w:sz w:val="26"/>
          <w:szCs w:val="26"/>
          <w:lang w:eastAsia="zh-CN"/>
        </w:rPr>
        <w:t xml:space="preserve"> специалист МФЦ.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3.6.3. Специалист МФЦ после регистрации заявления о выдаче ордера на право производства работ формирует в соответствии с пунктом 2.7 настоящего Регламента пакет документов и в срок не позднее следующего рабочего дня со дня регистрации заявления обеспечивает его направление в Отдел для </w:t>
      </w:r>
      <w:proofErr w:type="gramStart"/>
      <w:r w:rsidRPr="00611EB0">
        <w:rPr>
          <w:sz w:val="26"/>
          <w:szCs w:val="26"/>
          <w:lang w:eastAsia="zh-CN"/>
        </w:rPr>
        <w:t>рассмотрения</w:t>
      </w:r>
      <w:proofErr w:type="gramEnd"/>
      <w:r w:rsidRPr="00611EB0">
        <w:rPr>
          <w:sz w:val="26"/>
          <w:szCs w:val="26"/>
          <w:lang w:eastAsia="zh-CN"/>
        </w:rPr>
        <w:t xml:space="preserve"> по существу.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3.6.4 При поступлении в Отдел заявления, поданного через МФЦ, осуществляются административные процедуры, предусмотренные подпунктами 3.2.6 – 3.5.2 Регламента.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3.6.5. Для получения результата муниципальной услуги заявители в течение 3-х рабочих дней со дня истечения срока предоставления муниципальной услуги обращаются в Отдел в рабочее время согласно графику работы. Заявитель также может обратиться за результатом в МФЦ, при условии, что в заявлении отражено желание Заявителя о получении результата через МФЦ.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 При этом уполномоченный специалист, осуществляющий выдачу документов, выполняет следующие действия: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а) устанавливает личность каждого обратившегося гражданина путем проверки документа, удостоверяющего его личность. При обращении представителя заявителя устанавливает личность представителя и наличие у него полномочий заявителя путем проверки документа, удостоверяющего его личность, и документа, подтверждающего его полномочия представителя (если данный документ отсутствует в деле, то копия документа подшивается в дело);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б) выдает под расписку результат муниципальной услуги.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ind w:firstLine="567"/>
        <w:jc w:val="center"/>
        <w:rPr>
          <w:b/>
          <w:sz w:val="26"/>
          <w:szCs w:val="26"/>
          <w:lang w:eastAsia="zh-CN"/>
        </w:rPr>
      </w:pPr>
      <w:r w:rsidRPr="00611EB0">
        <w:rPr>
          <w:b/>
          <w:sz w:val="26"/>
          <w:szCs w:val="26"/>
          <w:lang w:eastAsia="zh-CN"/>
        </w:rPr>
        <w:t>4. Формы контроля за исполнением</w:t>
      </w:r>
    </w:p>
    <w:p w:rsidR="00611EB0" w:rsidRPr="00611EB0" w:rsidRDefault="00611EB0" w:rsidP="00611EB0">
      <w:pPr>
        <w:suppressAutoHyphens/>
        <w:ind w:firstLine="567"/>
        <w:jc w:val="center"/>
        <w:rPr>
          <w:b/>
          <w:sz w:val="26"/>
          <w:szCs w:val="26"/>
          <w:lang w:eastAsia="zh-CN"/>
        </w:rPr>
      </w:pPr>
      <w:r w:rsidRPr="00611EB0">
        <w:rPr>
          <w:b/>
          <w:sz w:val="26"/>
          <w:szCs w:val="26"/>
          <w:lang w:eastAsia="zh-CN"/>
        </w:rPr>
        <w:t>административного регламента</w:t>
      </w:r>
    </w:p>
    <w:p w:rsidR="00611EB0" w:rsidRPr="00611EB0" w:rsidRDefault="00611EB0" w:rsidP="00611EB0">
      <w:pPr>
        <w:suppressAutoHyphens/>
        <w:ind w:firstLine="567"/>
        <w:jc w:val="center"/>
        <w:rPr>
          <w:b/>
          <w:sz w:val="26"/>
          <w:szCs w:val="26"/>
          <w:lang w:eastAsia="zh-CN"/>
        </w:rPr>
      </w:pP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4.1. Текущий контроль за соблюдением и исполнением ответственными специалистами Отдела последовательности действий, определенных настоящим Регламентом, осуществляется заместителем главы Администрации, начальником управления координации жилищно-коммунального, дорожного хозяйства и градостроительства.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 xml:space="preserve">4.2. Специалисты Отдела, принимающие участие в предоставлении муниципальной услуги, несут персональную ответственность за соблюдение сроков </w:t>
      </w:r>
      <w:r w:rsidRPr="00611EB0">
        <w:rPr>
          <w:sz w:val="26"/>
          <w:szCs w:val="26"/>
          <w:lang w:eastAsia="zh-CN"/>
        </w:rPr>
        <w:lastRenderedPageBreak/>
        <w:t>и порядка приема документов, предоставляемых Заявителями, за полноту, грамотность и доступность проведенного консультирования, за правильность выполнения процедур, установленных Регламентом.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заявлений и документов, подготовку ответов на обращения Заявителей, содержащих жалобы на решения, действия (бездействие) должностных лиц.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lang w:eastAsia="zh-CN"/>
        </w:rPr>
      </w:pPr>
      <w:r w:rsidRPr="00611EB0">
        <w:rPr>
          <w:sz w:val="26"/>
          <w:szCs w:val="26"/>
          <w:lang w:eastAsia="zh-CN"/>
        </w:rPr>
        <w:t>4.4.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611EB0" w:rsidRPr="00611EB0" w:rsidRDefault="00611EB0" w:rsidP="00611EB0">
      <w:pPr>
        <w:suppressAutoHyphens/>
        <w:ind w:firstLine="567"/>
        <w:jc w:val="both"/>
        <w:rPr>
          <w:sz w:val="26"/>
          <w:szCs w:val="26"/>
          <w:highlight w:val="lightGray"/>
          <w:lang w:eastAsia="zh-CN"/>
        </w:rPr>
      </w:pPr>
    </w:p>
    <w:p w:rsidR="00611EB0" w:rsidRPr="00611EB0" w:rsidRDefault="00611EB0" w:rsidP="00611EB0">
      <w:pPr>
        <w:suppressAutoHyphens/>
        <w:spacing w:before="120" w:after="1" w:line="280" w:lineRule="atLeast"/>
        <w:ind w:firstLine="709"/>
        <w:jc w:val="center"/>
        <w:rPr>
          <w:b/>
          <w:color w:val="00000A"/>
          <w:sz w:val="26"/>
          <w:szCs w:val="26"/>
          <w:lang w:eastAsia="zh-CN"/>
        </w:rPr>
      </w:pPr>
      <w:r w:rsidRPr="00611EB0">
        <w:rPr>
          <w:sz w:val="26"/>
          <w:szCs w:val="26"/>
          <w:highlight w:val="lightGray"/>
          <w:lang w:eastAsia="zh-CN"/>
        </w:rPr>
        <w:tab/>
      </w:r>
      <w:r w:rsidRPr="00611EB0">
        <w:rPr>
          <w:b/>
          <w:color w:val="00000A"/>
          <w:sz w:val="26"/>
          <w:szCs w:val="26"/>
          <w:lang w:eastAsia="zh-CN"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или муниципального служащего</w:t>
      </w:r>
    </w:p>
    <w:p w:rsidR="00611EB0" w:rsidRPr="00611EB0" w:rsidRDefault="00611EB0" w:rsidP="00611EB0">
      <w:pPr>
        <w:suppressAutoHyphens/>
        <w:spacing w:line="276" w:lineRule="auto"/>
        <w:ind w:firstLine="72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5.1. Заявитель имеет право</w:t>
      </w:r>
      <w:r w:rsidRPr="00611EB0">
        <w:rPr>
          <w:b/>
          <w:color w:val="00000A"/>
          <w:sz w:val="26"/>
          <w:szCs w:val="26"/>
          <w:lang w:eastAsia="zh-CN"/>
        </w:rPr>
        <w:t xml:space="preserve"> </w:t>
      </w:r>
      <w:r w:rsidRPr="00611EB0">
        <w:rPr>
          <w:bCs/>
          <w:color w:val="00000A"/>
          <w:sz w:val="26"/>
          <w:szCs w:val="26"/>
          <w:lang w:eastAsia="zh-CN"/>
        </w:rPr>
        <w:t>на</w:t>
      </w:r>
      <w:r w:rsidRPr="00611EB0">
        <w:rPr>
          <w:b/>
          <w:color w:val="00000A"/>
          <w:sz w:val="26"/>
          <w:szCs w:val="26"/>
          <w:lang w:eastAsia="zh-CN"/>
        </w:rPr>
        <w:t xml:space="preserve"> </w:t>
      </w:r>
      <w:r w:rsidRPr="00611EB0">
        <w:rPr>
          <w:bCs/>
          <w:color w:val="00000A"/>
          <w:sz w:val="26"/>
          <w:szCs w:val="26"/>
          <w:lang w:eastAsia="zh-CN"/>
        </w:rPr>
        <w:t>досудебное (внесудебное</w:t>
      </w:r>
      <w:r w:rsidRPr="00611EB0">
        <w:rPr>
          <w:b/>
          <w:color w:val="00000A"/>
          <w:sz w:val="26"/>
          <w:szCs w:val="26"/>
          <w:lang w:eastAsia="zh-CN"/>
        </w:rPr>
        <w:t xml:space="preserve">) </w:t>
      </w:r>
      <w:r w:rsidRPr="00611EB0">
        <w:rPr>
          <w:color w:val="00000A"/>
          <w:sz w:val="26"/>
          <w:szCs w:val="26"/>
          <w:lang w:eastAsia="zh-CN"/>
        </w:rPr>
        <w:t>обжалование действий (бездействия) и решений, принятых в ходе предоставления муниципальной услуги в следующих случаях:</w:t>
      </w:r>
    </w:p>
    <w:p w:rsidR="00611EB0" w:rsidRPr="00611EB0" w:rsidRDefault="00611EB0" w:rsidP="00611EB0">
      <w:pPr>
        <w:suppressAutoHyphens/>
        <w:spacing w:line="276" w:lineRule="auto"/>
        <w:ind w:firstLine="72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1) нарушение срока регистрации запроса о предоставлении муниципальной услуги, в том числе предоставляемой по комплексному запросу; </w:t>
      </w:r>
    </w:p>
    <w:p w:rsidR="00611EB0" w:rsidRPr="00611EB0" w:rsidRDefault="00611EB0" w:rsidP="00611EB0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611EB0">
        <w:rPr>
          <w:color w:val="00000A"/>
          <w:sz w:val="26"/>
          <w:szCs w:val="26"/>
          <w:lang w:eastAsia="zh-CN"/>
        </w:rPr>
        <w:t xml:space="preserve">2) нарушение срока предоставления муниципальной услуги. 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sz w:val="26"/>
          <w:szCs w:val="26"/>
        </w:rPr>
      </w:pPr>
      <w:r w:rsidRPr="00611EB0">
        <w:rPr>
          <w:color w:val="00000A"/>
          <w:sz w:val="26"/>
          <w:szCs w:val="26"/>
          <w:lang w:eastAsia="zh-CN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 для предоставления муниципальной услуги;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 для предоставления муниципальной услуги, у Заявителя;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области, нормативными правовыми актами Тейковского муниципального района;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i/>
          <w:color w:val="00000A"/>
          <w:sz w:val="26"/>
          <w:szCs w:val="26"/>
          <w:u w:val="single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7) отказ органа, предоставляющего,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 w:rsidRPr="00611EB0">
        <w:rPr>
          <w:color w:val="00000A"/>
          <w:sz w:val="26"/>
          <w:szCs w:val="26"/>
          <w:u w:val="single"/>
          <w:lang w:eastAsia="zh-CN"/>
        </w:rPr>
        <w:t xml:space="preserve"> 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области, нормативными правовыми актами Тейковского муниципального района.</w:t>
      </w:r>
    </w:p>
    <w:p w:rsidR="00611EB0" w:rsidRPr="00611EB0" w:rsidRDefault="00611EB0" w:rsidP="00611EB0">
      <w:pPr>
        <w:suppressAutoHyphens/>
        <w:spacing w:line="276" w:lineRule="auto"/>
        <w:ind w:firstLine="72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5.2. Общие требования к порядку подачи и рассмотрения жалобы при предоставлении муниципальной услуги:</w:t>
      </w:r>
    </w:p>
    <w:p w:rsidR="00611EB0" w:rsidRPr="00611EB0" w:rsidRDefault="00611EB0" w:rsidP="00611EB0">
      <w:pPr>
        <w:suppressAutoHyphens/>
        <w:spacing w:line="280" w:lineRule="atLeast"/>
        <w:ind w:firstLine="708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1. Жалоба подается в письменной форме на бумажном носителе, в электронной форме, либо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сайта, Порталов, а также может быть принята при личном приеме Заявителя:</w:t>
      </w:r>
    </w:p>
    <w:p w:rsidR="00611EB0" w:rsidRPr="00611EB0" w:rsidRDefault="00611EB0" w:rsidP="00611EB0">
      <w:pPr>
        <w:suppressAutoHyphens/>
        <w:spacing w:line="280" w:lineRule="atLeast"/>
        <w:ind w:firstLine="708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- жалобы на решения и действия (бездействие) руководителя органа, предоставляющего муниципальную услугу, подаются в орган местного самоуправления либо рассматриваются непосредственно руководителем органа, предоставляющего муниципальную услугу; </w:t>
      </w:r>
    </w:p>
    <w:p w:rsidR="00611EB0" w:rsidRPr="00611EB0" w:rsidRDefault="00611EB0" w:rsidP="00611EB0">
      <w:pPr>
        <w:suppressAutoHyphens/>
        <w:spacing w:line="280" w:lineRule="atLeast"/>
        <w:ind w:firstLine="708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- 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611EB0" w:rsidRPr="00611EB0" w:rsidRDefault="00611EB0" w:rsidP="00611EB0">
      <w:pPr>
        <w:suppressAutoHyphens/>
        <w:spacing w:line="280" w:lineRule="atLeast"/>
        <w:ind w:firstLine="708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- жалобы на решения и действия (бездействие) многофункционального центра подаются в орган местного самоуправления - учредителю многофункционального центра или уполномоченному должностному лицу; </w:t>
      </w:r>
    </w:p>
    <w:p w:rsidR="00611EB0" w:rsidRPr="00611EB0" w:rsidRDefault="00611EB0" w:rsidP="00611EB0">
      <w:pPr>
        <w:suppressAutoHyphens/>
        <w:spacing w:line="280" w:lineRule="atLeast"/>
        <w:ind w:firstLine="708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жалобы на решения и действия (бездействие) работников организаций, осуществляющих функции по предоставлению муниципальных услуг, подаются руководителям этих организаций.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2.  Жалоба должна содержать: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наименование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его руководителя и (или) работника, организаций, осуществляющих функции по предоставлению муниципальных услуг (далее – организации), их руководителей и (или) работников, решения и действия (бездействие) которых обжалуются;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фамилию, имя, отчество,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-  сведения об обжалуемых решениях и действиях (бездействии) органа, предоставляющего муниципальную услугу, должностного лица либо муниципального служащего органа, предоставляющего муниципальную услугу, многофункционального центра, работника многофункционального центра, организаций, их работников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либо муниципального служащего органа, предоставляющего муниципальную услугу, многофункционального центра, работника многофункционального центра, организаций, их работников.  </w:t>
      </w:r>
    </w:p>
    <w:p w:rsidR="00611EB0" w:rsidRPr="00611EB0" w:rsidRDefault="00611EB0" w:rsidP="00611EB0">
      <w:pPr>
        <w:suppressAutoHyphens/>
        <w:spacing w:line="276" w:lineRule="auto"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lastRenderedPageBreak/>
        <w:t>5.3. Жалоба, поступившая в орган, предоставляющий муниципальную услугу, многофункциональный центр, в орган местного самоуправления - учредителю многофункционального центра или уполномоченному должностному лицу, в организации,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bookmarkStart w:id="3" w:name="P10"/>
      <w:bookmarkEnd w:id="3"/>
    </w:p>
    <w:p w:rsidR="00611EB0" w:rsidRPr="00611EB0" w:rsidRDefault="00611EB0" w:rsidP="00611EB0">
      <w:pPr>
        <w:suppressAutoHyphens/>
        <w:spacing w:line="276" w:lineRule="auto"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5.4. По результатам рассмотрения жалобы принимается одно из следующих решений:</w:t>
      </w:r>
    </w:p>
    <w:p w:rsidR="00611EB0" w:rsidRPr="00611EB0" w:rsidRDefault="00611EB0" w:rsidP="00611EB0">
      <w:pPr>
        <w:suppressAutoHyphens/>
        <w:spacing w:line="276" w:lineRule="auto"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района;</w:t>
      </w:r>
    </w:p>
    <w:p w:rsidR="00611EB0" w:rsidRPr="00611EB0" w:rsidRDefault="00611EB0" w:rsidP="00611EB0">
      <w:pPr>
        <w:suppressAutoHyphens/>
        <w:spacing w:line="276" w:lineRule="auto"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б) в удовлетворении жалобы отказывается.</w:t>
      </w:r>
    </w:p>
    <w:p w:rsidR="00611EB0" w:rsidRPr="00611EB0" w:rsidRDefault="00611EB0" w:rsidP="00611EB0">
      <w:pPr>
        <w:suppressAutoHyphens/>
        <w:spacing w:line="276" w:lineRule="auto"/>
        <w:ind w:firstLine="539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11EB0" w:rsidRPr="00611EB0" w:rsidRDefault="00611EB0" w:rsidP="00611EB0">
      <w:pPr>
        <w:suppressAutoHyphens/>
        <w:spacing w:line="276" w:lineRule="auto"/>
        <w:ind w:firstLine="540"/>
        <w:jc w:val="both"/>
        <w:rPr>
          <w:color w:val="00000A"/>
          <w:sz w:val="26"/>
          <w:szCs w:val="26"/>
          <w:lang w:eastAsia="zh-CN"/>
        </w:rPr>
      </w:pPr>
      <w:r w:rsidRPr="00611EB0">
        <w:rPr>
          <w:color w:val="00000A"/>
          <w:sz w:val="26"/>
          <w:szCs w:val="26"/>
          <w:lang w:eastAsia="zh-CN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11EB0" w:rsidRPr="00611EB0" w:rsidRDefault="00611EB0" w:rsidP="00611EB0">
      <w:pPr>
        <w:suppressAutoHyphens/>
        <w:spacing w:line="276" w:lineRule="auto"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color w:val="00000A"/>
          <w:lang w:eastAsia="en-US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lastRenderedPageBreak/>
        <w:t>Приложение № 1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      к административному регламенту </w:t>
      </w:r>
    </w:p>
    <w:p w:rsidR="00611EB0" w:rsidRPr="00611EB0" w:rsidRDefault="00611EB0" w:rsidP="00611EB0">
      <w:pPr>
        <w:suppressAutoHyphens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предоставления муниципальной</w:t>
      </w:r>
    </w:p>
    <w:p w:rsidR="00611EB0" w:rsidRPr="00611EB0" w:rsidRDefault="00611EB0" w:rsidP="00611EB0">
      <w:pPr>
        <w:suppressAutoHyphens/>
        <w:ind w:left="6096"/>
        <w:jc w:val="right"/>
        <w:rPr>
          <w:b/>
          <w:color w:val="00000A"/>
          <w:lang w:eastAsia="zh-CN"/>
        </w:rPr>
      </w:pPr>
      <w:proofErr w:type="gramStart"/>
      <w:r w:rsidRPr="00611EB0">
        <w:rPr>
          <w:color w:val="00000A"/>
          <w:lang w:eastAsia="zh-CN"/>
        </w:rPr>
        <w:t>услуги  «</w:t>
      </w:r>
      <w:proofErr w:type="gramEnd"/>
      <w:r w:rsidRPr="00611EB0">
        <w:rPr>
          <w:color w:val="00000A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center"/>
        <w:rPr>
          <w:b/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В администрацию Тейковского</w:t>
      </w:r>
    </w:p>
    <w:p w:rsidR="00611EB0" w:rsidRPr="00611EB0" w:rsidRDefault="00611EB0" w:rsidP="00611EB0">
      <w:pPr>
        <w:suppressAutoHyphens/>
        <w:jc w:val="center"/>
        <w:rPr>
          <w:b/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муниципального района</w:t>
      </w:r>
    </w:p>
    <w:p w:rsidR="00611EB0" w:rsidRPr="00611EB0" w:rsidRDefault="00611EB0" w:rsidP="00611EB0">
      <w:pPr>
        <w:suppressAutoHyphens/>
        <w:ind w:firstLine="4536"/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4536"/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b/>
          <w:color w:val="00000A"/>
          <w:lang w:eastAsia="zh-CN"/>
        </w:rPr>
      </w:pPr>
      <w:r w:rsidRPr="00611EB0">
        <w:rPr>
          <w:noProof/>
          <w:color w:val="00000A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20320</wp:posOffset>
                </wp:positionV>
                <wp:extent cx="2470150" cy="252730"/>
                <wp:effectExtent l="0" t="4445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"/>
                              <w:gridCol w:w="425"/>
                              <w:gridCol w:w="142"/>
                              <w:gridCol w:w="2007"/>
                              <w:gridCol w:w="403"/>
                              <w:gridCol w:w="430"/>
                              <w:gridCol w:w="229"/>
                            </w:tblGrid>
                            <w:tr w:rsidR="00611EB0">
                              <w:tc>
                                <w:tcPr>
                                  <w:tcW w:w="142" w:type="dxa"/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pPr>
                                    <w:snapToGrid w:val="0"/>
                                  </w:pPr>
                                  <w:r>
                                    <w:rPr>
                                      <w:lang w:val="en-US"/>
                                    </w:rPr>
                                    <w:t>“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2" w:type="dxa"/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r>
                                    <w:rPr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pPr>
                                    <w:snapToGrid w:val="0"/>
                                    <w:ind w:firstLine="142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9" w:type="dxa"/>
                                  <w:shd w:val="clear" w:color="auto" w:fill="auto"/>
                                  <w:vAlign w:val="bottom"/>
                                </w:tcPr>
                                <w:p w:rsidR="00611EB0" w:rsidRDefault="00611EB0">
                                  <w:r>
                                    <w:t>г.</w:t>
                                  </w:r>
                                </w:p>
                              </w:tc>
                            </w:tr>
                          </w:tbl>
                          <w:p w:rsidR="00611EB0" w:rsidRDefault="00611EB0" w:rsidP="00611E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78pt;margin-top:1.6pt;width:194.5pt;height:19.9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"/>
                        <w:gridCol w:w="425"/>
                        <w:gridCol w:w="142"/>
                        <w:gridCol w:w="2007"/>
                        <w:gridCol w:w="403"/>
                        <w:gridCol w:w="430"/>
                        <w:gridCol w:w="229"/>
                      </w:tblGrid>
                      <w:tr w:rsidR="00611EB0">
                        <w:tc>
                          <w:tcPr>
                            <w:tcW w:w="142" w:type="dxa"/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pPr>
                              <w:snapToGrid w:val="0"/>
                            </w:pPr>
                            <w:r>
                              <w:rPr>
                                <w:lang w:val="en-US"/>
                              </w:rPr>
                              <w:t>“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142" w:type="dxa"/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r>
                              <w:rPr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200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pPr>
                              <w:snapToGrid w:val="0"/>
                              <w:ind w:firstLine="142"/>
                            </w:pPr>
                          </w:p>
                        </w:tc>
                        <w:tc>
                          <w:tcPr>
                            <w:tcW w:w="403" w:type="dxa"/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229" w:type="dxa"/>
                            <w:shd w:val="clear" w:color="auto" w:fill="auto"/>
                            <w:vAlign w:val="bottom"/>
                          </w:tcPr>
                          <w:p w:rsidR="00611EB0" w:rsidRDefault="00611EB0">
                            <w:r>
                              <w:t>г.</w:t>
                            </w:r>
                          </w:p>
                        </w:tc>
                      </w:tr>
                    </w:tbl>
                    <w:p w:rsidR="00611EB0" w:rsidRDefault="00611EB0" w:rsidP="00611EB0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611EB0" w:rsidRPr="00611EB0" w:rsidRDefault="00611EB0" w:rsidP="00611EB0">
      <w:pPr>
        <w:suppressAutoHyphens/>
        <w:ind w:left="4678"/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4678"/>
        <w:jc w:val="both"/>
        <w:rPr>
          <w:b/>
          <w:color w:val="00000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7958"/>
      </w:tblGrid>
      <w:tr w:rsidR="00611EB0" w:rsidRPr="00611EB0" w:rsidTr="0029672C">
        <w:tc>
          <w:tcPr>
            <w:tcW w:w="1540" w:type="dxa"/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Заявитель</w:t>
            </w:r>
          </w:p>
        </w:tc>
        <w:tc>
          <w:tcPr>
            <w:tcW w:w="7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snapToGrid w:val="0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(Фамилия, имя. Отчество – для граждан, полное наименование организации – для юридических лиц, </w:t>
            </w:r>
          </w:p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suppressAutoHyphens/>
        <w:jc w:val="center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почтовый </w:t>
      </w:r>
      <w:proofErr w:type="gramStart"/>
      <w:r w:rsidRPr="00611EB0">
        <w:rPr>
          <w:color w:val="00000A"/>
          <w:lang w:eastAsia="zh-CN"/>
        </w:rPr>
        <w:t>индекс,  адрес</w:t>
      </w:r>
      <w:proofErr w:type="gramEnd"/>
      <w:r w:rsidRPr="00611EB0">
        <w:rPr>
          <w:color w:val="00000A"/>
          <w:lang w:eastAsia="zh-CN"/>
        </w:rPr>
        <w:t>, телефон)</w:t>
      </w:r>
    </w:p>
    <w:p w:rsidR="00611EB0" w:rsidRPr="00611EB0" w:rsidRDefault="00611EB0" w:rsidP="00611EB0">
      <w:pPr>
        <w:suppressAutoHyphens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СРО (в случае выполнения </w:t>
      </w:r>
      <w:proofErr w:type="gramStart"/>
      <w:r w:rsidRPr="00611EB0">
        <w:rPr>
          <w:color w:val="00000A"/>
          <w:lang w:eastAsia="zh-CN"/>
        </w:rPr>
        <w:t>работ</w:t>
      </w:r>
      <w:proofErr w:type="gramEnd"/>
      <w:r w:rsidRPr="00611EB0">
        <w:rPr>
          <w:color w:val="00000A"/>
          <w:lang w:eastAsia="zh-CN"/>
        </w:rPr>
        <w:t xml:space="preserve"> оказывающих влияние на безопасность объектов кап. строительства)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851"/>
        <w:gridCol w:w="2126"/>
        <w:gridCol w:w="1418"/>
        <w:gridCol w:w="567"/>
      </w:tblGrid>
      <w:tr w:rsidR="00611EB0" w:rsidRPr="00611EB0" w:rsidTr="0029672C">
        <w:tc>
          <w:tcPr>
            <w:tcW w:w="567" w:type="dxa"/>
            <w:shd w:val="clear" w:color="auto" w:fill="auto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№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Серия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uppressAutoHyphens/>
              <w:spacing w:line="276" w:lineRule="auto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№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uppressAutoHyphens/>
              <w:snapToGrid w:val="0"/>
              <w:spacing w:line="276" w:lineRule="auto"/>
              <w:jc w:val="center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suppressAutoHyphens/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center"/>
        <w:rPr>
          <w:b/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ЗАЯВЛЕНИЕ</w:t>
      </w:r>
    </w:p>
    <w:p w:rsidR="00611EB0" w:rsidRPr="00611EB0" w:rsidRDefault="00611EB0" w:rsidP="00611EB0">
      <w:pPr>
        <w:suppressAutoHyphens/>
        <w:jc w:val="center"/>
        <w:rPr>
          <w:b/>
          <w:color w:val="00000A"/>
          <w:lang w:eastAsia="zh-CN"/>
        </w:rPr>
      </w:pPr>
    </w:p>
    <w:p w:rsidR="00611EB0" w:rsidRPr="00611EB0" w:rsidRDefault="00611EB0" w:rsidP="00611EB0">
      <w:pPr>
        <w:suppressAutoHyphens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Прошу Вашего разрешения и согласования на право производства земляных работ по адресу:</w:t>
      </w:r>
    </w:p>
    <w:p w:rsidR="00611EB0" w:rsidRPr="00611EB0" w:rsidRDefault="00611EB0" w:rsidP="00611EB0">
      <w:pPr>
        <w:suppressAutoHyphens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Ивановская область, Тейковский район, </w:t>
      </w:r>
    </w:p>
    <w:p w:rsidR="00611EB0" w:rsidRPr="00611EB0" w:rsidRDefault="00611EB0" w:rsidP="00611EB0">
      <w:pPr>
        <w:pBdr>
          <w:top w:val="single" w:sz="6" w:space="1" w:color="000000"/>
          <w:left w:val="none" w:sz="0" w:space="0" w:color="000000"/>
          <w:bottom w:val="single" w:sz="6" w:space="1" w:color="000000"/>
          <w:right w:val="none" w:sz="0" w:space="0" w:color="000000"/>
        </w:pBdr>
        <w:suppressAutoHyphens/>
        <w:jc w:val="center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(область, район, населенный пункт, улица, дом)</w:t>
      </w:r>
    </w:p>
    <w:p w:rsidR="00611EB0" w:rsidRPr="00611EB0" w:rsidRDefault="00611EB0" w:rsidP="00611EB0">
      <w:pPr>
        <w:pBdr>
          <w:top w:val="single" w:sz="6" w:space="1" w:color="000000"/>
          <w:left w:val="none" w:sz="0" w:space="0" w:color="000000"/>
          <w:bottom w:val="single" w:sz="6" w:space="1" w:color="000000"/>
          <w:right w:val="none" w:sz="0" w:space="0" w:color="000000"/>
        </w:pBdr>
        <w:suppressAutoHyphens/>
        <w:jc w:val="center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4678"/>
        <w:jc w:val="both"/>
        <w:rPr>
          <w:b/>
          <w:color w:val="00000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364"/>
      </w:tblGrid>
      <w:tr w:rsidR="00611EB0" w:rsidRPr="00611EB0" w:rsidTr="0029672C">
        <w:tc>
          <w:tcPr>
            <w:tcW w:w="1134" w:type="dxa"/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В связи с</w:t>
            </w:r>
          </w:p>
        </w:tc>
        <w:tc>
          <w:tcPr>
            <w:tcW w:w="8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uppressAutoHyphens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(наименование проводимых работ)</w:t>
            </w:r>
          </w:p>
          <w:p w:rsidR="00611EB0" w:rsidRPr="00611EB0" w:rsidRDefault="00611EB0" w:rsidP="00611EB0">
            <w:pPr>
              <w:suppressAutoHyphens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по утвержденному проекту, разработанному:</w:t>
            </w:r>
          </w:p>
        </w:tc>
      </w:tr>
    </w:tbl>
    <w:p w:rsidR="00611EB0" w:rsidRPr="00611EB0" w:rsidRDefault="00611EB0" w:rsidP="00611EB0">
      <w:pPr>
        <w:suppressAutoHyphens/>
        <w:rPr>
          <w:b/>
          <w:color w:val="00000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2123"/>
        <w:gridCol w:w="1133"/>
        <w:gridCol w:w="4676"/>
      </w:tblGrid>
      <w:tr w:rsidR="00611EB0" w:rsidRPr="00611EB0" w:rsidTr="0029672C">
        <w:tc>
          <w:tcPr>
            <w:tcW w:w="1565" w:type="dxa"/>
            <w:shd w:val="clear" w:color="auto" w:fill="auto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Площадь (м</w:t>
            </w:r>
            <w:r w:rsidRPr="00611EB0">
              <w:rPr>
                <w:color w:val="00000A"/>
                <w:vertAlign w:val="superscript"/>
                <w:lang w:eastAsia="zh-CN"/>
              </w:rPr>
              <w:t>2</w:t>
            </w:r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611EB0" w:rsidRPr="00611EB0" w:rsidRDefault="00611EB0" w:rsidP="00611EB0">
            <w:pPr>
              <w:suppressAutoHyphens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Длина (м)</w:t>
            </w:r>
          </w:p>
        </w:tc>
        <w:tc>
          <w:tcPr>
            <w:tcW w:w="4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suppressAutoHyphens/>
        <w:rPr>
          <w:b/>
          <w:color w:val="00000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6659"/>
      </w:tblGrid>
      <w:tr w:rsidR="00611EB0" w:rsidRPr="00611EB0" w:rsidTr="0029672C">
        <w:tc>
          <w:tcPr>
            <w:tcW w:w="2838" w:type="dxa"/>
            <w:shd w:val="clear" w:color="auto" w:fill="auto"/>
          </w:tcPr>
          <w:p w:rsidR="00611EB0" w:rsidRPr="00611EB0" w:rsidRDefault="00611EB0" w:rsidP="00611EB0">
            <w:pPr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Вид вскрываемого грунта</w:t>
            </w:r>
          </w:p>
        </w:tc>
        <w:tc>
          <w:tcPr>
            <w:tcW w:w="6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napToGrid w:val="0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Работы будут производиться в период 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"/>
        <w:gridCol w:w="441"/>
        <w:gridCol w:w="142"/>
        <w:gridCol w:w="2125"/>
        <w:gridCol w:w="284"/>
        <w:gridCol w:w="398"/>
        <w:gridCol w:w="169"/>
        <w:gridCol w:w="567"/>
        <w:gridCol w:w="142"/>
        <w:gridCol w:w="425"/>
        <w:gridCol w:w="142"/>
        <w:gridCol w:w="1983"/>
        <w:gridCol w:w="284"/>
        <w:gridCol w:w="397"/>
        <w:gridCol w:w="169"/>
      </w:tblGrid>
      <w:tr w:rsidR="00611EB0" w:rsidRPr="00611EB0" w:rsidTr="0029672C">
        <w:tc>
          <w:tcPr>
            <w:tcW w:w="129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20</w:t>
            </w:r>
          </w:p>
        </w:tc>
        <w:tc>
          <w:tcPr>
            <w:tcW w:w="3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69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по</w:t>
            </w:r>
          </w:p>
        </w:tc>
        <w:tc>
          <w:tcPr>
            <w:tcW w:w="142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20</w:t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69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</w:tr>
    </w:tbl>
    <w:p w:rsidR="00611EB0" w:rsidRPr="00611EB0" w:rsidRDefault="00611EB0" w:rsidP="00611EB0">
      <w:pPr>
        <w:ind w:firstLine="709"/>
        <w:jc w:val="both"/>
        <w:rPr>
          <w:b/>
          <w:color w:val="00000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3"/>
        <w:gridCol w:w="5384"/>
      </w:tblGrid>
      <w:tr w:rsidR="00611EB0" w:rsidRPr="00611EB0" w:rsidTr="0029672C">
        <w:tc>
          <w:tcPr>
            <w:tcW w:w="4113" w:type="dxa"/>
            <w:shd w:val="clear" w:color="auto" w:fill="auto"/>
            <w:vAlign w:val="center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Ответственный за производство работ</w:t>
            </w:r>
          </w:p>
        </w:tc>
        <w:tc>
          <w:tcPr>
            <w:tcW w:w="5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left="4962"/>
        <w:jc w:val="both"/>
        <w:rPr>
          <w:b/>
          <w:color w:val="00000A"/>
          <w:lang w:eastAsia="zh-CN"/>
        </w:rPr>
      </w:pPr>
      <w:r w:rsidRPr="00611EB0">
        <w:rPr>
          <w:color w:val="00000A"/>
          <w:lang w:eastAsia="zh-CN"/>
        </w:rPr>
        <w:t>(должность, Ф. И. О., адрес регистрации, телефон)</w:t>
      </w:r>
    </w:p>
    <w:p w:rsidR="00611EB0" w:rsidRPr="00611EB0" w:rsidRDefault="00611EB0" w:rsidP="00611EB0">
      <w:pPr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pBdr>
          <w:top w:val="single" w:sz="6" w:space="1" w:color="000000"/>
          <w:left w:val="none" w:sz="0" w:space="0" w:color="000000"/>
          <w:bottom w:val="single" w:sz="6" w:space="1" w:color="000000"/>
          <w:right w:val="none" w:sz="0" w:space="0" w:color="000000"/>
        </w:pBdr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jc w:val="both"/>
        <w:rPr>
          <w:b/>
          <w:color w:val="00000A"/>
          <w:lang w:eastAsia="zh-CN"/>
        </w:rPr>
      </w:pPr>
    </w:p>
    <w:p w:rsidR="00611EB0" w:rsidRPr="00611EB0" w:rsidRDefault="00611EB0" w:rsidP="00611EB0">
      <w:pPr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Руководитель организации: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37"/>
        <w:gridCol w:w="840"/>
        <w:gridCol w:w="5636"/>
      </w:tblGrid>
      <w:tr w:rsidR="00611EB0" w:rsidRPr="00611EB0" w:rsidTr="0029672C">
        <w:trPr>
          <w:trHeight w:val="475"/>
        </w:trPr>
        <w:tc>
          <w:tcPr>
            <w:tcW w:w="32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56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93"/>
        </w:trPr>
        <w:tc>
          <w:tcPr>
            <w:tcW w:w="323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Ф. И. О.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56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Должность</w:t>
            </w:r>
          </w:p>
        </w:tc>
      </w:tr>
      <w:tr w:rsidR="00611EB0" w:rsidRPr="00611EB0" w:rsidTr="0029672C">
        <w:tc>
          <w:tcPr>
            <w:tcW w:w="3237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М.П.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5636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</w:tr>
    </w:tbl>
    <w:p w:rsid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Приложение №2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      к административному регламенту </w:t>
      </w:r>
    </w:p>
    <w:p w:rsidR="00611EB0" w:rsidRPr="00611EB0" w:rsidRDefault="00611EB0" w:rsidP="00611EB0">
      <w:pPr>
        <w:suppressAutoHyphens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предоставления муниципальной</w:t>
      </w:r>
    </w:p>
    <w:p w:rsidR="00611EB0" w:rsidRPr="00611EB0" w:rsidRDefault="00611EB0" w:rsidP="00611EB0">
      <w:pPr>
        <w:suppressAutoHyphens/>
        <w:ind w:left="6096"/>
        <w:jc w:val="right"/>
        <w:rPr>
          <w:b/>
          <w:color w:val="00000A"/>
          <w:lang w:eastAsia="zh-CN"/>
        </w:rPr>
      </w:pPr>
      <w:proofErr w:type="gramStart"/>
      <w:r w:rsidRPr="00611EB0">
        <w:rPr>
          <w:color w:val="00000A"/>
          <w:lang w:eastAsia="zh-CN"/>
        </w:rPr>
        <w:t>услуги  «</w:t>
      </w:r>
      <w:proofErr w:type="gramEnd"/>
      <w:r w:rsidRPr="00611EB0">
        <w:rPr>
          <w:color w:val="00000A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ind w:left="-567"/>
        <w:jc w:val="center"/>
        <w:rPr>
          <w:b/>
          <w:color w:val="00000A"/>
          <w:lang w:eastAsia="zh-CN"/>
        </w:rPr>
      </w:pPr>
    </w:p>
    <w:p w:rsidR="00611EB0" w:rsidRPr="00611EB0" w:rsidRDefault="00611EB0" w:rsidP="00611EB0">
      <w:pPr>
        <w:ind w:left="-567"/>
        <w:jc w:val="center"/>
        <w:rPr>
          <w:b/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Ордер №</w:t>
      </w:r>
    </w:p>
    <w:p w:rsidR="00611EB0" w:rsidRPr="00611EB0" w:rsidRDefault="00611EB0" w:rsidP="00611EB0">
      <w:pPr>
        <w:ind w:left="-567"/>
        <w:jc w:val="center"/>
        <w:rPr>
          <w:color w:val="00000A"/>
          <w:lang w:eastAsia="zh-CN"/>
        </w:rPr>
      </w:pPr>
      <w:proofErr w:type="gramStart"/>
      <w:r w:rsidRPr="00611EB0">
        <w:rPr>
          <w:b/>
          <w:color w:val="00000A"/>
          <w:lang w:eastAsia="zh-CN"/>
        </w:rPr>
        <w:t>на  производство</w:t>
      </w:r>
      <w:proofErr w:type="gramEnd"/>
      <w:r w:rsidRPr="00611EB0">
        <w:rPr>
          <w:b/>
          <w:color w:val="00000A"/>
          <w:lang w:eastAsia="zh-CN"/>
        </w:rPr>
        <w:t xml:space="preserve"> земляных работ</w:t>
      </w:r>
    </w:p>
    <w:tbl>
      <w:tblPr>
        <w:tblW w:w="0" w:type="auto"/>
        <w:tblInd w:w="1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4"/>
        <w:gridCol w:w="5211"/>
      </w:tblGrid>
      <w:tr w:rsidR="00611EB0" w:rsidRPr="00611EB0" w:rsidTr="0029672C">
        <w:trPr>
          <w:trHeight w:val="397"/>
        </w:trPr>
        <w:tc>
          <w:tcPr>
            <w:tcW w:w="1734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на территории</w:t>
            </w:r>
          </w:p>
        </w:tc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b/>
                <w:color w:val="00000A"/>
                <w:lang w:eastAsia="zh-CN"/>
              </w:rPr>
              <w:t>Ивановская область, Тейковский район</w:t>
            </w:r>
          </w:p>
        </w:tc>
      </w:tr>
      <w:tr w:rsidR="00611EB0" w:rsidRPr="00611EB0" w:rsidTr="0029672C">
        <w:trPr>
          <w:trHeight w:val="283"/>
        </w:trPr>
        <w:tc>
          <w:tcPr>
            <w:tcW w:w="69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left="-567"/>
        <w:jc w:val="center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(название населенного пункта)</w:t>
      </w:r>
    </w:p>
    <w:p w:rsidR="00611EB0" w:rsidRPr="00611EB0" w:rsidRDefault="00611EB0" w:rsidP="00611EB0">
      <w:pPr>
        <w:jc w:val="both"/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736"/>
        <w:gridCol w:w="1674"/>
        <w:gridCol w:w="1276"/>
        <w:gridCol w:w="5240"/>
      </w:tblGrid>
      <w:tr w:rsidR="00611EB0" w:rsidRPr="00611EB0" w:rsidTr="0029672C">
        <w:tc>
          <w:tcPr>
            <w:tcW w:w="1875" w:type="dxa"/>
            <w:gridSpan w:val="2"/>
            <w:shd w:val="clear" w:color="auto" w:fill="auto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Представителю:</w:t>
            </w:r>
          </w:p>
        </w:tc>
        <w:tc>
          <w:tcPr>
            <w:tcW w:w="819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10065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ind w:left="-567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(наименование организации, должность, фамилия, имя, отчество)</w:t>
            </w:r>
          </w:p>
        </w:tc>
      </w:tr>
      <w:tr w:rsidR="00611EB0" w:rsidRPr="00611EB0" w:rsidTr="0029672C">
        <w:trPr>
          <w:trHeight w:val="227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97"/>
        </w:trPr>
        <w:tc>
          <w:tcPr>
            <w:tcW w:w="3549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разрешается производство работ</w:t>
            </w:r>
          </w:p>
        </w:tc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40"/>
        </w:trPr>
        <w:tc>
          <w:tcPr>
            <w:tcW w:w="11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по адресу</w:t>
            </w:r>
          </w:p>
        </w:tc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40"/>
        </w:trPr>
        <w:tc>
          <w:tcPr>
            <w:tcW w:w="4825" w:type="dxa"/>
            <w:gridSpan w:val="4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по утвержденному проекту, разработанному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left="-567"/>
        <w:jc w:val="center"/>
        <w:rPr>
          <w:color w:val="00000A"/>
          <w:lang w:eastAsia="zh-CN"/>
        </w:rPr>
      </w:pPr>
    </w:p>
    <w:p w:rsidR="00611EB0" w:rsidRPr="00611EB0" w:rsidRDefault="00611EB0" w:rsidP="00611EB0">
      <w:pPr>
        <w:ind w:left="-567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Условия работ:</w:t>
      </w:r>
    </w:p>
    <w:p w:rsidR="00611EB0" w:rsidRPr="00611EB0" w:rsidRDefault="00611EB0" w:rsidP="00611EB0">
      <w:pPr>
        <w:numPr>
          <w:ilvl w:val="0"/>
          <w:numId w:val="3"/>
        </w:numPr>
        <w:suppressAutoHyphens/>
        <w:spacing w:before="120" w:line="276" w:lineRule="auto"/>
        <w:ind w:left="-567" w:firstLine="0"/>
        <w:contextualSpacing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Работа должна быть начата и закончена в сроки, указанные в настоящем ордере, и в строгом соответствии с Положением о производстве земляных работ и порядке выдачи ордеров на земляные работы в черте населенных пунктов Тейковского муниципального района.</w:t>
      </w:r>
    </w:p>
    <w:p w:rsidR="00611EB0" w:rsidRPr="00611EB0" w:rsidRDefault="00611EB0" w:rsidP="00611EB0">
      <w:pPr>
        <w:numPr>
          <w:ilvl w:val="0"/>
          <w:numId w:val="3"/>
        </w:numPr>
        <w:suppressAutoHyphens/>
        <w:spacing w:before="120" w:line="276" w:lineRule="auto"/>
        <w:ind w:left="-567" w:firstLine="0"/>
        <w:contextualSpacing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До начала земляных работ во избежание повреждения существующих подземных сооружений должны быть вызваны представители организаций, указанных в приложении.</w:t>
      </w:r>
    </w:p>
    <w:p w:rsidR="00611EB0" w:rsidRPr="00611EB0" w:rsidRDefault="00611EB0" w:rsidP="00611EB0">
      <w:pPr>
        <w:numPr>
          <w:ilvl w:val="0"/>
          <w:numId w:val="3"/>
        </w:numPr>
        <w:suppressAutoHyphens/>
        <w:spacing w:before="120" w:line="276" w:lineRule="auto"/>
        <w:ind w:left="-567" w:firstLine="0"/>
        <w:contextualSpacing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Уборка материалов и лишнего грунта должна быть произведена в течение 24 часов по окончании засыпки места разрытия.</w:t>
      </w:r>
    </w:p>
    <w:p w:rsidR="00611EB0" w:rsidRPr="00611EB0" w:rsidRDefault="00611EB0" w:rsidP="00611EB0">
      <w:pPr>
        <w:numPr>
          <w:ilvl w:val="0"/>
          <w:numId w:val="3"/>
        </w:numPr>
        <w:suppressAutoHyphens/>
        <w:spacing w:before="120" w:line="276" w:lineRule="auto"/>
        <w:ind w:left="-567" w:firstLine="0"/>
        <w:contextualSpacing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Никаких изменений и отступлений от утвержденного проекта не допускается.</w:t>
      </w:r>
    </w:p>
    <w:p w:rsidR="00611EB0" w:rsidRPr="00611EB0" w:rsidRDefault="00611EB0" w:rsidP="00611EB0">
      <w:pPr>
        <w:numPr>
          <w:ilvl w:val="0"/>
          <w:numId w:val="3"/>
        </w:numPr>
        <w:suppressAutoHyphens/>
        <w:spacing w:before="120" w:line="276" w:lineRule="auto"/>
        <w:ind w:left="-567" w:firstLine="0"/>
        <w:contextualSpacing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Настоящий ордер и чертеж иметь всегда на месте работы для предъявления инспектирующим лицам.</w:t>
      </w:r>
    </w:p>
    <w:p w:rsidR="00611EB0" w:rsidRPr="00611EB0" w:rsidRDefault="00611EB0" w:rsidP="00611EB0">
      <w:pPr>
        <w:ind w:firstLine="709"/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7366"/>
      </w:tblGrid>
      <w:tr w:rsidR="00611EB0" w:rsidRPr="00611EB0" w:rsidTr="0029672C">
        <w:trPr>
          <w:trHeight w:val="283"/>
        </w:trPr>
        <w:tc>
          <w:tcPr>
            <w:tcW w:w="2699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Особые условия работ</w:t>
            </w:r>
          </w:p>
        </w:tc>
        <w:tc>
          <w:tcPr>
            <w:tcW w:w="7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b/>
                <w:color w:val="00000A"/>
                <w:lang w:eastAsia="zh-CN"/>
              </w:rPr>
              <w:t>дорожные покрытия, тротуары, газоны, гравийные подсыпки</w:t>
            </w:r>
          </w:p>
        </w:tc>
      </w:tr>
      <w:tr w:rsidR="00611EB0" w:rsidRPr="00611EB0" w:rsidTr="0029672C">
        <w:trPr>
          <w:trHeight w:val="283"/>
        </w:trPr>
        <w:tc>
          <w:tcPr>
            <w:tcW w:w="10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b/>
                <w:color w:val="00000A"/>
                <w:lang w:eastAsia="zh-CN"/>
              </w:rPr>
              <w:t>и другие разрытые участки должны быть восстановлены в сроки, установленные в ордере</w:t>
            </w:r>
          </w:p>
        </w:tc>
      </w:tr>
    </w:tbl>
    <w:p w:rsidR="00611EB0" w:rsidRPr="00611EB0" w:rsidRDefault="00611EB0" w:rsidP="00611EB0">
      <w:pPr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142"/>
        <w:gridCol w:w="397"/>
        <w:gridCol w:w="142"/>
        <w:gridCol w:w="1417"/>
        <w:gridCol w:w="142"/>
        <w:gridCol w:w="567"/>
        <w:gridCol w:w="170"/>
        <w:gridCol w:w="567"/>
        <w:gridCol w:w="142"/>
        <w:gridCol w:w="397"/>
        <w:gridCol w:w="142"/>
        <w:gridCol w:w="1417"/>
        <w:gridCol w:w="142"/>
        <w:gridCol w:w="567"/>
        <w:gridCol w:w="170"/>
        <w:gridCol w:w="20"/>
      </w:tblGrid>
      <w:tr w:rsidR="00611EB0" w:rsidRPr="00611EB0" w:rsidTr="0029672C">
        <w:trPr>
          <w:gridAfter w:val="1"/>
          <w:wAfter w:w="20" w:type="dxa"/>
          <w:trHeight w:val="397"/>
        </w:trPr>
        <w:tc>
          <w:tcPr>
            <w:tcW w:w="3549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Производство работ разрешено с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по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</w:tr>
      <w:tr w:rsidR="00611EB0" w:rsidRPr="00611EB0" w:rsidTr="0029672C">
        <w:trPr>
          <w:trHeight w:val="283"/>
        </w:trPr>
        <w:tc>
          <w:tcPr>
            <w:tcW w:w="10090" w:type="dxa"/>
            <w:gridSpan w:val="17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с восстановлением разрушений и благоустройством.</w:t>
            </w:r>
          </w:p>
        </w:tc>
      </w:tr>
    </w:tbl>
    <w:p w:rsidR="00611EB0" w:rsidRPr="00611EB0" w:rsidRDefault="00611EB0" w:rsidP="00611EB0">
      <w:pPr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42"/>
        <w:gridCol w:w="283"/>
        <w:gridCol w:w="142"/>
        <w:gridCol w:w="1417"/>
        <w:gridCol w:w="142"/>
        <w:gridCol w:w="567"/>
        <w:gridCol w:w="284"/>
        <w:gridCol w:w="5455"/>
      </w:tblGrid>
      <w:tr w:rsidR="00611EB0" w:rsidRPr="00611EB0" w:rsidTr="0029672C">
        <w:tc>
          <w:tcPr>
            <w:tcW w:w="9713" w:type="dxa"/>
            <w:gridSpan w:val="9"/>
            <w:shd w:val="clear" w:color="auto" w:fill="auto"/>
          </w:tcPr>
          <w:p w:rsidR="00611EB0" w:rsidRPr="00611EB0" w:rsidRDefault="00611EB0" w:rsidP="00611EB0">
            <w:pPr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После окончания работ представить в Отдел градостроительства управления координации жилищно-коммунального, дорожного хозяйства и градостроительства администрации </w:t>
            </w:r>
            <w:proofErr w:type="gramStart"/>
            <w:r w:rsidRPr="00611EB0">
              <w:rPr>
                <w:color w:val="00000A"/>
                <w:lang w:eastAsia="zh-CN"/>
              </w:rPr>
              <w:t>Тейковского  муниципального</w:t>
            </w:r>
            <w:proofErr w:type="gramEnd"/>
            <w:r w:rsidRPr="00611EB0">
              <w:rPr>
                <w:color w:val="00000A"/>
                <w:lang w:eastAsia="zh-CN"/>
              </w:rPr>
              <w:t xml:space="preserve"> района Акт осмотра территории после завершения земляных работ и выполненного благоустройства и исполнительные чертежи</w:t>
            </w:r>
          </w:p>
        </w:tc>
      </w:tr>
      <w:tr w:rsidR="00611EB0" w:rsidRPr="00611EB0" w:rsidTr="0029672C">
        <w:tc>
          <w:tcPr>
            <w:tcW w:w="1281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в срок до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5455" w:type="dxa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left="-567"/>
        <w:rPr>
          <w:color w:val="00000A"/>
          <w:lang w:eastAsia="zh-CN"/>
        </w:rPr>
      </w:pPr>
    </w:p>
    <w:p w:rsidR="00611EB0" w:rsidRPr="00611EB0" w:rsidRDefault="00611EB0" w:rsidP="00611EB0">
      <w:pPr>
        <w:ind w:left="-567"/>
        <w:rPr>
          <w:color w:val="00000A"/>
          <w:lang w:eastAsia="zh-CN"/>
        </w:rPr>
      </w:pPr>
      <w:r w:rsidRPr="00611EB0">
        <w:rPr>
          <w:color w:val="00000A"/>
          <w:lang w:eastAsia="zh-CN"/>
        </w:rPr>
        <w:lastRenderedPageBreak/>
        <w:t xml:space="preserve">Подпись уполномоченного сотрудника Отдела градостроительства управление координации жилищно-коммунального, дорожного хозяйства и градостроительства администрации Тейковского муниципального района </w:t>
      </w:r>
    </w:p>
    <w:p w:rsidR="00611EB0" w:rsidRPr="00611EB0" w:rsidRDefault="00611EB0" w:rsidP="00611EB0">
      <w:pPr>
        <w:ind w:left="-567"/>
        <w:rPr>
          <w:color w:val="00000A"/>
          <w:lang w:eastAsia="zh-CN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30"/>
        <w:gridCol w:w="283"/>
        <w:gridCol w:w="142"/>
        <w:gridCol w:w="1417"/>
        <w:gridCol w:w="142"/>
        <w:gridCol w:w="454"/>
        <w:gridCol w:w="51"/>
        <w:gridCol w:w="62"/>
        <w:gridCol w:w="85"/>
        <w:gridCol w:w="85"/>
        <w:gridCol w:w="312"/>
        <w:gridCol w:w="142"/>
        <w:gridCol w:w="1128"/>
        <w:gridCol w:w="142"/>
        <w:gridCol w:w="148"/>
        <w:gridCol w:w="139"/>
        <w:gridCol w:w="567"/>
        <w:gridCol w:w="170"/>
        <w:gridCol w:w="1386"/>
        <w:gridCol w:w="142"/>
        <w:gridCol w:w="2478"/>
      </w:tblGrid>
      <w:tr w:rsidR="00611EB0" w:rsidRPr="00611EB0" w:rsidTr="0029672C">
        <w:trPr>
          <w:trHeight w:val="562"/>
        </w:trPr>
        <w:tc>
          <w:tcPr>
            <w:tcW w:w="4541" w:type="dxa"/>
            <w:gridSpan w:val="1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Начальник отдела градостроительства</w:t>
            </w: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4541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(должность уполномоченного сотрудника)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(подпись)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(расшифровка подписи)</w:t>
            </w:r>
          </w:p>
        </w:tc>
      </w:tr>
      <w:tr w:rsidR="00611EB0" w:rsidRPr="00611EB0" w:rsidTr="0029672C">
        <w:tc>
          <w:tcPr>
            <w:tcW w:w="108" w:type="dxa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3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gridSpan w:val="2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6754" w:type="dxa"/>
            <w:gridSpan w:val="11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32"/>
        </w:trPr>
        <w:tc>
          <w:tcPr>
            <w:tcW w:w="108" w:type="dxa"/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568" w:type="dxa"/>
            <w:gridSpan w:val="6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М.П.</w:t>
            </w:r>
          </w:p>
        </w:tc>
        <w:tc>
          <w:tcPr>
            <w:tcW w:w="7037" w:type="dxa"/>
            <w:gridSpan w:val="15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283"/>
        </w:trPr>
        <w:tc>
          <w:tcPr>
            <w:tcW w:w="2727" w:type="dxa"/>
            <w:gridSpan w:val="8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Срок ордера продлен до:</w:t>
            </w:r>
          </w:p>
        </w:tc>
        <w:tc>
          <w:tcPr>
            <w:tcW w:w="147" w:type="dxa"/>
            <w:gridSpan w:val="2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3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39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4006" w:type="dxa"/>
            <w:gridSpan w:val="3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left="-567"/>
        <w:rPr>
          <w:color w:val="00000A"/>
          <w:lang w:eastAsia="zh-CN"/>
        </w:rPr>
      </w:pPr>
    </w:p>
    <w:p w:rsidR="00611EB0" w:rsidRPr="00611EB0" w:rsidRDefault="00611EB0" w:rsidP="00611EB0">
      <w:pPr>
        <w:ind w:left="-567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Подпись уполномоченного сотрудника Отдела градостроительства управление координации жилищно-коммунального, дорожного хозяйства и градостроительства администрации Тейковского муниципального района </w:t>
      </w: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30"/>
        <w:gridCol w:w="283"/>
        <w:gridCol w:w="142"/>
        <w:gridCol w:w="1417"/>
        <w:gridCol w:w="142"/>
        <w:gridCol w:w="454"/>
        <w:gridCol w:w="113"/>
        <w:gridCol w:w="170"/>
        <w:gridCol w:w="1582"/>
        <w:gridCol w:w="142"/>
        <w:gridCol w:w="2410"/>
        <w:gridCol w:w="142"/>
        <w:gridCol w:w="2478"/>
      </w:tblGrid>
      <w:tr w:rsidR="00611EB0" w:rsidRPr="00611EB0" w:rsidTr="0029672C">
        <w:trPr>
          <w:trHeight w:val="340"/>
        </w:trPr>
        <w:tc>
          <w:tcPr>
            <w:tcW w:w="4541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4541" w:type="dxa"/>
            <w:gridSpan w:val="10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(должность уполномоченного сотрудника)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(подпись)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(расшифровка подписи)</w:t>
            </w:r>
          </w:p>
        </w:tc>
      </w:tr>
      <w:tr w:rsidR="00611EB0" w:rsidRPr="00611EB0" w:rsidTr="0029672C">
        <w:tc>
          <w:tcPr>
            <w:tcW w:w="108" w:type="dxa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3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г.</w:t>
            </w:r>
          </w:p>
        </w:tc>
        <w:tc>
          <w:tcPr>
            <w:tcW w:w="6754" w:type="dxa"/>
            <w:gridSpan w:val="5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108" w:type="dxa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3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6754" w:type="dxa"/>
            <w:gridSpan w:val="5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32"/>
        </w:trPr>
        <w:tc>
          <w:tcPr>
            <w:tcW w:w="108" w:type="dxa"/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568" w:type="dxa"/>
            <w:gridSpan w:val="6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М.П.</w:t>
            </w:r>
          </w:p>
        </w:tc>
        <w:tc>
          <w:tcPr>
            <w:tcW w:w="7037" w:type="dxa"/>
            <w:gridSpan w:val="7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ind w:firstLine="709"/>
        <w:jc w:val="both"/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88"/>
      </w:tblGrid>
      <w:tr w:rsidR="00611EB0" w:rsidRPr="00611EB0" w:rsidTr="0029672C">
        <w:tc>
          <w:tcPr>
            <w:tcW w:w="425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Я,</w:t>
            </w:r>
          </w:p>
        </w:tc>
        <w:tc>
          <w:tcPr>
            <w:tcW w:w="9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425" w:type="dxa"/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928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(Ф.И.О. лица, ответственного за производство работ)</w:t>
            </w:r>
          </w:p>
        </w:tc>
      </w:tr>
    </w:tbl>
    <w:p w:rsidR="00611EB0" w:rsidRPr="00611EB0" w:rsidRDefault="00611EB0" w:rsidP="00611EB0">
      <w:pPr>
        <w:ind w:left="-567"/>
        <w:jc w:val="both"/>
        <w:rPr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ознакомлен и обязуюсь соблюдать</w:t>
      </w:r>
      <w:r w:rsidRPr="00611EB0">
        <w:rPr>
          <w:color w:val="00000A"/>
          <w:lang w:eastAsia="zh-CN"/>
        </w:rPr>
        <w:t xml:space="preserve"> Положение о производстве земляных работ в черте населенных пунктов Тейковского муниципального района, все указанные в ордере условия и выполнить работы в срок, установленный в ордере. По окончании работ предъявить участок, на котором производились </w:t>
      </w:r>
      <w:proofErr w:type="gramStart"/>
      <w:r w:rsidRPr="00611EB0">
        <w:rPr>
          <w:color w:val="00000A"/>
          <w:lang w:eastAsia="zh-CN"/>
        </w:rPr>
        <w:t>работы,  в</w:t>
      </w:r>
      <w:proofErr w:type="gramEnd"/>
      <w:r w:rsidRPr="00611EB0">
        <w:rPr>
          <w:color w:val="00000A"/>
          <w:lang w:eastAsia="zh-CN"/>
        </w:rPr>
        <w:t xml:space="preserve"> Отдел градостроительства управление координации жилищно-коммунального, дорожного хозяйства и градостроительства администрации Тейковского муниципального района </w:t>
      </w:r>
    </w:p>
    <w:p w:rsidR="00611EB0" w:rsidRPr="00611EB0" w:rsidRDefault="00611EB0" w:rsidP="00611EB0">
      <w:pPr>
        <w:ind w:left="-567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ind w:left="-567" w:firstLine="567"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Подтверждаю, что данный объект полностью обеспечен необходимыми материалами, рабочей силой, типовыми ограждениями и проектной документацией.</w:t>
      </w:r>
    </w:p>
    <w:p w:rsidR="00611EB0" w:rsidRPr="00611EB0" w:rsidRDefault="00611EB0" w:rsidP="00611EB0">
      <w:pPr>
        <w:ind w:left="-567" w:firstLine="567"/>
        <w:jc w:val="both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За невыполнение обязательств по настоящему ордеру несу установленную законодательством ответственность.</w:t>
      </w:r>
    </w:p>
    <w:p w:rsidR="00611EB0" w:rsidRPr="00611EB0" w:rsidRDefault="00611EB0" w:rsidP="00611EB0">
      <w:pPr>
        <w:ind w:left="-567" w:firstLine="567"/>
        <w:jc w:val="both"/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1"/>
        <w:gridCol w:w="142"/>
        <w:gridCol w:w="2410"/>
        <w:gridCol w:w="142"/>
        <w:gridCol w:w="2478"/>
      </w:tblGrid>
      <w:tr w:rsidR="00611EB0" w:rsidRPr="00611EB0" w:rsidTr="0029672C">
        <w:trPr>
          <w:trHeight w:val="340"/>
        </w:trPr>
        <w:tc>
          <w:tcPr>
            <w:tcW w:w="4541" w:type="dxa"/>
            <w:shd w:val="clear" w:color="auto" w:fill="auto"/>
            <w:vAlign w:val="bottom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«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"/>
              <w:gridCol w:w="283"/>
              <w:gridCol w:w="142"/>
              <w:gridCol w:w="1417"/>
              <w:gridCol w:w="142"/>
              <w:gridCol w:w="567"/>
              <w:gridCol w:w="170"/>
            </w:tblGrid>
            <w:tr w:rsidR="00611EB0" w:rsidRPr="00611EB0" w:rsidTr="0029672C">
              <w:tc>
                <w:tcPr>
                  <w:tcW w:w="130" w:type="dxa"/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snapToGrid w:val="0"/>
                    <w:jc w:val="center"/>
                    <w:rPr>
                      <w:color w:val="00000A"/>
                      <w:lang w:eastAsia="zh-C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jc w:val="center"/>
                    <w:rPr>
                      <w:color w:val="00000A"/>
                      <w:lang w:eastAsia="zh-CN"/>
                    </w:rPr>
                  </w:pPr>
                  <w:r w:rsidRPr="00611EB0">
                    <w:rPr>
                      <w:color w:val="00000A"/>
                      <w:lang w:eastAsia="zh-CN"/>
                    </w:rPr>
                    <w:t>»</w:t>
                  </w:r>
                </w:p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snapToGrid w:val="0"/>
                    <w:jc w:val="center"/>
                    <w:rPr>
                      <w:color w:val="00000A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snapToGrid w:val="0"/>
                    <w:jc w:val="center"/>
                    <w:rPr>
                      <w:color w:val="00000A"/>
                      <w:lang w:eastAsia="zh-CN"/>
                    </w:rPr>
                  </w:pPr>
                </w:p>
              </w:tc>
              <w:tc>
                <w:tcPr>
                  <w:tcW w:w="142" w:type="dxa"/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snapToGrid w:val="0"/>
                    <w:jc w:val="center"/>
                    <w:rPr>
                      <w:color w:val="00000A"/>
                      <w:lang w:eastAsia="zh-CN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jc w:val="center"/>
                    <w:rPr>
                      <w:color w:val="00000A"/>
                      <w:lang w:eastAsia="zh-CN"/>
                    </w:rPr>
                  </w:pPr>
                  <w:r w:rsidRPr="00611EB0">
                    <w:rPr>
                      <w:color w:val="00000A"/>
                      <w:lang w:eastAsia="zh-CN"/>
                    </w:rPr>
                    <w:t>г.</w:t>
                  </w:r>
                </w:p>
              </w:tc>
              <w:tc>
                <w:tcPr>
                  <w:tcW w:w="170" w:type="dxa"/>
                  <w:shd w:val="clear" w:color="auto" w:fill="auto"/>
                  <w:vAlign w:val="bottom"/>
                </w:tcPr>
                <w:p w:rsidR="00611EB0" w:rsidRPr="00611EB0" w:rsidRDefault="00611EB0" w:rsidP="00611EB0">
                  <w:pPr>
                    <w:suppressAutoHyphens/>
                    <w:snapToGrid w:val="0"/>
                    <w:ind w:firstLine="709"/>
                    <w:jc w:val="both"/>
                    <w:rPr>
                      <w:color w:val="00000A"/>
                      <w:lang w:eastAsia="zh-CN"/>
                    </w:rPr>
                  </w:pPr>
                </w:p>
              </w:tc>
            </w:tr>
          </w:tbl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  <w:tc>
          <w:tcPr>
            <w:tcW w:w="142" w:type="dxa"/>
            <w:vMerge w:val="restart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jc w:val="center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c>
          <w:tcPr>
            <w:tcW w:w="4541" w:type="dxa"/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(дата)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(подпись)</w:t>
            </w:r>
          </w:p>
        </w:tc>
        <w:tc>
          <w:tcPr>
            <w:tcW w:w="142" w:type="dxa"/>
            <w:vMerge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(расшифровка подписи)</w:t>
            </w:r>
          </w:p>
        </w:tc>
      </w:tr>
    </w:tbl>
    <w:p w:rsidR="00611EB0" w:rsidRPr="00611EB0" w:rsidRDefault="00611EB0" w:rsidP="00611EB0">
      <w:pPr>
        <w:ind w:left="-567" w:firstLine="567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ind w:left="-567" w:firstLine="567"/>
        <w:jc w:val="both"/>
        <w:rPr>
          <w:color w:val="00000A"/>
          <w:lang w:eastAsia="zh-CN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559"/>
        <w:gridCol w:w="992"/>
        <w:gridCol w:w="1699"/>
        <w:gridCol w:w="136"/>
        <w:gridCol w:w="1363"/>
        <w:gridCol w:w="2188"/>
      </w:tblGrid>
      <w:tr w:rsidR="00611EB0" w:rsidRPr="00611EB0" w:rsidTr="0029672C">
        <w:trPr>
          <w:trHeight w:val="340"/>
        </w:trPr>
        <w:tc>
          <w:tcPr>
            <w:tcW w:w="2127" w:type="dxa"/>
            <w:gridSpan w:val="2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Адрес организации:</w:t>
            </w:r>
          </w:p>
        </w:tc>
        <w:tc>
          <w:tcPr>
            <w:tcW w:w="793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40"/>
        </w:trPr>
        <w:tc>
          <w:tcPr>
            <w:tcW w:w="6377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36" w:type="dxa"/>
            <w:shd w:val="clear" w:color="auto" w:fill="auto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1363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№ телефона:</w:t>
            </w:r>
          </w:p>
        </w:tc>
        <w:tc>
          <w:tcPr>
            <w:tcW w:w="2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40"/>
        </w:trPr>
        <w:tc>
          <w:tcPr>
            <w:tcW w:w="4678" w:type="dxa"/>
            <w:gridSpan w:val="4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Домашний адрес ответственного за работы:</w:t>
            </w:r>
          </w:p>
        </w:tc>
        <w:tc>
          <w:tcPr>
            <w:tcW w:w="53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340"/>
        </w:trPr>
        <w:tc>
          <w:tcPr>
            <w:tcW w:w="1276" w:type="dxa"/>
            <w:shd w:val="clear" w:color="auto" w:fill="auto"/>
            <w:vAlign w:val="bottom"/>
          </w:tcPr>
          <w:p w:rsidR="00611EB0" w:rsidRPr="00611EB0" w:rsidRDefault="00611EB0" w:rsidP="00611EB0">
            <w:pPr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№ телефона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1EB0" w:rsidRPr="00611EB0" w:rsidRDefault="00611EB0" w:rsidP="00611EB0">
            <w:pPr>
              <w:snapToGrid w:val="0"/>
              <w:rPr>
                <w:color w:val="00000A"/>
                <w:lang w:eastAsia="zh-CN"/>
              </w:rPr>
            </w:pPr>
          </w:p>
        </w:tc>
        <w:tc>
          <w:tcPr>
            <w:tcW w:w="6378" w:type="dxa"/>
            <w:gridSpan w:val="5"/>
            <w:shd w:val="clear" w:color="auto" w:fill="auto"/>
          </w:tcPr>
          <w:p w:rsidR="00611EB0" w:rsidRPr="00611EB0" w:rsidRDefault="00611EB0" w:rsidP="00611EB0">
            <w:pPr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Приложение №3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      к административному регламенту </w:t>
      </w:r>
    </w:p>
    <w:p w:rsidR="00611EB0" w:rsidRPr="00611EB0" w:rsidRDefault="00611EB0" w:rsidP="00611EB0">
      <w:pPr>
        <w:suppressAutoHyphens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предоставления муниципальной</w:t>
      </w:r>
    </w:p>
    <w:p w:rsidR="00611EB0" w:rsidRPr="00611EB0" w:rsidRDefault="00611EB0" w:rsidP="00611EB0">
      <w:pPr>
        <w:suppressAutoHyphens/>
        <w:ind w:left="5954"/>
        <w:jc w:val="right"/>
        <w:rPr>
          <w:b/>
          <w:color w:val="00000A"/>
          <w:lang w:eastAsia="zh-CN"/>
        </w:rPr>
      </w:pPr>
      <w:proofErr w:type="gramStart"/>
      <w:r w:rsidRPr="00611EB0">
        <w:rPr>
          <w:color w:val="00000A"/>
          <w:lang w:eastAsia="zh-CN"/>
        </w:rPr>
        <w:t>услуги  «</w:t>
      </w:r>
      <w:proofErr w:type="gramEnd"/>
      <w:r w:rsidRPr="00611EB0">
        <w:rPr>
          <w:color w:val="00000A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suppressAutoHyphens/>
        <w:ind w:left="4980"/>
        <w:jc w:val="right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center"/>
        <w:rPr>
          <w:color w:val="00000A"/>
          <w:lang w:eastAsia="zh-CN"/>
        </w:rPr>
      </w:pPr>
      <w:r w:rsidRPr="00611EB0">
        <w:rPr>
          <w:b/>
          <w:color w:val="00000A"/>
          <w:lang w:eastAsia="zh-CN"/>
        </w:rPr>
        <w:t>ЛИСТ ОБЯЗАТЕЛЬНОГО СОГЛАСОВАНИЯ</w:t>
      </w: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tbl>
      <w:tblPr>
        <w:tblW w:w="0" w:type="auto"/>
        <w:tblInd w:w="-5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0"/>
        <w:gridCol w:w="3435"/>
        <w:gridCol w:w="1725"/>
        <w:gridCol w:w="1977"/>
      </w:tblGrid>
      <w:tr w:rsidR="00611EB0" w:rsidRPr="00611EB0" w:rsidTr="0029672C">
        <w:trPr>
          <w:trHeight w:val="525"/>
        </w:trPr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left="105" w:right="90"/>
              <w:jc w:val="center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Наименование организации</w:t>
            </w:r>
          </w:p>
          <w:p w:rsidR="00611EB0" w:rsidRPr="00611EB0" w:rsidRDefault="00611EB0" w:rsidP="00611EB0">
            <w:pPr>
              <w:suppressLineNumbers/>
              <w:suppressAutoHyphens/>
              <w:ind w:left="105" w:right="90"/>
              <w:jc w:val="center"/>
              <w:rPr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(с указанием должности и ФИО должностного лица)</w:t>
            </w:r>
          </w:p>
        </w:tc>
        <w:tc>
          <w:tcPr>
            <w:tcW w:w="3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left="60" w:right="60" w:firstLine="15"/>
              <w:jc w:val="center"/>
              <w:rPr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Условия согласования ордера на производство земляных работ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left="60" w:right="60"/>
              <w:jc w:val="center"/>
              <w:rPr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Дата согласования</w:t>
            </w:r>
          </w:p>
        </w:tc>
        <w:tc>
          <w:tcPr>
            <w:tcW w:w="1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left="60" w:right="60" w:firstLine="15"/>
              <w:jc w:val="center"/>
              <w:rPr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Подпись</w:t>
            </w:r>
          </w:p>
        </w:tc>
      </w:tr>
      <w:tr w:rsidR="00611EB0" w:rsidRPr="00611EB0" w:rsidTr="0029672C">
        <w:trPr>
          <w:trHeight w:val="1361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1. ПАО «Ростелеком» 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филиал во Владимирской и Ивановской областях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452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2. ПАО «Ростелеком» 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филиал во Владимирской и Ивановской областях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447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3. ПАО «МРСК </w:t>
            </w:r>
            <w:proofErr w:type="gramStart"/>
            <w:r w:rsidRPr="00611EB0">
              <w:rPr>
                <w:color w:val="00000A"/>
                <w:lang w:eastAsia="zh-CN"/>
              </w:rPr>
              <w:t>Центра  и</w:t>
            </w:r>
            <w:proofErr w:type="gramEnd"/>
            <w:r w:rsidRPr="00611EB0">
              <w:rPr>
                <w:color w:val="00000A"/>
                <w:lang w:eastAsia="zh-CN"/>
              </w:rPr>
              <w:t xml:space="preserve"> Приволжья»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 w:hanging="1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филиал «Ивэнерго»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171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4. МУП ЖКХ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303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5. 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450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  6. ОАО «Газпром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 w:hanging="1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газораспределение Иваново»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</w:p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  <w:tr w:rsidR="00611EB0" w:rsidRPr="00611EB0" w:rsidTr="0029672C">
        <w:trPr>
          <w:trHeight w:val="1600"/>
        </w:trPr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ind w:left="60" w:right="45" w:hanging="1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lastRenderedPageBreak/>
              <w:t>7. Ивановский филиал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 w:hanging="1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ПАО «</w:t>
            </w:r>
            <w:proofErr w:type="spellStart"/>
            <w:r w:rsidRPr="00611EB0">
              <w:rPr>
                <w:color w:val="00000A"/>
                <w:lang w:eastAsia="zh-CN"/>
              </w:rPr>
              <w:t>Вымпелком</w:t>
            </w:r>
            <w:proofErr w:type="spellEnd"/>
            <w:r w:rsidRPr="00611EB0">
              <w:rPr>
                <w:color w:val="00000A"/>
                <w:lang w:eastAsia="zh-CN"/>
              </w:rPr>
              <w:t>»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</w:p>
          <w:p w:rsidR="00611EB0" w:rsidRPr="00611EB0" w:rsidRDefault="00611EB0" w:rsidP="00611EB0">
            <w:pPr>
              <w:suppressLineNumbers/>
              <w:suppressAutoHyphens/>
              <w:ind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 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______________________</w:t>
            </w:r>
          </w:p>
          <w:p w:rsidR="00611EB0" w:rsidRPr="00611EB0" w:rsidRDefault="00611EB0" w:rsidP="00611EB0">
            <w:pPr>
              <w:suppressLineNumbers/>
              <w:suppressAutoHyphens/>
              <w:ind w:left="60" w:right="45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(</w:t>
            </w:r>
            <w:proofErr w:type="gramStart"/>
            <w:r w:rsidRPr="00611EB0">
              <w:rPr>
                <w:color w:val="00000A"/>
                <w:lang w:eastAsia="zh-CN"/>
              </w:rPr>
              <w:t>должность,  ФИО</w:t>
            </w:r>
            <w:proofErr w:type="gramEnd"/>
            <w:r w:rsidRPr="00611EB0">
              <w:rPr>
                <w:color w:val="00000A"/>
                <w:lang w:eastAsia="zh-CN"/>
              </w:rPr>
              <w:t>)</w:t>
            </w:r>
          </w:p>
        </w:tc>
        <w:tc>
          <w:tcPr>
            <w:tcW w:w="3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1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EB0" w:rsidRPr="00611EB0" w:rsidRDefault="00611EB0" w:rsidP="00611EB0">
            <w:pPr>
              <w:suppressLineNumbers/>
              <w:suppressAutoHyphens/>
              <w:snapToGrid w:val="0"/>
              <w:ind w:firstLine="709"/>
              <w:jc w:val="both"/>
              <w:rPr>
                <w:color w:val="00000A"/>
                <w:lang w:eastAsia="zh-CN"/>
              </w:rPr>
            </w:pPr>
          </w:p>
        </w:tc>
      </w:tr>
    </w:tbl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suppressAutoHyphens/>
        <w:ind w:firstLine="709"/>
        <w:jc w:val="both"/>
        <w:rPr>
          <w:color w:val="00000A"/>
          <w:lang w:eastAsia="zh-CN"/>
        </w:rPr>
      </w:pPr>
    </w:p>
    <w:p w:rsidR="00611EB0" w:rsidRDefault="00611EB0" w:rsidP="00611EB0">
      <w:pPr>
        <w:suppressAutoHyphens/>
        <w:spacing w:line="200" w:lineRule="atLeast"/>
        <w:ind w:left="3828"/>
        <w:rPr>
          <w:rFonts w:eastAsia="Lucida Sans Unicode"/>
          <w:color w:val="00000A"/>
          <w:lang w:eastAsia="hi-IN" w:bidi="hi-IN"/>
        </w:rPr>
      </w:pPr>
    </w:p>
    <w:p w:rsidR="00611EB0" w:rsidRPr="00611EB0" w:rsidRDefault="00611EB0" w:rsidP="00611EB0">
      <w:pPr>
        <w:suppressAutoHyphens/>
        <w:spacing w:line="200" w:lineRule="atLeast"/>
        <w:ind w:left="3828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Pr="00611EB0" w:rsidRDefault="00611EB0" w:rsidP="00611EB0">
      <w:pPr>
        <w:suppressAutoHyphens/>
        <w:spacing w:line="200" w:lineRule="atLeast"/>
        <w:rPr>
          <w:rFonts w:eastAsia="Lucida Sans Unicode"/>
          <w:color w:val="00000A"/>
          <w:lang w:eastAsia="hi-IN" w:bidi="hi-IN"/>
        </w:rPr>
      </w:pPr>
    </w:p>
    <w:p w:rsidR="00611EB0" w:rsidRPr="00611EB0" w:rsidRDefault="00611EB0" w:rsidP="00611EB0">
      <w:pPr>
        <w:suppressAutoHyphens/>
        <w:spacing w:line="200" w:lineRule="atLeast"/>
        <w:ind w:left="3828"/>
        <w:rPr>
          <w:rFonts w:eastAsia="Lucida Sans Unicode"/>
          <w:color w:val="00000A"/>
          <w:lang w:eastAsia="hi-IN" w:bidi="hi-IN"/>
        </w:rPr>
      </w:pPr>
    </w:p>
    <w:p w:rsidR="00611EB0" w:rsidRPr="00611EB0" w:rsidRDefault="00611EB0" w:rsidP="00611EB0">
      <w:pPr>
        <w:suppressAutoHyphens/>
        <w:ind w:left="6237"/>
        <w:jc w:val="right"/>
      </w:pP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lastRenderedPageBreak/>
        <w:t xml:space="preserve">     </w:t>
      </w:r>
      <w:r w:rsidRPr="00611EB0">
        <w:rPr>
          <w:color w:val="00000A"/>
          <w:lang w:eastAsia="zh-CN"/>
        </w:rPr>
        <w:t>Приложение № 4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      к административному регламенту </w:t>
      </w:r>
    </w:p>
    <w:p w:rsidR="00611EB0" w:rsidRPr="00611EB0" w:rsidRDefault="00611EB0" w:rsidP="00611EB0">
      <w:pPr>
        <w:suppressAutoHyphens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предоставления муниципальной</w:t>
      </w:r>
    </w:p>
    <w:p w:rsidR="00611EB0" w:rsidRPr="00611EB0" w:rsidRDefault="00611EB0" w:rsidP="00611EB0">
      <w:pPr>
        <w:suppressAutoHyphens/>
        <w:ind w:left="5954"/>
        <w:jc w:val="right"/>
        <w:rPr>
          <w:b/>
          <w:color w:val="00000A"/>
          <w:lang w:eastAsia="zh-CN"/>
        </w:rPr>
      </w:pPr>
      <w:proofErr w:type="gramStart"/>
      <w:r w:rsidRPr="00611EB0">
        <w:rPr>
          <w:color w:val="00000A"/>
          <w:lang w:eastAsia="zh-CN"/>
        </w:rPr>
        <w:t>услуги  «</w:t>
      </w:r>
      <w:proofErr w:type="gramEnd"/>
      <w:r w:rsidRPr="00611EB0">
        <w:rPr>
          <w:color w:val="00000A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jc w:val="right"/>
        <w:outlineLvl w:val="1"/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6"/>
      </w:tblGrid>
      <w:tr w:rsidR="00611EB0" w:rsidRPr="00611EB0" w:rsidTr="0029672C">
        <w:trPr>
          <w:trHeight w:val="272"/>
        </w:trPr>
        <w:tc>
          <w:tcPr>
            <w:tcW w:w="5846" w:type="dxa"/>
          </w:tcPr>
          <w:p w:rsidR="00611EB0" w:rsidRPr="00611EB0" w:rsidRDefault="00611EB0" w:rsidP="00611E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EB0">
              <w:rPr>
                <w:b/>
              </w:rPr>
              <w:t>Обращение с заявлением об оказании муниципальной услуги</w:t>
            </w:r>
          </w:p>
        </w:tc>
      </w:tr>
    </w:tbl>
    <w:p w:rsidR="00611EB0" w:rsidRPr="00611EB0" w:rsidRDefault="00611EB0" w:rsidP="00611EB0">
      <w:pPr>
        <w:widowControl w:val="0"/>
        <w:autoSpaceDE w:val="0"/>
        <w:autoSpaceDN w:val="0"/>
        <w:adjustRightInd w:val="0"/>
        <w:jc w:val="right"/>
        <w:outlineLvl w:val="1"/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jc w:val="right"/>
        <w:outlineLvl w:val="1"/>
      </w:pPr>
      <w:r w:rsidRPr="00611EB0">
        <w:rPr>
          <w:noProof/>
          <w:color w:val="00000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20955</wp:posOffset>
                </wp:positionV>
                <wp:extent cx="635" cy="205740"/>
                <wp:effectExtent l="76200" t="0" r="75565" b="6096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0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CA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43.05pt;margin-top:1.65pt;width:.05pt;height:16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14605</wp:posOffset>
                </wp:positionV>
                <wp:extent cx="5080" cy="207010"/>
                <wp:effectExtent l="76200" t="0" r="71120" b="596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D43" id="Прямая со стрелкой 3" o:spid="_x0000_s1026" type="#_x0000_t32" style="position:absolute;margin-left:132.05pt;margin-top:1.15pt;width:.4pt;height:16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</w:pPr>
      <w:r w:rsidRPr="00611EB0">
        <w:rPr>
          <w:noProof/>
          <w:color w:val="00000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1902460" cy="320040"/>
                <wp:effectExtent l="0" t="0" r="21590" b="2286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24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41AE9" w:rsidRDefault="00611EB0" w:rsidP="00611EB0">
                            <w:pPr>
                              <w:pStyle w:val="af8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Через Порталы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7" style="position:absolute;margin-left:0;margin-top:6.85pt;width:149.8pt;height:25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">
                <v:textbox>
                  <w:txbxContent>
                    <w:p w:rsidR="00611EB0" w:rsidRPr="00A41AE9" w:rsidRDefault="00611EB0" w:rsidP="00611EB0">
                      <w:pPr>
                        <w:pStyle w:val="af8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Через Порталы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1EB0">
        <w:rPr>
          <w:noProof/>
          <w:color w:val="00000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4024630</wp:posOffset>
                </wp:positionH>
                <wp:positionV relativeFrom="paragraph">
                  <wp:posOffset>97155</wp:posOffset>
                </wp:positionV>
                <wp:extent cx="1490345" cy="263525"/>
                <wp:effectExtent l="0" t="0" r="14605" b="2222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34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41AE9" w:rsidRDefault="00611EB0" w:rsidP="00611EB0">
                            <w:pPr>
                              <w:pStyle w:val="af8"/>
                              <w:jc w:val="center"/>
                              <w:rPr>
                                <w:szCs w:val="28"/>
                              </w:rPr>
                            </w:pPr>
                            <w:r w:rsidRPr="00A41AE9">
                              <w:rPr>
                                <w:szCs w:val="28"/>
                              </w:rPr>
                              <w:t>в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8" style="position:absolute;margin-left:316.9pt;margin-top:7.65pt;width:117.35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">
                <v:textbox>
                  <w:txbxContent>
                    <w:p w:rsidR="00611EB0" w:rsidRPr="00A41AE9" w:rsidRDefault="00611EB0" w:rsidP="00611EB0">
                      <w:pPr>
                        <w:pStyle w:val="af8"/>
                        <w:jc w:val="center"/>
                        <w:rPr>
                          <w:szCs w:val="28"/>
                        </w:rPr>
                      </w:pPr>
                      <w:r w:rsidRPr="00A41AE9">
                        <w:rPr>
                          <w:szCs w:val="28"/>
                        </w:rPr>
                        <w:t>в Отдел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156210</wp:posOffset>
                </wp:positionV>
                <wp:extent cx="343535" cy="245745"/>
                <wp:effectExtent l="38100" t="0" r="18415" b="5905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3535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88C32" id="Прямая со стрелкой 70" o:spid="_x0000_s1026" type="#_x0000_t32" style="position:absolute;margin-left:322.25pt;margin-top:12.3pt;width:27.05pt;height:19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1096010</wp:posOffset>
                </wp:positionH>
                <wp:positionV relativeFrom="paragraph">
                  <wp:posOffset>207010</wp:posOffset>
                </wp:positionV>
                <wp:extent cx="3362325" cy="419735"/>
                <wp:effectExtent l="0" t="0" r="28575" b="1841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>Предоставление в Отдел установленного пакета документов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9" style="position:absolute;margin-left:86.3pt;margin-top:16.3pt;width:264.7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>Предоставление в Отдел установленного пакета документов для предоставления муниципальной услуги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25400</wp:posOffset>
                </wp:positionV>
                <wp:extent cx="286385" cy="144780"/>
                <wp:effectExtent l="0" t="0" r="75565" b="6477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ACEF3" id="Прямая со стрелкой 68" o:spid="_x0000_s1026" type="#_x0000_t32" style="position:absolute;margin-left:129.2pt;margin-top:2pt;width:22.55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2960370</wp:posOffset>
                </wp:positionH>
                <wp:positionV relativeFrom="paragraph">
                  <wp:posOffset>27305</wp:posOffset>
                </wp:positionV>
                <wp:extent cx="5080" cy="207010"/>
                <wp:effectExtent l="76200" t="0" r="71120" b="596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E69A" id="Прямая со стрелкой 5" o:spid="_x0000_s1026" type="#_x0000_t32" style="position:absolute;margin-left:233.1pt;margin-top:2.15pt;width:.4pt;height:16.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">
                <v:stroke endarrow="block"/>
                <w10:wrap anchorx="margin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29845</wp:posOffset>
                </wp:positionV>
                <wp:extent cx="2457450" cy="392430"/>
                <wp:effectExtent l="0" t="0" r="19050" b="2667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41AE9" w:rsidRDefault="00611EB0" w:rsidP="00611EB0">
                            <w:pPr>
                              <w:pStyle w:val="af8"/>
                              <w:jc w:val="center"/>
                              <w:rPr>
                                <w:szCs w:val="28"/>
                              </w:rPr>
                            </w:pPr>
                            <w:r w:rsidRPr="00A41AE9">
                              <w:rPr>
                                <w:szCs w:val="28"/>
                              </w:rPr>
                              <w:t>Проверка на наличие оснований для отказа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0" style="position:absolute;margin-left:146.4pt;margin-top:2.35pt;width:193.5pt;height:3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">
                <v:textbox>
                  <w:txbxContent>
                    <w:p w:rsidR="00611EB0" w:rsidRPr="00A41AE9" w:rsidRDefault="00611EB0" w:rsidP="00611EB0">
                      <w:pPr>
                        <w:pStyle w:val="af8"/>
                        <w:jc w:val="center"/>
                        <w:rPr>
                          <w:szCs w:val="28"/>
                        </w:rPr>
                      </w:pPr>
                      <w:r w:rsidRPr="00A41AE9">
                        <w:rPr>
                          <w:szCs w:val="28"/>
                        </w:rPr>
                        <w:t>Проверка на наличие оснований для отказа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198120</wp:posOffset>
                </wp:positionV>
                <wp:extent cx="2752725" cy="586105"/>
                <wp:effectExtent l="0" t="0" r="28575" b="2349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>Основания для отказа в приеме документов, необходимых для предоставления муниципальной услуги, выявлены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31" style="position:absolute;margin-left:227.85pt;margin-top:15.6pt;width:216.75pt;height:4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">
                <v:textbox>
                  <w:txbxContent>
                    <w:p w:rsidR="00611EB0" w:rsidRPr="00E70CD8" w:rsidRDefault="00611EB0" w:rsidP="00611EB0">
                      <w:pPr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>Основания для отказа в приеме документов, необходимых для предоставления муниципальной услуги, выявлены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3971925</wp:posOffset>
                </wp:positionH>
                <wp:positionV relativeFrom="paragraph">
                  <wp:posOffset>13335</wp:posOffset>
                </wp:positionV>
                <wp:extent cx="5080" cy="207010"/>
                <wp:effectExtent l="76200" t="0" r="71120" b="596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FDF59" id="Прямая со стрелкой 7" o:spid="_x0000_s1026" type="#_x0000_t32" style="position:absolute;margin-left:312.75pt;margin-top:1.05pt;width:.4pt;height:16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">
                <v:stroke endarrow="block"/>
                <w10:wrap anchorx="margin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198120</wp:posOffset>
                </wp:positionV>
                <wp:extent cx="2681605" cy="586105"/>
                <wp:effectExtent l="0" t="0" r="23495" b="234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1605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>Основания для отказа в приеме документов, необходимых для предоставления муниципальной услуги, не выявлены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32" style="position:absolute;margin-left:-13.8pt;margin-top:15.6pt;width:211.15pt;height:4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>Основания для отказа в приеме документов, необходимых для предоставления муниципальной услуги, не выявлены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2060575</wp:posOffset>
                </wp:positionH>
                <wp:positionV relativeFrom="paragraph">
                  <wp:posOffset>7620</wp:posOffset>
                </wp:positionV>
                <wp:extent cx="5080" cy="207010"/>
                <wp:effectExtent l="76200" t="0" r="71120" b="5969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48098" id="Прямая со стрелкой 6" o:spid="_x0000_s1026" type="#_x0000_t32" style="position:absolute;margin-left:162.25pt;margin-top:.6pt;width:.4pt;height:16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qLYgIAAHgEAAAOAAAAZHJzL2Uyb0RvYy54bWysVEtu2zAQ3RfoHQjuHUmu7Th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">
                <v:stroke endarrow="block"/>
                <w10:wrap anchorx="margin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287655</wp:posOffset>
                </wp:positionV>
                <wp:extent cx="234950" cy="635"/>
                <wp:effectExtent l="40957" t="0" r="91758" b="53657"/>
                <wp:wrapNone/>
                <wp:docPr id="55" name="Соединительная линия уступом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349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CEBF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5" o:spid="_x0000_s1026" type="#_x0000_t34" style="position:absolute;margin-left:58.95pt;margin-top:22.65pt;width:18.5pt;height:.05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279400</wp:posOffset>
                </wp:positionV>
                <wp:extent cx="218440" cy="635"/>
                <wp:effectExtent l="32702" t="5398" r="80963" b="42862"/>
                <wp:wrapNone/>
                <wp:docPr id="58" name="Соединительная линия уступом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184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4C934" id="Соединительная линия уступом 58" o:spid="_x0000_s1026" type="#_x0000_t34" style="position:absolute;margin-left:318.3pt;margin-top:22pt;width:17.2pt;height:.05pt;rotation:9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201295</wp:posOffset>
                </wp:positionV>
                <wp:extent cx="2237105" cy="250825"/>
                <wp:effectExtent l="0" t="0" r="10795" b="158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10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 xml:space="preserve">Регистрация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margin-left:-15.4pt;margin-top:15.85pt;width:176.15pt;height:1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 xml:space="preserve">Регистрация заявления 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201295</wp:posOffset>
                </wp:positionV>
                <wp:extent cx="2752725" cy="250825"/>
                <wp:effectExtent l="0" t="0" r="28575" b="1587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>Отказ в приеме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4" style="position:absolute;margin-left:226.55pt;margin-top:15.85pt;width:216.75pt;height:1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>Отказ в приеме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243840</wp:posOffset>
                </wp:positionV>
                <wp:extent cx="2691130" cy="250825"/>
                <wp:effectExtent l="0" t="0" r="13970" b="1587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Выполнение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5" style="position:absolute;margin-left:-13.8pt;margin-top:19.2pt;width:211.9pt;height:1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Выполнение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776604</wp:posOffset>
                </wp:positionH>
                <wp:positionV relativeFrom="paragraph">
                  <wp:posOffset>215265</wp:posOffset>
                </wp:positionV>
                <wp:extent cx="233680" cy="0"/>
                <wp:effectExtent l="40640" t="0" r="92710" b="5461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2CA6" id="Прямая со стрелкой 54" o:spid="_x0000_s1026" type="#_x0000_t32" style="position:absolute;margin-left:61.15pt;margin-top:16.95pt;width:18.4pt;height:0;rotation:90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123825</wp:posOffset>
                </wp:positionV>
                <wp:extent cx="4267200" cy="423545"/>
                <wp:effectExtent l="0" t="0" r="19050" b="1460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 xml:space="preserve">Рассмотрение заявления, предоставленного пакета документов на предмет отсутствия оснований для отказа в предоставлении муниципальной услуги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6" style="position:absolute;margin-left:31.7pt;margin-top:9.75pt;width:336pt;height:3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 xml:space="preserve">Рассмотрение заявления, предоставленного пакета документов на предмет отсутствия оснований для отказа в предоставлении муниципальной услуги  </w:t>
                      </w:r>
                    </w:p>
                  </w:txbxContent>
                </v:textbox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4184014</wp:posOffset>
                </wp:positionH>
                <wp:positionV relativeFrom="paragraph">
                  <wp:posOffset>217170</wp:posOffset>
                </wp:positionV>
                <wp:extent cx="222250" cy="0"/>
                <wp:effectExtent l="34925" t="3175" r="98425" b="6032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9A242" id="Прямая со стрелкой 51" o:spid="_x0000_s1026" type="#_x0000_t32" style="position:absolute;margin-left:329.45pt;margin-top:17.1pt;width:17.5pt;height:0;rotation:90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92710</wp:posOffset>
                </wp:positionV>
                <wp:extent cx="635" cy="230505"/>
                <wp:effectExtent l="76200" t="0" r="75565" b="5524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0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5B306" id="Прямая со стрелкой 50" o:spid="_x0000_s1026" type="#_x0000_t32" style="position:absolute;margin-left:70.3pt;margin-top:7.3pt;width:.05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ZU0ZAIAAHkEAAAOAAAAZHJzL2Uyb0RvYy54bWysVEtu2zAQ3RfoHQjuHUmO5SZC5KCQ7G7S&#10;NkDSA9AkZRGlSIFkLBtFgTQXyBF6hW666Ac5g3yjDulPm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rPr>
          <w:highlight w:val="lightGray"/>
        </w:r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118745</wp:posOffset>
                </wp:positionV>
                <wp:extent cx="2695575" cy="415290"/>
                <wp:effectExtent l="0" t="0" r="28575" b="2286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 xml:space="preserve">Основания для отказа в предоставлении муниципальной </w:t>
                            </w:r>
                            <w:proofErr w:type="gramStart"/>
                            <w:r w:rsidRPr="00E70CD8">
                              <w:rPr>
                                <w:szCs w:val="28"/>
                              </w:rPr>
                              <w:t>услуги,  выявлены</w:t>
                            </w:r>
                            <w:proofErr w:type="gramEnd"/>
                          </w:p>
                          <w:p w:rsidR="00611EB0" w:rsidRDefault="00611EB0" w:rsidP="00611EB0">
                            <w:pPr>
                              <w:pStyle w:val="af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7" style="position:absolute;margin-left:233.1pt;margin-top:9.35pt;width:212.25pt;height:3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 xml:space="preserve">Основания для отказа в предоставлении муниципальной </w:t>
                      </w:r>
                      <w:proofErr w:type="gramStart"/>
                      <w:r w:rsidRPr="00E70CD8">
                        <w:rPr>
                          <w:szCs w:val="28"/>
                        </w:rPr>
                        <w:t>услуги,  выявлены</w:t>
                      </w:r>
                      <w:proofErr w:type="gramEnd"/>
                    </w:p>
                    <w:p w:rsidR="00611EB0" w:rsidRDefault="00611EB0" w:rsidP="00611EB0">
                      <w:pPr>
                        <w:pStyle w:val="af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118745</wp:posOffset>
                </wp:positionV>
                <wp:extent cx="2490470" cy="407035"/>
                <wp:effectExtent l="0" t="0" r="24130" b="1206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0470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>Основания для отказа в предоставлении муниципальной услуги, не выявлены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8" style="position:absolute;margin-left:-13.3pt;margin-top:9.35pt;width:196.1pt;height:3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>Основания для отказа в предоставлении муниципальной услуги, не выявлены</w:t>
                      </w:r>
                    </w:p>
                  </w:txbxContent>
                </v:textbox>
              </v:rect>
            </w:pict>
          </mc:Fallback>
        </mc:AlternateContent>
      </w:r>
    </w:p>
    <w:p w:rsidR="00611EB0" w:rsidRPr="00611EB0" w:rsidRDefault="00611EB0" w:rsidP="00611EB0">
      <w:pPr>
        <w:widowControl w:val="0"/>
        <w:autoSpaceDE w:val="0"/>
        <w:autoSpaceDN w:val="0"/>
        <w:adjustRightInd w:val="0"/>
        <w:sectPr w:rsidR="00611EB0" w:rsidRPr="00611EB0" w:rsidSect="00045541">
          <w:type w:val="continuous"/>
          <w:pgSz w:w="11907" w:h="16840" w:code="9"/>
          <w:pgMar w:top="567" w:right="851" w:bottom="851" w:left="1701" w:header="709" w:footer="709" w:gutter="0"/>
          <w:cols w:space="708"/>
          <w:docGrid w:linePitch="360"/>
        </w:sectPr>
      </w:pP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1934210</wp:posOffset>
                </wp:positionV>
                <wp:extent cx="2809875" cy="412115"/>
                <wp:effectExtent l="0" t="0" r="28575" b="2603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D6909" w:rsidRDefault="00611EB0" w:rsidP="00611EB0">
                            <w:pPr>
                              <w:pStyle w:val="af8"/>
                              <w:ind w:firstLine="0"/>
                              <w:jc w:val="center"/>
                              <w:rPr>
                                <w:szCs w:val="28"/>
                              </w:rPr>
                            </w:pPr>
                            <w:r w:rsidRPr="00AD6909">
                              <w:rPr>
                                <w:szCs w:val="28"/>
                              </w:rPr>
                              <w:t>Выдача заявителю</w:t>
                            </w:r>
                            <w:r>
                              <w:rPr>
                                <w:szCs w:val="28"/>
                              </w:rPr>
                              <w:t xml:space="preserve">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9" style="position:absolute;margin-left:96.35pt;margin-top:152.3pt;width:221.25pt;height:3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">
                <v:textbox>
                  <w:txbxContent>
                    <w:p w:rsidR="00611EB0" w:rsidRPr="00AD6909" w:rsidRDefault="00611EB0" w:rsidP="00611EB0">
                      <w:pPr>
                        <w:pStyle w:val="af8"/>
                        <w:ind w:firstLine="0"/>
                        <w:jc w:val="center"/>
                        <w:rPr>
                          <w:szCs w:val="28"/>
                        </w:rPr>
                      </w:pPr>
                      <w:r w:rsidRPr="00AD6909">
                        <w:rPr>
                          <w:szCs w:val="28"/>
                        </w:rPr>
                        <w:t>Выдача заявителю</w:t>
                      </w:r>
                      <w:r>
                        <w:rPr>
                          <w:szCs w:val="28"/>
                        </w:rPr>
                        <w:t xml:space="preserve"> результата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298" distR="114298" simplePos="0" relativeHeight="251686912" behindDoc="0" locked="0" layoutInCell="1" allowOverlap="1">
                <wp:simplePos x="0" y="0"/>
                <wp:positionH relativeFrom="column">
                  <wp:posOffset>2428239</wp:posOffset>
                </wp:positionH>
                <wp:positionV relativeFrom="paragraph">
                  <wp:posOffset>1819910</wp:posOffset>
                </wp:positionV>
                <wp:extent cx="228600" cy="0"/>
                <wp:effectExtent l="38100" t="0" r="95250" b="571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460AC" id="Прямая со стрелкой 43" o:spid="_x0000_s1026" type="#_x0000_t32" style="position:absolute;margin-left:191.2pt;margin-top:143.3pt;width:18pt;height:0;rotation:90;z-index:2516869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1904365</wp:posOffset>
                </wp:positionH>
                <wp:positionV relativeFrom="paragraph">
                  <wp:posOffset>1418590</wp:posOffset>
                </wp:positionV>
                <wp:extent cx="3752850" cy="273685"/>
                <wp:effectExtent l="0" t="0" r="19050" b="1206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0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D6909" w:rsidRDefault="00611EB0" w:rsidP="00611EB0">
                            <w:pPr>
                              <w:pStyle w:val="af8"/>
                              <w:ind w:firstLine="0"/>
                              <w:rPr>
                                <w:szCs w:val="28"/>
                              </w:rPr>
                            </w:pPr>
                            <w:r w:rsidRPr="00AD6909">
                              <w:rPr>
                                <w:szCs w:val="28"/>
                              </w:rPr>
                              <w:t>Извещение заявителя о подготовке соответствующего документа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0" style="position:absolute;margin-left:149.95pt;margin-top:111.7pt;width:295.5pt;height:21.5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">
                <v:textbox>
                  <w:txbxContent>
                    <w:p w:rsidR="00611EB0" w:rsidRPr="00AD6909" w:rsidRDefault="00611EB0" w:rsidP="00611EB0">
                      <w:pPr>
                        <w:pStyle w:val="af8"/>
                        <w:ind w:firstLine="0"/>
                        <w:rPr>
                          <w:szCs w:val="28"/>
                        </w:rPr>
                      </w:pPr>
                      <w:r w:rsidRPr="00AD6909">
                        <w:rPr>
                          <w:szCs w:val="28"/>
                        </w:rPr>
                        <w:t>Извещение заявителя о подготовке соответствующего документа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977900</wp:posOffset>
                </wp:positionV>
                <wp:extent cx="428625" cy="422275"/>
                <wp:effectExtent l="0" t="0" r="66675" b="5397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42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8F112" id="Прямая со стрелкой 42" o:spid="_x0000_s1026" type="#_x0000_t32" style="position:absolute;margin-left:69.55pt;margin-top:77pt;width:33.75pt;height:3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3814445</wp:posOffset>
                </wp:positionH>
                <wp:positionV relativeFrom="paragraph">
                  <wp:posOffset>1029335</wp:posOffset>
                </wp:positionV>
                <wp:extent cx="427355" cy="327025"/>
                <wp:effectExtent l="38100" t="0" r="29845" b="5397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7355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7819A" id="Прямая со стрелкой 41" o:spid="_x0000_s1026" type="#_x0000_t32" style="position:absolute;margin-left:300.35pt;margin-top:81.05pt;width:33.65pt;height:25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568325</wp:posOffset>
                </wp:positionV>
                <wp:extent cx="3006090" cy="427990"/>
                <wp:effectExtent l="0" t="0" r="22860" b="1016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09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E70CD8" w:rsidRDefault="00611EB0" w:rsidP="00611EB0">
                            <w:pPr>
                              <w:pStyle w:val="af8"/>
                              <w:ind w:firstLine="0"/>
                              <w:rPr>
                                <w:szCs w:val="28"/>
                              </w:rPr>
                            </w:pPr>
                            <w:r w:rsidRPr="00E70CD8">
                              <w:rPr>
                                <w:szCs w:val="28"/>
                              </w:rPr>
                              <w:t xml:space="preserve">Подготовка: мотивированного отказа в </w:t>
                            </w:r>
                            <w:r>
                              <w:rPr>
                                <w:szCs w:val="28"/>
                              </w:rPr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1" style="position:absolute;margin-left:230pt;margin-top:44.75pt;width:236.7pt;height:3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">
                <v:textbox>
                  <w:txbxContent>
                    <w:p w:rsidR="00611EB0" w:rsidRPr="00E70CD8" w:rsidRDefault="00611EB0" w:rsidP="00611EB0">
                      <w:pPr>
                        <w:pStyle w:val="af8"/>
                        <w:ind w:firstLine="0"/>
                        <w:rPr>
                          <w:szCs w:val="28"/>
                        </w:rPr>
                      </w:pPr>
                      <w:r w:rsidRPr="00E70CD8">
                        <w:rPr>
                          <w:szCs w:val="28"/>
                        </w:rPr>
                        <w:t xml:space="preserve">Подготовка: мотивированного отказа в </w:t>
                      </w:r>
                      <w:r>
                        <w:rPr>
                          <w:szCs w:val="28"/>
                        </w:rPr>
                        <w:t>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549275</wp:posOffset>
                </wp:positionV>
                <wp:extent cx="2508250" cy="428625"/>
                <wp:effectExtent l="0" t="0" r="25400" b="2857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EB0" w:rsidRPr="00AD6909" w:rsidRDefault="00611EB0" w:rsidP="00611EB0">
                            <w:pPr>
                              <w:pStyle w:val="af8"/>
                              <w:ind w:firstLine="0"/>
                              <w:rPr>
                                <w:szCs w:val="28"/>
                              </w:rPr>
                            </w:pPr>
                            <w:r w:rsidRPr="00AD6909">
                              <w:rPr>
                                <w:szCs w:val="28"/>
                              </w:rPr>
                              <w:t>Подготовка</w:t>
                            </w:r>
                            <w:r>
                              <w:rPr>
                                <w:szCs w:val="28"/>
                              </w:rPr>
                              <w:t xml:space="preserve"> ордера на производство земляных работ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42" style="position:absolute;margin-left:-18.65pt;margin-top:43.25pt;width:197.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">
                <v:textbox>
                  <w:txbxContent>
                    <w:p w:rsidR="00611EB0" w:rsidRPr="00AD6909" w:rsidRDefault="00611EB0" w:rsidP="00611EB0">
                      <w:pPr>
                        <w:pStyle w:val="af8"/>
                        <w:ind w:firstLine="0"/>
                        <w:rPr>
                          <w:szCs w:val="28"/>
                        </w:rPr>
                      </w:pPr>
                      <w:r w:rsidRPr="00AD6909">
                        <w:rPr>
                          <w:szCs w:val="28"/>
                        </w:rPr>
                        <w:t>Подготовка</w:t>
                      </w:r>
                      <w:r>
                        <w:rPr>
                          <w:szCs w:val="28"/>
                        </w:rPr>
                        <w:t xml:space="preserve"> ордера на производство земляных работ</w:t>
                      </w:r>
                    </w:p>
                  </w:txbxContent>
                </v:textbox>
              </v:rect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787399</wp:posOffset>
                </wp:positionH>
                <wp:positionV relativeFrom="paragraph">
                  <wp:posOffset>426720</wp:posOffset>
                </wp:positionV>
                <wp:extent cx="210185" cy="0"/>
                <wp:effectExtent l="28893" t="9207" r="104457" b="47308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A806" id="Прямая со стрелкой 38" o:spid="_x0000_s1026" type="#_x0000_t32" style="position:absolute;margin-left:62pt;margin-top:33.6pt;width:16.55pt;height:0;rotation:90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">
                <v:stroke endarrow="block"/>
              </v:shape>
            </w:pict>
          </mc:Fallback>
        </mc:AlternateContent>
      </w:r>
      <w:r w:rsidRPr="00611EB0">
        <w:rPr>
          <w:noProof/>
          <w:color w:val="00000A"/>
          <w:highlight w:val="lightGray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434975</wp:posOffset>
                </wp:positionV>
                <wp:extent cx="227965" cy="635"/>
                <wp:effectExtent l="37465" t="635" r="95250" b="57150"/>
                <wp:wrapNone/>
                <wp:docPr id="37" name="Соединительная линия уступом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7965" cy="635"/>
                        </a:xfrm>
                        <a:prstGeom prst="bentConnector3">
                          <a:avLst>
                            <a:gd name="adj1" fmla="val 4986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7BF1" id="Соединительная линия уступом 37" o:spid="_x0000_s1026" type="#_x0000_t34" style="position:absolute;margin-left:327.7pt;margin-top:34.25pt;width:17.95pt;height:.0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" adj="10770">
                <v:stroke endarrow="block"/>
              </v:shape>
            </w:pict>
          </mc:Fallback>
        </mc:AlternateContent>
      </w:r>
    </w:p>
    <w:p w:rsidR="00611EB0" w:rsidRPr="00611EB0" w:rsidRDefault="00611EB0" w:rsidP="00611EB0">
      <w:pPr>
        <w:suppressAutoHyphens/>
        <w:ind w:left="6237"/>
        <w:jc w:val="right"/>
        <w:rPr>
          <w:color w:val="00000A"/>
          <w:lang w:eastAsia="zh-CN"/>
        </w:rPr>
      </w:pPr>
      <w:r w:rsidRPr="00611EB0">
        <w:lastRenderedPageBreak/>
        <w:t xml:space="preserve">     </w:t>
      </w:r>
      <w:r w:rsidRPr="00611EB0">
        <w:rPr>
          <w:color w:val="00000A"/>
          <w:lang w:eastAsia="zh-CN"/>
        </w:rPr>
        <w:t>Приложение № 5</w:t>
      </w:r>
    </w:p>
    <w:p w:rsidR="00611EB0" w:rsidRPr="00611EB0" w:rsidRDefault="00611EB0" w:rsidP="00611EB0">
      <w:pPr>
        <w:suppressAutoHyphens/>
        <w:ind w:firstLine="709"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                                                 к административному регламенту </w:t>
      </w:r>
    </w:p>
    <w:p w:rsidR="00611EB0" w:rsidRPr="00611EB0" w:rsidRDefault="00611EB0" w:rsidP="00611EB0">
      <w:pPr>
        <w:suppressAutoHyphens/>
        <w:jc w:val="right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предоставления муниципальной</w:t>
      </w:r>
    </w:p>
    <w:p w:rsidR="00611EB0" w:rsidRPr="00611EB0" w:rsidRDefault="00611EB0" w:rsidP="00611EB0">
      <w:pPr>
        <w:suppressAutoHyphens/>
        <w:ind w:left="5954"/>
        <w:jc w:val="right"/>
        <w:rPr>
          <w:b/>
          <w:color w:val="00000A"/>
          <w:lang w:eastAsia="zh-CN"/>
        </w:rPr>
      </w:pPr>
      <w:proofErr w:type="gramStart"/>
      <w:r w:rsidRPr="00611EB0">
        <w:rPr>
          <w:color w:val="00000A"/>
          <w:lang w:eastAsia="zh-CN"/>
        </w:rPr>
        <w:t>услуги  «</w:t>
      </w:r>
      <w:proofErr w:type="gramEnd"/>
      <w:r w:rsidRPr="00611EB0">
        <w:rPr>
          <w:color w:val="00000A"/>
          <w:lang w:eastAsia="zh-CN"/>
        </w:rPr>
        <w:t>Выдача ордера на производство земляных работ»</w:t>
      </w:r>
    </w:p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center"/>
        <w:rPr>
          <w:color w:val="00000A"/>
          <w:lang w:eastAsia="zh-CN"/>
        </w:rPr>
      </w:pPr>
    </w:p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center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 xml:space="preserve">Контактные данные МФЦ Тейковского муниципального района </w:t>
      </w:r>
    </w:p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line="276" w:lineRule="auto"/>
        <w:ind w:firstLine="709"/>
        <w:jc w:val="center"/>
        <w:rPr>
          <w:color w:val="00000A"/>
          <w:lang w:eastAsia="zh-CN"/>
        </w:rPr>
      </w:pPr>
      <w:r w:rsidRPr="00611EB0">
        <w:rPr>
          <w:color w:val="00000A"/>
          <w:lang w:eastAsia="zh-CN"/>
        </w:rPr>
        <w:t>Ивановской области</w:t>
      </w:r>
    </w:p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before="120" w:line="276" w:lineRule="auto"/>
        <w:ind w:firstLine="709"/>
        <w:jc w:val="center"/>
        <w:rPr>
          <w:color w:val="00000A"/>
          <w:lang w:eastAsia="zh-CN"/>
        </w:rPr>
      </w:pPr>
    </w:p>
    <w:tbl>
      <w:tblPr>
        <w:tblW w:w="9011" w:type="dxa"/>
        <w:tblLook w:val="00A0" w:firstRow="1" w:lastRow="0" w:firstColumn="1" w:lastColumn="0" w:noHBand="0" w:noVBand="0"/>
      </w:tblPr>
      <w:tblGrid>
        <w:gridCol w:w="3006"/>
        <w:gridCol w:w="2237"/>
        <w:gridCol w:w="1784"/>
        <w:gridCol w:w="1984"/>
      </w:tblGrid>
      <w:tr w:rsidR="00611EB0" w:rsidRPr="00611EB0" w:rsidTr="0029672C">
        <w:trPr>
          <w:trHeight w:val="960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Наименование учреждения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Адрес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Номер телефона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Адрес электронной почты</w:t>
            </w:r>
          </w:p>
        </w:tc>
      </w:tr>
      <w:tr w:rsidR="00611EB0" w:rsidRPr="00611EB0" w:rsidTr="0029672C">
        <w:trPr>
          <w:trHeight w:val="206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b/>
                <w:bCs/>
                <w:color w:val="00000A"/>
                <w:lang w:eastAsia="zh-CN"/>
              </w:rPr>
            </w:pPr>
            <w:r w:rsidRPr="00611EB0">
              <w:rPr>
                <w:b/>
                <w:bCs/>
                <w:color w:val="00000A"/>
                <w:lang w:eastAsia="zh-CN"/>
              </w:rPr>
              <w:t>Муниципальное бюджетное учреждение "Многофункциональный центр предоставления государственных и муниципальных услуг" г. Тейково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Ивановская область, г. Тейково, ул. Станционная, д. 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8(49343)4-15-20   8(49343)4-15-72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u w:val="single"/>
                <w:lang w:eastAsia="zh-CN"/>
              </w:rPr>
            </w:pPr>
            <w:hyperlink r:id="rId13" w:history="1">
              <w:r w:rsidRPr="00611EB0">
                <w:rPr>
                  <w:color w:val="00000A"/>
                  <w:u w:val="single"/>
                  <w:lang w:eastAsia="zh-CN"/>
                </w:rPr>
                <w:t>mbu.mfc@mail.ru</w:t>
              </w:r>
            </w:hyperlink>
          </w:p>
        </w:tc>
      </w:tr>
      <w:tr w:rsidR="00611EB0" w:rsidRPr="00611EB0" w:rsidTr="0029672C">
        <w:trPr>
          <w:trHeight w:val="825"/>
        </w:trPr>
        <w:tc>
          <w:tcPr>
            <w:tcW w:w="2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ТОСП МБУ МФЦ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b/>
                <w:bCs/>
                <w:i/>
                <w:iCs/>
                <w:color w:val="00000A"/>
                <w:lang w:eastAsia="zh-CN"/>
              </w:rPr>
            </w:pPr>
            <w:r w:rsidRPr="00611EB0">
              <w:rPr>
                <w:b/>
                <w:bCs/>
                <w:i/>
                <w:iCs/>
                <w:color w:val="00000A"/>
                <w:lang w:eastAsia="zh-CN"/>
              </w:rPr>
              <w:t>Ивановская область, Тейковский район: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center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− д. Большое </w:t>
            </w:r>
            <w:proofErr w:type="spellStart"/>
            <w:r w:rsidRPr="00611EB0">
              <w:rPr>
                <w:color w:val="00000A"/>
                <w:lang w:eastAsia="zh-CN"/>
              </w:rPr>
              <w:t>Клочково</w:t>
            </w:r>
            <w:proofErr w:type="spellEnd"/>
            <w:r w:rsidRPr="00611EB0">
              <w:rPr>
                <w:color w:val="00000A"/>
                <w:lang w:eastAsia="zh-CN"/>
              </w:rPr>
              <w:t>, ул. Центральная, д. 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8(49343)4-87-66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− с. </w:t>
            </w:r>
            <w:proofErr w:type="spellStart"/>
            <w:r w:rsidRPr="00611EB0">
              <w:rPr>
                <w:color w:val="00000A"/>
                <w:lang w:eastAsia="zh-CN"/>
              </w:rPr>
              <w:t>Морозово</w:t>
            </w:r>
            <w:proofErr w:type="spellEnd"/>
            <w:r w:rsidRPr="00611EB0">
              <w:rPr>
                <w:color w:val="00000A"/>
                <w:lang w:eastAsia="zh-CN"/>
              </w:rPr>
              <w:t>, ул. Школьная, д. 16а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8(49343)4-82-46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− с. Новое </w:t>
            </w:r>
            <w:proofErr w:type="spellStart"/>
            <w:r w:rsidRPr="00611EB0">
              <w:rPr>
                <w:color w:val="00000A"/>
                <w:lang w:eastAsia="zh-CN"/>
              </w:rPr>
              <w:t>Горяново</w:t>
            </w:r>
            <w:proofErr w:type="spellEnd"/>
            <w:r w:rsidRPr="00611EB0">
              <w:rPr>
                <w:color w:val="00000A"/>
                <w:lang w:eastAsia="zh-CN"/>
              </w:rPr>
              <w:t>, ул. Комсомольская, д. 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8(49343)4-18-10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− п. Нерль, ул. Пограничная, д. 11а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8(49343)4-92-36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− с. </w:t>
            </w:r>
            <w:proofErr w:type="spellStart"/>
            <w:r w:rsidRPr="00611EB0">
              <w:rPr>
                <w:color w:val="00000A"/>
                <w:lang w:eastAsia="zh-CN"/>
              </w:rPr>
              <w:t>Крапивново</w:t>
            </w:r>
            <w:proofErr w:type="spellEnd"/>
            <w:r w:rsidRPr="00611EB0">
              <w:rPr>
                <w:color w:val="00000A"/>
                <w:lang w:eastAsia="zh-CN"/>
              </w:rPr>
              <w:t>, ул. Центральная, д. 56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8(49343)4-20-24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  <w:tr w:rsidR="00611EB0" w:rsidRPr="00611EB0" w:rsidTr="0029672C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 xml:space="preserve">− с. Новое </w:t>
            </w:r>
            <w:proofErr w:type="spellStart"/>
            <w:r w:rsidRPr="00611EB0">
              <w:rPr>
                <w:color w:val="00000A"/>
                <w:lang w:eastAsia="zh-CN"/>
              </w:rPr>
              <w:t>Леушино</w:t>
            </w:r>
            <w:proofErr w:type="spellEnd"/>
            <w:r w:rsidRPr="00611EB0">
              <w:rPr>
                <w:color w:val="00000A"/>
                <w:lang w:eastAsia="zh-CN"/>
              </w:rPr>
              <w:t>, ул. Ленина, д. 12-а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B0" w:rsidRPr="00611EB0" w:rsidRDefault="00611EB0" w:rsidP="00611EB0">
            <w:pPr>
              <w:suppressAutoHyphens/>
              <w:spacing w:before="120" w:line="276" w:lineRule="auto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8(49343)4-91-93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1EB0" w:rsidRPr="00611EB0" w:rsidRDefault="00611EB0" w:rsidP="00611EB0">
            <w:pPr>
              <w:suppressAutoHyphens/>
              <w:spacing w:before="120" w:line="276" w:lineRule="auto"/>
              <w:ind w:firstLine="709"/>
              <w:jc w:val="both"/>
              <w:rPr>
                <w:color w:val="00000A"/>
                <w:lang w:eastAsia="zh-CN"/>
              </w:rPr>
            </w:pPr>
            <w:r w:rsidRPr="00611EB0">
              <w:rPr>
                <w:color w:val="00000A"/>
                <w:lang w:eastAsia="zh-CN"/>
              </w:rPr>
              <w:t> </w:t>
            </w:r>
          </w:p>
        </w:tc>
      </w:tr>
    </w:tbl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before="120" w:line="276" w:lineRule="auto"/>
        <w:ind w:firstLine="709"/>
        <w:jc w:val="both"/>
        <w:rPr>
          <w:color w:val="00000A"/>
          <w:lang w:eastAsia="zh-CN"/>
        </w:rPr>
      </w:pPr>
    </w:p>
    <w:p w:rsidR="00611EB0" w:rsidRPr="00611EB0" w:rsidRDefault="00611EB0" w:rsidP="00611EB0">
      <w:pPr>
        <w:widowControl w:val="0"/>
        <w:suppressAutoHyphens/>
        <w:autoSpaceDE w:val="0"/>
        <w:autoSpaceDN w:val="0"/>
        <w:adjustRightInd w:val="0"/>
        <w:spacing w:before="120" w:line="276" w:lineRule="auto"/>
        <w:ind w:firstLine="709"/>
        <w:jc w:val="both"/>
        <w:rPr>
          <w:color w:val="00000A"/>
          <w:lang w:eastAsia="zh-CN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590D3CFB">
            <wp:extent cx="731520" cy="8782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</w:rPr>
      </w:pPr>
      <w:r w:rsidRPr="00251E2D">
        <w:rPr>
          <w:rFonts w:eastAsia="Calibri"/>
          <w:b/>
          <w:bCs/>
          <w:sz w:val="36"/>
        </w:rPr>
        <w:t>АДМИНИСТРАЦИЯ</w:t>
      </w: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</w:rPr>
      </w:pPr>
      <w:r w:rsidRPr="00251E2D">
        <w:rPr>
          <w:rFonts w:eastAsia="Calibri"/>
          <w:b/>
          <w:bCs/>
          <w:sz w:val="36"/>
        </w:rPr>
        <w:t>ТЕЙКОВСКОГО МУНИЦИПАЛЬНОГО РАЙОНА</w:t>
      </w: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</w:rPr>
      </w:pPr>
      <w:r w:rsidRPr="00251E2D">
        <w:rPr>
          <w:rFonts w:eastAsia="Calibri"/>
          <w:b/>
          <w:bCs/>
          <w:sz w:val="36"/>
        </w:rPr>
        <w:t>ИВАНОВСКОЙ ОБЛАСТИ</w:t>
      </w:r>
      <w:r w:rsidRPr="00251E2D">
        <w:rPr>
          <w:rFonts w:eastAsia="Calibri"/>
          <w:b/>
          <w:bCs/>
          <w:sz w:val="36"/>
        </w:rPr>
        <w:br/>
        <w:t>___________________________________________________</w:t>
      </w:r>
    </w:p>
    <w:p w:rsidR="00251E2D" w:rsidRPr="00251E2D" w:rsidRDefault="00251E2D" w:rsidP="00251E2D">
      <w:pPr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  <w:sz w:val="44"/>
        </w:rPr>
      </w:pPr>
      <w:r w:rsidRPr="00251E2D">
        <w:rPr>
          <w:rFonts w:eastAsia="Calibri"/>
          <w:b/>
          <w:bCs/>
          <w:sz w:val="44"/>
        </w:rPr>
        <w:t>П О С Т А Н О В Л Е Н И Е</w:t>
      </w:r>
    </w:p>
    <w:p w:rsidR="00251E2D" w:rsidRPr="00251E2D" w:rsidRDefault="00251E2D" w:rsidP="00251E2D">
      <w:pPr>
        <w:jc w:val="both"/>
        <w:rPr>
          <w:rFonts w:eastAsia="Calibri"/>
        </w:rPr>
      </w:pPr>
    </w:p>
    <w:p w:rsidR="00251E2D" w:rsidRPr="00251E2D" w:rsidRDefault="00251E2D" w:rsidP="00251E2D">
      <w:pPr>
        <w:jc w:val="center"/>
        <w:rPr>
          <w:rFonts w:eastAsia="Calibri"/>
          <w:sz w:val="28"/>
        </w:rPr>
      </w:pPr>
      <w:r w:rsidRPr="00251E2D">
        <w:rPr>
          <w:rFonts w:eastAsia="Calibri"/>
          <w:sz w:val="28"/>
        </w:rPr>
        <w:t xml:space="preserve">   от </w:t>
      </w:r>
      <w:proofErr w:type="gramStart"/>
      <w:r w:rsidRPr="00251E2D">
        <w:rPr>
          <w:rFonts w:eastAsia="Calibri"/>
          <w:sz w:val="28"/>
        </w:rPr>
        <w:t>18.06.2018  №</w:t>
      </w:r>
      <w:proofErr w:type="gramEnd"/>
      <w:r w:rsidRPr="00251E2D">
        <w:rPr>
          <w:rFonts w:eastAsia="Calibri"/>
          <w:sz w:val="28"/>
        </w:rPr>
        <w:t xml:space="preserve">327                            </w:t>
      </w:r>
    </w:p>
    <w:p w:rsidR="00251E2D" w:rsidRPr="00251E2D" w:rsidRDefault="00251E2D" w:rsidP="00251E2D">
      <w:pPr>
        <w:jc w:val="center"/>
        <w:rPr>
          <w:rFonts w:eastAsia="Calibri"/>
          <w:sz w:val="28"/>
        </w:rPr>
      </w:pPr>
      <w:r w:rsidRPr="00251E2D">
        <w:rPr>
          <w:rFonts w:eastAsia="Calibri"/>
          <w:sz w:val="28"/>
        </w:rPr>
        <w:t>г. Тейково</w:t>
      </w:r>
    </w:p>
    <w:p w:rsidR="00251E2D" w:rsidRPr="00251E2D" w:rsidRDefault="00251E2D" w:rsidP="00251E2D">
      <w:pPr>
        <w:rPr>
          <w:rFonts w:eastAsia="Calibri"/>
          <w:sz w:val="28"/>
        </w:rPr>
      </w:pPr>
    </w:p>
    <w:p w:rsidR="00251E2D" w:rsidRPr="00251E2D" w:rsidRDefault="00251E2D" w:rsidP="00251E2D">
      <w:pPr>
        <w:rPr>
          <w:rFonts w:eastAsia="Calibri"/>
          <w:sz w:val="28"/>
        </w:rPr>
      </w:pPr>
    </w:p>
    <w:p w:rsidR="00251E2D" w:rsidRPr="00251E2D" w:rsidRDefault="00251E2D" w:rsidP="00251E2D">
      <w:pPr>
        <w:jc w:val="center"/>
        <w:rPr>
          <w:b/>
          <w:sz w:val="28"/>
        </w:rPr>
      </w:pPr>
      <w:r w:rsidRPr="00251E2D">
        <w:rPr>
          <w:b/>
          <w:sz w:val="28"/>
        </w:rPr>
        <w:t>О внесении изменений в постановление администрации Тейковского муниципального района от 22.11.</w:t>
      </w:r>
      <w:r w:rsidRPr="00251E2D">
        <w:rPr>
          <w:b/>
          <w:color w:val="000000"/>
          <w:sz w:val="28"/>
        </w:rPr>
        <w:t>2013г</w:t>
      </w:r>
      <w:r w:rsidRPr="00251E2D">
        <w:rPr>
          <w:b/>
          <w:sz w:val="28"/>
        </w:rPr>
        <w:t>. № 621 «Об утверждении муниципальной программы «</w:t>
      </w:r>
      <w:proofErr w:type="gramStart"/>
      <w:r w:rsidRPr="00251E2D">
        <w:rPr>
          <w:b/>
          <w:sz w:val="28"/>
        </w:rPr>
        <w:t>Культура  Тейковского</w:t>
      </w:r>
      <w:proofErr w:type="gramEnd"/>
      <w:r w:rsidRPr="00251E2D">
        <w:rPr>
          <w:b/>
          <w:sz w:val="28"/>
        </w:rPr>
        <w:t xml:space="preserve"> муниципального района» (в действующей редакции)</w:t>
      </w:r>
    </w:p>
    <w:p w:rsidR="00251E2D" w:rsidRPr="00251E2D" w:rsidRDefault="00251E2D" w:rsidP="00251E2D">
      <w:pPr>
        <w:rPr>
          <w:b/>
          <w:sz w:val="28"/>
        </w:rPr>
      </w:pPr>
    </w:p>
    <w:p w:rsidR="00251E2D" w:rsidRPr="00251E2D" w:rsidRDefault="00251E2D" w:rsidP="00251E2D">
      <w:pPr>
        <w:rPr>
          <w:b/>
          <w:sz w:val="28"/>
        </w:rPr>
      </w:pPr>
    </w:p>
    <w:p w:rsidR="00251E2D" w:rsidRPr="00251E2D" w:rsidRDefault="00251E2D" w:rsidP="00251E2D">
      <w:pPr>
        <w:ind w:firstLine="708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251E2D" w:rsidRPr="00251E2D" w:rsidRDefault="00251E2D" w:rsidP="00251E2D">
      <w:pPr>
        <w:ind w:firstLine="708"/>
        <w:jc w:val="both"/>
        <w:rPr>
          <w:rFonts w:eastAsia="Calibri"/>
          <w:sz w:val="28"/>
        </w:rPr>
      </w:pPr>
    </w:p>
    <w:p w:rsidR="00251E2D" w:rsidRPr="00251E2D" w:rsidRDefault="00251E2D" w:rsidP="00251E2D">
      <w:pPr>
        <w:ind w:firstLine="360"/>
        <w:jc w:val="center"/>
        <w:rPr>
          <w:rFonts w:eastAsia="Calibri"/>
          <w:b/>
          <w:sz w:val="28"/>
        </w:rPr>
      </w:pPr>
      <w:r w:rsidRPr="00251E2D">
        <w:rPr>
          <w:rFonts w:eastAsia="Calibri"/>
          <w:b/>
          <w:sz w:val="28"/>
        </w:rPr>
        <w:t>ПОСТАНОВЛЯЕТ:</w:t>
      </w:r>
    </w:p>
    <w:p w:rsidR="00251E2D" w:rsidRPr="00251E2D" w:rsidRDefault="00251E2D" w:rsidP="00251E2D">
      <w:pPr>
        <w:ind w:firstLine="360"/>
        <w:jc w:val="center"/>
        <w:rPr>
          <w:rFonts w:eastAsia="Calibri"/>
          <w:b/>
          <w:sz w:val="28"/>
        </w:rPr>
      </w:pPr>
    </w:p>
    <w:p w:rsidR="00251E2D" w:rsidRPr="00251E2D" w:rsidRDefault="00251E2D" w:rsidP="00251E2D">
      <w:pPr>
        <w:ind w:firstLine="708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 xml:space="preserve">Внести </w:t>
      </w:r>
      <w:proofErr w:type="gramStart"/>
      <w:r w:rsidRPr="00251E2D">
        <w:rPr>
          <w:rFonts w:eastAsia="Calibri"/>
          <w:sz w:val="28"/>
        </w:rPr>
        <w:t>в  постановление</w:t>
      </w:r>
      <w:proofErr w:type="gramEnd"/>
      <w:r w:rsidRPr="00251E2D">
        <w:rPr>
          <w:rFonts w:eastAsia="Calibri"/>
          <w:sz w:val="28"/>
        </w:rPr>
        <w:t xml:space="preserve"> администрации Тейковского муниципального района от 22.11.2013г. № 621 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>в приложении к постановлению: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 xml:space="preserve">1. Раздел «1.Паспорт муниципальной программы </w:t>
      </w:r>
      <w:r w:rsidRPr="00251E2D">
        <w:rPr>
          <w:rFonts w:eastAsia="Calibri"/>
          <w:bCs/>
          <w:sz w:val="28"/>
        </w:rPr>
        <w:t xml:space="preserve">Тейковского муниципального района» </w:t>
      </w:r>
      <w:r w:rsidRPr="00251E2D">
        <w:rPr>
          <w:rFonts w:eastAsia="Calibri"/>
          <w:sz w:val="28"/>
        </w:rPr>
        <w:t>изложить в новой редакции согласно приложению 1.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>2.</w:t>
      </w:r>
      <w:r w:rsidRPr="00251E2D">
        <w:rPr>
          <w:rFonts w:eastAsia="Calibri"/>
          <w:bCs/>
          <w:sz w:val="28"/>
        </w:rPr>
        <w:t xml:space="preserve"> </w:t>
      </w:r>
      <w:r w:rsidRPr="00251E2D">
        <w:rPr>
          <w:rFonts w:eastAsia="Calibri"/>
          <w:sz w:val="28"/>
        </w:rPr>
        <w:t xml:space="preserve">Раздел «4. Ресурсное </w:t>
      </w:r>
      <w:proofErr w:type="gramStart"/>
      <w:r w:rsidRPr="00251E2D">
        <w:rPr>
          <w:rFonts w:eastAsia="Calibri"/>
          <w:sz w:val="28"/>
        </w:rPr>
        <w:t>обеспечение  программы</w:t>
      </w:r>
      <w:proofErr w:type="gramEnd"/>
      <w:r w:rsidRPr="00251E2D">
        <w:rPr>
          <w:rFonts w:eastAsia="Calibri"/>
          <w:sz w:val="28"/>
        </w:rPr>
        <w:t xml:space="preserve"> «Культура Тейковского муниципального района» изложить в новой редакции согласно приложению 2. 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>3. В Приложении 1 «Подпрограмма «Развитие культуры Тейковского муниципального района» к муниципальной программе «Культура Тейковского муниципального района»: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t>3.1. Раздел «Паспорт подпрограммы» изложить в новой редакции согласно приложению 3.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sz w:val="28"/>
        </w:rPr>
        <w:lastRenderedPageBreak/>
        <w:t>3.2. Раздел</w:t>
      </w:r>
      <w:r w:rsidRPr="00251E2D">
        <w:rPr>
          <w:rFonts w:eastAsia="Calibri"/>
          <w:b/>
          <w:sz w:val="28"/>
        </w:rPr>
        <w:t xml:space="preserve"> «</w:t>
      </w:r>
      <w:r w:rsidRPr="00251E2D">
        <w:rPr>
          <w:rFonts w:eastAsia="Calibri"/>
          <w:sz w:val="28"/>
        </w:rPr>
        <w:t>Ресурсное обеспечение мероприятий подпрограммы» изложить в новой редакции согласно приложению 4.</w:t>
      </w: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</w:p>
    <w:p w:rsidR="00251E2D" w:rsidRPr="00251E2D" w:rsidRDefault="00251E2D" w:rsidP="00251E2D">
      <w:pPr>
        <w:ind w:firstLine="360"/>
        <w:jc w:val="both"/>
        <w:rPr>
          <w:rFonts w:eastAsia="Calibri"/>
          <w:b/>
          <w:sz w:val="28"/>
        </w:rPr>
      </w:pPr>
    </w:p>
    <w:p w:rsidR="00251E2D" w:rsidRPr="00251E2D" w:rsidRDefault="00251E2D" w:rsidP="00251E2D">
      <w:pPr>
        <w:ind w:firstLine="360"/>
        <w:jc w:val="both"/>
        <w:rPr>
          <w:rFonts w:eastAsia="Calibri"/>
          <w:b/>
          <w:sz w:val="28"/>
        </w:rPr>
      </w:pPr>
    </w:p>
    <w:p w:rsidR="00251E2D" w:rsidRPr="00251E2D" w:rsidRDefault="00251E2D" w:rsidP="00251E2D">
      <w:pPr>
        <w:ind w:firstLine="360"/>
        <w:jc w:val="both"/>
        <w:rPr>
          <w:rFonts w:eastAsia="Calibri"/>
          <w:sz w:val="28"/>
        </w:rPr>
      </w:pPr>
      <w:r w:rsidRPr="00251E2D">
        <w:rPr>
          <w:rFonts w:eastAsia="Calibri"/>
          <w:b/>
          <w:sz w:val="28"/>
        </w:rPr>
        <w:t>Глава Тейковского</w:t>
      </w:r>
    </w:p>
    <w:p w:rsidR="00251E2D" w:rsidRPr="00251E2D" w:rsidRDefault="00251E2D" w:rsidP="00251E2D">
      <w:pPr>
        <w:jc w:val="both"/>
        <w:rPr>
          <w:rFonts w:eastAsia="Calibri"/>
          <w:b/>
        </w:rPr>
      </w:pPr>
      <w:r w:rsidRPr="00251E2D">
        <w:rPr>
          <w:rFonts w:eastAsia="Calibri"/>
          <w:b/>
          <w:sz w:val="28"/>
        </w:rPr>
        <w:t xml:space="preserve">     муниципального района                                                        С.А. Семенова</w:t>
      </w: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jc w:val="center"/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rPr>
          <w:rFonts w:eastAsia="Calibri"/>
          <w:b/>
          <w:bCs/>
          <w:sz w:val="36"/>
          <w:szCs w:val="36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lastRenderedPageBreak/>
        <w:t>Приложение 1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 xml:space="preserve">к </w:t>
      </w:r>
      <w:proofErr w:type="gramStart"/>
      <w:r w:rsidRPr="00251E2D">
        <w:rPr>
          <w:rFonts w:eastAsia="Calibri"/>
        </w:rPr>
        <w:t>постановлению  администрации</w:t>
      </w:r>
      <w:proofErr w:type="gramEnd"/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>Тейковского муниципального района</w:t>
      </w:r>
    </w:p>
    <w:p w:rsidR="00251E2D" w:rsidRPr="00251E2D" w:rsidRDefault="00251E2D" w:rsidP="00251E2D">
      <w:pPr>
        <w:jc w:val="center"/>
        <w:rPr>
          <w:rFonts w:eastAsia="Calibri"/>
        </w:rPr>
      </w:pPr>
      <w:r w:rsidRPr="00251E2D">
        <w:rPr>
          <w:rFonts w:eastAsia="Calibri"/>
        </w:rPr>
        <w:t xml:space="preserve">                                                                                                                   </w:t>
      </w:r>
      <w:proofErr w:type="gramStart"/>
      <w:r w:rsidRPr="00251E2D">
        <w:rPr>
          <w:rFonts w:eastAsia="Calibri"/>
        </w:rPr>
        <w:t>от  18.06.2018</w:t>
      </w:r>
      <w:proofErr w:type="gramEnd"/>
      <w:r w:rsidRPr="00251E2D">
        <w:rPr>
          <w:rFonts w:eastAsia="Calibri"/>
        </w:rPr>
        <w:t xml:space="preserve">  №327</w:t>
      </w:r>
    </w:p>
    <w:p w:rsidR="00251E2D" w:rsidRPr="00251E2D" w:rsidRDefault="00251E2D" w:rsidP="00251E2D">
      <w:pPr>
        <w:jc w:val="center"/>
        <w:rPr>
          <w:rFonts w:eastAsia="Calibri"/>
        </w:rPr>
      </w:pPr>
    </w:p>
    <w:p w:rsidR="00251E2D" w:rsidRPr="00251E2D" w:rsidRDefault="00251E2D" w:rsidP="00251E2D">
      <w:pPr>
        <w:jc w:val="center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255"/>
      </w:tblGrid>
      <w:tr w:rsidR="00251E2D" w:rsidRPr="00251E2D" w:rsidTr="0029672C">
        <w:tc>
          <w:tcPr>
            <w:tcW w:w="9571" w:type="dxa"/>
            <w:gridSpan w:val="2"/>
          </w:tcPr>
          <w:p w:rsidR="00251E2D" w:rsidRPr="00251E2D" w:rsidRDefault="00251E2D" w:rsidP="00251E2D">
            <w:pPr>
              <w:numPr>
                <w:ilvl w:val="0"/>
                <w:numId w:val="4"/>
              </w:numPr>
              <w:ind w:left="0"/>
              <w:contextualSpacing/>
              <w:jc w:val="center"/>
              <w:rPr>
                <w:b/>
                <w:lang w:eastAsia="en-US"/>
              </w:rPr>
            </w:pPr>
            <w:r w:rsidRPr="00251E2D">
              <w:rPr>
                <w:b/>
                <w:lang w:eastAsia="en-US"/>
              </w:rPr>
              <w:t xml:space="preserve">Паспорт муниципальной программы </w:t>
            </w:r>
            <w:r w:rsidRPr="00251E2D">
              <w:rPr>
                <w:b/>
                <w:bCs/>
                <w:lang w:eastAsia="en-US"/>
              </w:rPr>
              <w:t>Тейковского муниципального района</w:t>
            </w: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Наименование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b/>
                <w:lang w:eastAsia="en-US"/>
              </w:rPr>
            </w:pPr>
            <w:proofErr w:type="gramStart"/>
            <w:r w:rsidRPr="00251E2D">
              <w:rPr>
                <w:lang w:eastAsia="en-US"/>
              </w:rPr>
              <w:t>Культура  Тейковского</w:t>
            </w:r>
            <w:proofErr w:type="gramEnd"/>
            <w:r w:rsidRPr="00251E2D">
              <w:rPr>
                <w:lang w:eastAsia="en-US"/>
              </w:rPr>
              <w:t xml:space="preserve">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Срок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реализации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2014-2020 годы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Администратор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Исполнители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Отдел образования администрации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МКУ «</w:t>
            </w:r>
            <w:proofErr w:type="spellStart"/>
            <w:r w:rsidRPr="00251E2D">
              <w:rPr>
                <w:lang w:eastAsia="en-US"/>
              </w:rPr>
              <w:t>Межпоселенческое</w:t>
            </w:r>
            <w:proofErr w:type="spellEnd"/>
            <w:r w:rsidRPr="00251E2D">
              <w:rPr>
                <w:lang w:eastAsia="en-US"/>
              </w:rPr>
              <w:t xml:space="preserve"> социально-культурное объединение»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МКУ ДО «</w:t>
            </w:r>
            <w:proofErr w:type="spellStart"/>
            <w:r w:rsidRPr="00251E2D">
              <w:rPr>
                <w:lang w:eastAsia="en-US"/>
              </w:rPr>
              <w:t>Новогоряновская</w:t>
            </w:r>
            <w:proofErr w:type="spellEnd"/>
            <w:r w:rsidRPr="00251E2D">
              <w:rPr>
                <w:lang w:eastAsia="en-US"/>
              </w:rPr>
              <w:t xml:space="preserve"> детская школа искусств»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Администрация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Отдел градостроительства управления координации жилищно-коммунального, дорожного хозяйства и градостроительства</w:t>
            </w: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Перечень подпрограмм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b/>
                <w:lang w:eastAsia="en-US"/>
              </w:rPr>
            </w:pPr>
            <w:r w:rsidRPr="00251E2D">
              <w:rPr>
                <w:lang w:eastAsia="en-US"/>
              </w:rPr>
              <w:t xml:space="preserve">1. «Развитие </w:t>
            </w:r>
            <w:proofErr w:type="gramStart"/>
            <w:r w:rsidRPr="00251E2D">
              <w:rPr>
                <w:lang w:eastAsia="en-US"/>
              </w:rPr>
              <w:t>культуры  Тейковского</w:t>
            </w:r>
            <w:proofErr w:type="gramEnd"/>
            <w:r w:rsidRPr="00251E2D">
              <w:rPr>
                <w:lang w:eastAsia="en-US"/>
              </w:rPr>
              <w:t xml:space="preserve"> муниципального района»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2. «Предоставление дополнительного образования в сфере культуры и искусства»</w:t>
            </w:r>
          </w:p>
          <w:p w:rsidR="00251E2D" w:rsidRPr="00251E2D" w:rsidRDefault="00251E2D" w:rsidP="00251E2D">
            <w:pPr>
              <w:rPr>
                <w:b/>
                <w:lang w:eastAsia="en-US"/>
              </w:rPr>
            </w:pPr>
            <w:r w:rsidRPr="00251E2D">
              <w:rPr>
                <w:lang w:eastAsia="en-US"/>
              </w:rPr>
              <w:t>3. «Сохранение, использование, популяризация и государственная охрана объектов культурного наследия (памятников истории и культуры) Тейковского муниципального района»</w:t>
            </w: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Цель (цели)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1.Обеспечение права доступа граждан на доступ к культурным ценностям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2.Развитие творческого потенциала жителей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3.Создание условий для улучшения доступа населения района к культурным ценностям, информации, знаниям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4. </w:t>
            </w:r>
            <w:proofErr w:type="gramStart"/>
            <w:r w:rsidRPr="00251E2D">
              <w:rPr>
                <w:lang w:eastAsia="en-US"/>
              </w:rPr>
              <w:t>Укрепление  материально</w:t>
            </w:r>
            <w:proofErr w:type="gramEnd"/>
            <w:r w:rsidRPr="00251E2D">
              <w:rPr>
                <w:lang w:eastAsia="en-US"/>
              </w:rPr>
              <w:t>-технической базы муниципальных учреждений культуры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5.Компьютеризация и информатизация культурного пространства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6. Поддержка и развитие учреждений дополнительного образования в сфере культуры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7.Организация библиотечного обслуживания населения, комплектование и обеспечение сохранности их библиотечных фондов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8.Обеспечение сохранности </w:t>
            </w:r>
            <w:proofErr w:type="gramStart"/>
            <w:r w:rsidRPr="00251E2D">
              <w:rPr>
                <w:lang w:eastAsia="en-US"/>
              </w:rPr>
              <w:t>объектов  культурного</w:t>
            </w:r>
            <w:proofErr w:type="gramEnd"/>
            <w:r w:rsidRPr="00251E2D">
              <w:rPr>
                <w:lang w:eastAsia="en-US"/>
              </w:rPr>
              <w:t xml:space="preserve"> наследия и их современное использование </w:t>
            </w:r>
          </w:p>
        </w:tc>
      </w:tr>
      <w:tr w:rsidR="00251E2D" w:rsidRPr="00251E2D" w:rsidTr="0029672C">
        <w:tc>
          <w:tcPr>
            <w:tcW w:w="2101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Объем ресурсного обеспечения программы</w:t>
            </w:r>
          </w:p>
        </w:tc>
        <w:tc>
          <w:tcPr>
            <w:tcW w:w="7470" w:type="dxa"/>
          </w:tcPr>
          <w:p w:rsidR="00251E2D" w:rsidRPr="00251E2D" w:rsidRDefault="00251E2D" w:rsidP="00251E2D">
            <w:pPr>
              <w:rPr>
                <w:bCs/>
                <w:lang w:eastAsia="en-US"/>
              </w:rPr>
            </w:pPr>
            <w:r w:rsidRPr="00251E2D">
              <w:rPr>
                <w:bCs/>
                <w:lang w:eastAsia="en-US"/>
              </w:rPr>
              <w:t>Общий объем бюджетных ассигнований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bCs/>
                <w:lang w:eastAsia="en-US"/>
              </w:rPr>
              <w:t>2014г. - 8964,3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2015г. - 6740,9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2016г.-  6629,4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2017г.-  9561,4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2018г.-15974,8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2019г. 11989,9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lastRenderedPageBreak/>
              <w:t>2020г. - 8155,6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бюджет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2014г.-   6377,8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2015г.-   6053,1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2016г.-   6409,5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2017г.-   8429,6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2018г.- 12037,5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2019г. -11986,8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2020г. -  8152,5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областной бюджет 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2014г. - 2586,5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2015г. -   687,8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2016г. -   219,9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2017г. - 1028,7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2018г. - 2576,3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2019г. - 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</w:t>
            </w:r>
            <w:proofErr w:type="gramStart"/>
            <w:r w:rsidRPr="00251E2D">
              <w:rPr>
                <w:lang w:eastAsia="en-US"/>
              </w:rPr>
              <w:t>г .</w:t>
            </w:r>
            <w:proofErr w:type="gramEnd"/>
            <w:r w:rsidRPr="00251E2D">
              <w:rPr>
                <w:lang w:eastAsia="en-US"/>
              </w:rPr>
              <w:t xml:space="preserve"> -      0,0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федеральный бюджет 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2014г. - 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2015г. - 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2016г. - 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2017г. -   103,1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2018г. -   1361,0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2019г. -       3,1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</w:t>
            </w:r>
            <w:proofErr w:type="gramStart"/>
            <w:r w:rsidRPr="00251E2D">
              <w:rPr>
                <w:lang w:eastAsia="en-US"/>
              </w:rPr>
              <w:t>г .</w:t>
            </w:r>
            <w:proofErr w:type="gramEnd"/>
            <w:r w:rsidRPr="00251E2D">
              <w:rPr>
                <w:lang w:eastAsia="en-US"/>
              </w:rPr>
              <w:t xml:space="preserve"> -      3,1 тыс. рублей.</w:t>
            </w:r>
          </w:p>
        </w:tc>
      </w:tr>
    </w:tbl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  <w:r w:rsidRPr="00251E2D">
        <w:rPr>
          <w:rFonts w:eastAsia="Calibri"/>
        </w:rPr>
        <w:lastRenderedPageBreak/>
        <w:t xml:space="preserve">                                                                                                                  </w:t>
      </w:r>
    </w:p>
    <w:p w:rsidR="00251E2D" w:rsidRPr="00251E2D" w:rsidRDefault="00251E2D" w:rsidP="00251E2D">
      <w:pPr>
        <w:rPr>
          <w:rFonts w:eastAsia="Calibri"/>
        </w:rPr>
      </w:pPr>
      <w:r w:rsidRPr="00251E2D">
        <w:rPr>
          <w:rFonts w:eastAsia="Calibri"/>
        </w:rPr>
        <w:t xml:space="preserve">                                                                                                                                 Приложение 2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 xml:space="preserve">к </w:t>
      </w:r>
      <w:proofErr w:type="gramStart"/>
      <w:r w:rsidRPr="00251E2D">
        <w:rPr>
          <w:rFonts w:eastAsia="Calibri"/>
        </w:rPr>
        <w:t>постановлению  администрации</w:t>
      </w:r>
      <w:proofErr w:type="gramEnd"/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>Тейковского муниципального района</w:t>
      </w:r>
    </w:p>
    <w:p w:rsidR="00251E2D" w:rsidRPr="00251E2D" w:rsidRDefault="00251E2D" w:rsidP="00251E2D">
      <w:pPr>
        <w:jc w:val="center"/>
        <w:rPr>
          <w:rFonts w:eastAsia="Calibri"/>
        </w:rPr>
      </w:pPr>
      <w:r w:rsidRPr="00251E2D">
        <w:rPr>
          <w:rFonts w:eastAsia="Calibri"/>
        </w:rPr>
        <w:t xml:space="preserve">                                                                                                                   от </w:t>
      </w:r>
      <w:proofErr w:type="gramStart"/>
      <w:r w:rsidRPr="00251E2D">
        <w:rPr>
          <w:rFonts w:eastAsia="Calibri"/>
        </w:rPr>
        <w:t>18.06.2018  №</w:t>
      </w:r>
      <w:proofErr w:type="gramEnd"/>
      <w:r w:rsidRPr="00251E2D">
        <w:rPr>
          <w:rFonts w:eastAsia="Calibri"/>
        </w:rPr>
        <w:t xml:space="preserve">327 </w:t>
      </w:r>
    </w:p>
    <w:p w:rsidR="00251E2D" w:rsidRPr="00251E2D" w:rsidRDefault="00251E2D" w:rsidP="00251E2D">
      <w:pPr>
        <w:jc w:val="both"/>
        <w:rPr>
          <w:rFonts w:eastAsia="Calibri"/>
        </w:rPr>
      </w:pPr>
    </w:p>
    <w:p w:rsidR="00251E2D" w:rsidRPr="00251E2D" w:rsidRDefault="00251E2D" w:rsidP="00251E2D">
      <w:pPr>
        <w:ind w:firstLine="708"/>
        <w:jc w:val="center"/>
        <w:rPr>
          <w:b/>
        </w:rPr>
      </w:pPr>
      <w:r w:rsidRPr="00251E2D">
        <w:rPr>
          <w:b/>
          <w:bCs/>
        </w:rPr>
        <w:t xml:space="preserve">4. Ресурсное </w:t>
      </w:r>
      <w:proofErr w:type="gramStart"/>
      <w:r w:rsidRPr="00251E2D">
        <w:rPr>
          <w:b/>
          <w:bCs/>
        </w:rPr>
        <w:t>обеспечение  программы</w:t>
      </w:r>
      <w:proofErr w:type="gramEnd"/>
      <w:r w:rsidRPr="00251E2D">
        <w:rPr>
          <w:b/>
          <w:bCs/>
        </w:rPr>
        <w:t xml:space="preserve"> «Культура </w:t>
      </w:r>
      <w:r w:rsidRPr="00251E2D">
        <w:rPr>
          <w:b/>
        </w:rPr>
        <w:t>Тейковского муниципального района»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 xml:space="preserve">         тыс. руб.</w:t>
      </w:r>
    </w:p>
    <w:tbl>
      <w:tblPr>
        <w:tblW w:w="11057" w:type="dxa"/>
        <w:tblInd w:w="-11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403"/>
        <w:gridCol w:w="992"/>
        <w:gridCol w:w="992"/>
        <w:gridCol w:w="993"/>
        <w:gridCol w:w="992"/>
        <w:gridCol w:w="1134"/>
        <w:gridCol w:w="1134"/>
        <w:gridCol w:w="992"/>
      </w:tblGrid>
      <w:tr w:rsidR="00251E2D" w:rsidRPr="00251E2D" w:rsidTr="0029672C">
        <w:trPr>
          <w:tblHeader/>
        </w:trPr>
        <w:tc>
          <w:tcPr>
            <w:tcW w:w="425" w:type="dxa"/>
          </w:tcPr>
          <w:p w:rsidR="00251E2D" w:rsidRPr="00251E2D" w:rsidRDefault="00251E2D" w:rsidP="00251E2D">
            <w:pPr>
              <w:keepNext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403" w:type="dxa"/>
          </w:tcPr>
          <w:p w:rsidR="00251E2D" w:rsidRPr="00251E2D" w:rsidRDefault="00251E2D" w:rsidP="00251E2D">
            <w:pPr>
              <w:keepNext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Наименование подпрограммы / </w:t>
            </w:r>
            <w:r w:rsidRPr="00251E2D">
              <w:rPr>
                <w:rFonts w:eastAsia="Calibri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2014г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2015г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2016г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2017г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2018г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keepNext/>
              <w:ind w:left="-108" w:firstLine="108"/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2020г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keepNext/>
              <w:rPr>
                <w:bCs/>
                <w:lang w:eastAsia="en-US"/>
              </w:rPr>
            </w:pPr>
            <w:r w:rsidRPr="00251E2D">
              <w:rPr>
                <w:bCs/>
                <w:lang w:eastAsia="en-US"/>
              </w:rPr>
              <w:t>программа /всего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bCs/>
                <w:lang w:eastAsia="en-US"/>
              </w:rPr>
              <w:t>8964,3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bCs/>
                <w:lang w:eastAsia="en-US"/>
              </w:rPr>
              <w:t xml:space="preserve">6740,9 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6629,4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15974,8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11989,9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8155,6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bCs/>
                <w:lang w:eastAsia="en-US"/>
              </w:rPr>
              <w:t xml:space="preserve">8964,3  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bCs/>
                <w:lang w:eastAsia="en-US"/>
              </w:rPr>
              <w:t xml:space="preserve">6740,9 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6629,4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15974,8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11989,9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8155,6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2586,5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 687,8 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219,9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1028,7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2576,3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1361,0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6377,8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6053,1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6409,5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8429,6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12037,5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11989,9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8155,6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10385,4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10385,4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2251,5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341,7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140,2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 950,6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2321,1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1361,0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4975,2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4723,8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4996,7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6913,8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6703,3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6654,7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b/>
                <w:lang w:eastAsia="en-US"/>
              </w:rPr>
            </w:pPr>
            <w:r w:rsidRPr="00251E2D">
              <w:rPr>
                <w:lang w:eastAsia="en-US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1737,6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1675,4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1492,5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1889,4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1737,6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1675,4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1492,5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1889,4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335,0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346,1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79,7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255,2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1402,6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1329,3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1412,8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1515,8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1634,2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1497,8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Подпрограмма ««Сохранение, использование, популяризация и государственная охрана объектов культурного наследия (памятников истории и культуры) Тейковского муниципального района»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</w:tbl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lastRenderedPageBreak/>
        <w:t>Приложение 3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 xml:space="preserve">к </w:t>
      </w:r>
      <w:proofErr w:type="gramStart"/>
      <w:r w:rsidRPr="00251E2D">
        <w:rPr>
          <w:rFonts w:eastAsia="Calibri"/>
        </w:rPr>
        <w:t>постановлению  администрации</w:t>
      </w:r>
      <w:proofErr w:type="gramEnd"/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>Тейковского муниципального района</w:t>
      </w:r>
    </w:p>
    <w:p w:rsidR="00251E2D" w:rsidRPr="00251E2D" w:rsidRDefault="00251E2D" w:rsidP="00251E2D">
      <w:pPr>
        <w:jc w:val="center"/>
        <w:rPr>
          <w:rFonts w:eastAsia="Calibri"/>
        </w:rPr>
      </w:pPr>
      <w:r w:rsidRPr="00251E2D">
        <w:rPr>
          <w:rFonts w:eastAsia="Calibri"/>
        </w:rPr>
        <w:t xml:space="preserve">                                                                                                                  от 18.06.2018    № 327</w:t>
      </w:r>
    </w:p>
    <w:p w:rsidR="00251E2D" w:rsidRPr="00251E2D" w:rsidRDefault="00251E2D" w:rsidP="00251E2D">
      <w:pPr>
        <w:rPr>
          <w:b/>
        </w:rPr>
      </w:pPr>
    </w:p>
    <w:p w:rsidR="00251E2D" w:rsidRPr="00251E2D" w:rsidRDefault="00251E2D" w:rsidP="00251E2D">
      <w:pPr>
        <w:ind w:left="720"/>
        <w:jc w:val="center"/>
        <w:rPr>
          <w:b/>
        </w:rPr>
      </w:pPr>
      <w:r w:rsidRPr="00251E2D">
        <w:rPr>
          <w:b/>
        </w:rPr>
        <w:t>Паспорт подпрограммы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850"/>
      </w:tblGrid>
      <w:tr w:rsidR="00251E2D" w:rsidRPr="00251E2D" w:rsidTr="00251E2D">
        <w:tc>
          <w:tcPr>
            <w:tcW w:w="2074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Наименование подпрограммы</w:t>
            </w:r>
          </w:p>
        </w:tc>
        <w:tc>
          <w:tcPr>
            <w:tcW w:w="7850" w:type="dxa"/>
          </w:tcPr>
          <w:p w:rsidR="00251E2D" w:rsidRPr="00251E2D" w:rsidRDefault="00251E2D" w:rsidP="00251E2D">
            <w:pPr>
              <w:rPr>
                <w:b/>
                <w:lang w:eastAsia="en-US"/>
              </w:rPr>
            </w:pPr>
            <w:r w:rsidRPr="00251E2D">
              <w:rPr>
                <w:lang w:eastAsia="en-US"/>
              </w:rPr>
              <w:t xml:space="preserve">«Развитие </w:t>
            </w:r>
            <w:proofErr w:type="gramStart"/>
            <w:r w:rsidRPr="00251E2D">
              <w:rPr>
                <w:lang w:eastAsia="en-US"/>
              </w:rPr>
              <w:t>культуры  Тейковского</w:t>
            </w:r>
            <w:proofErr w:type="gramEnd"/>
            <w:r w:rsidRPr="00251E2D">
              <w:rPr>
                <w:lang w:eastAsia="en-US"/>
              </w:rPr>
              <w:t xml:space="preserve"> муниципального района»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</w:p>
        </w:tc>
      </w:tr>
      <w:tr w:rsidR="00251E2D" w:rsidRPr="00251E2D" w:rsidTr="00251E2D">
        <w:tc>
          <w:tcPr>
            <w:tcW w:w="2074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Срок реализации подпрограммы</w:t>
            </w:r>
          </w:p>
        </w:tc>
        <w:tc>
          <w:tcPr>
            <w:tcW w:w="785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2014-2020 годы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</w:p>
        </w:tc>
      </w:tr>
      <w:tr w:rsidR="00251E2D" w:rsidRPr="00251E2D" w:rsidTr="00251E2D">
        <w:tc>
          <w:tcPr>
            <w:tcW w:w="2074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Исполнители подпрограммы</w:t>
            </w:r>
          </w:p>
        </w:tc>
        <w:tc>
          <w:tcPr>
            <w:tcW w:w="785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- Муниципальное казенное </w:t>
            </w:r>
            <w:proofErr w:type="gramStart"/>
            <w:r w:rsidRPr="00251E2D">
              <w:rPr>
                <w:lang w:eastAsia="en-US"/>
              </w:rPr>
              <w:t>учреждение  Тейковского</w:t>
            </w:r>
            <w:proofErr w:type="gramEnd"/>
            <w:r w:rsidRPr="00251E2D">
              <w:rPr>
                <w:lang w:eastAsia="en-US"/>
              </w:rPr>
              <w:t xml:space="preserve"> муниципального района «</w:t>
            </w:r>
            <w:proofErr w:type="spellStart"/>
            <w:r w:rsidRPr="00251E2D">
              <w:rPr>
                <w:lang w:eastAsia="en-US"/>
              </w:rPr>
              <w:t>Межпоселенческое</w:t>
            </w:r>
            <w:proofErr w:type="spellEnd"/>
            <w:r w:rsidRPr="00251E2D">
              <w:rPr>
                <w:lang w:eastAsia="en-US"/>
              </w:rPr>
              <w:t xml:space="preserve"> социально-культурное объединение»</w:t>
            </w:r>
          </w:p>
        </w:tc>
      </w:tr>
      <w:tr w:rsidR="00251E2D" w:rsidRPr="00251E2D" w:rsidTr="00251E2D">
        <w:tc>
          <w:tcPr>
            <w:tcW w:w="2074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Цель (цели) подпрограммы</w:t>
            </w:r>
          </w:p>
        </w:tc>
        <w:tc>
          <w:tcPr>
            <w:tcW w:w="785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251E2D">
              <w:rPr>
                <w:lang w:eastAsia="en-US"/>
              </w:rPr>
              <w:t>укрепление  материально</w:t>
            </w:r>
            <w:proofErr w:type="gramEnd"/>
            <w:r w:rsidRPr="00251E2D">
              <w:rPr>
                <w:lang w:eastAsia="en-US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51E2D" w:rsidRPr="00251E2D" w:rsidTr="00251E2D">
        <w:tc>
          <w:tcPr>
            <w:tcW w:w="2074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850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Общий объем бюджетных ассигнований: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1E2D">
                <w:rPr>
                  <w:lang w:eastAsia="en-US"/>
                </w:rPr>
                <w:t>2014 г</w:t>
              </w:r>
            </w:smartTag>
            <w:r w:rsidRPr="00251E2D">
              <w:rPr>
                <w:lang w:eastAsia="en-US"/>
              </w:rPr>
              <w:t>.-  7226,7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1E2D">
                <w:rPr>
                  <w:lang w:eastAsia="en-US"/>
                </w:rPr>
                <w:t>2015 г</w:t>
              </w:r>
            </w:smartTag>
            <w:r w:rsidRPr="00251E2D">
              <w:rPr>
                <w:lang w:eastAsia="en-US"/>
              </w:rPr>
              <w:t>.-  5065,5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1E2D">
                <w:rPr>
                  <w:lang w:eastAsia="en-US"/>
                </w:rPr>
                <w:t>2016 г</w:t>
              </w:r>
            </w:smartTag>
            <w:r w:rsidRPr="00251E2D">
              <w:rPr>
                <w:lang w:eastAsia="en-US"/>
              </w:rPr>
              <w:t>.-  5136,9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1E2D">
                <w:rPr>
                  <w:lang w:eastAsia="en-US"/>
                </w:rPr>
                <w:t>2017 г</w:t>
              </w:r>
            </w:smartTag>
            <w:r w:rsidRPr="00251E2D">
              <w:rPr>
                <w:lang w:eastAsia="en-US"/>
              </w:rPr>
              <w:t>.-  7967,5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1E2D">
                <w:rPr>
                  <w:lang w:eastAsia="en-US"/>
                </w:rPr>
                <w:t>2018 г</w:t>
              </w:r>
            </w:smartTag>
            <w:r w:rsidRPr="00251E2D">
              <w:rPr>
                <w:lang w:eastAsia="en-US"/>
              </w:rPr>
              <w:t>.- 10385,4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 г. - 6657,8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 г. - 6657,8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федеральный бюджет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1E2D">
                <w:rPr>
                  <w:lang w:eastAsia="en-US"/>
                </w:rPr>
                <w:t>2014 г</w:t>
              </w:r>
            </w:smartTag>
            <w:r w:rsidRPr="00251E2D">
              <w:rPr>
                <w:lang w:eastAsia="en-US"/>
              </w:rPr>
              <w:t>.- 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1E2D">
                <w:rPr>
                  <w:lang w:eastAsia="en-US"/>
                </w:rPr>
                <w:t>2015 г</w:t>
              </w:r>
            </w:smartTag>
            <w:r w:rsidRPr="00251E2D">
              <w:rPr>
                <w:lang w:eastAsia="en-US"/>
              </w:rPr>
              <w:t>. -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1E2D">
                <w:rPr>
                  <w:lang w:eastAsia="en-US"/>
                </w:rPr>
                <w:t>2016 г</w:t>
              </w:r>
            </w:smartTag>
            <w:r w:rsidRPr="00251E2D">
              <w:rPr>
                <w:lang w:eastAsia="en-US"/>
              </w:rPr>
              <w:t>. -      0,0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1E2D">
                <w:rPr>
                  <w:lang w:eastAsia="en-US"/>
                </w:rPr>
                <w:t>2017 г</w:t>
              </w:r>
            </w:smartTag>
            <w:r w:rsidRPr="00251E2D">
              <w:rPr>
                <w:lang w:eastAsia="en-US"/>
              </w:rPr>
              <w:t>.-   103,1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1E2D">
                <w:rPr>
                  <w:lang w:eastAsia="en-US"/>
                </w:rPr>
                <w:t>2018 г</w:t>
              </w:r>
            </w:smartTag>
            <w:r w:rsidRPr="00251E2D">
              <w:rPr>
                <w:lang w:eastAsia="en-US"/>
              </w:rPr>
              <w:t>.-    1361,0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 г.  -     3,1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 г. -      3,1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областной бюджет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1E2D">
                <w:rPr>
                  <w:lang w:eastAsia="en-US"/>
                </w:rPr>
                <w:t>2014 г</w:t>
              </w:r>
            </w:smartTag>
            <w:r w:rsidRPr="00251E2D">
              <w:rPr>
                <w:lang w:eastAsia="en-US"/>
              </w:rPr>
              <w:t>.- 2251,5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1E2D">
                <w:rPr>
                  <w:lang w:eastAsia="en-US"/>
                </w:rPr>
                <w:t>2015 г</w:t>
              </w:r>
            </w:smartTag>
            <w:r w:rsidRPr="00251E2D">
              <w:rPr>
                <w:lang w:eastAsia="en-US"/>
              </w:rPr>
              <w:t>. -  341,7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1E2D">
                <w:rPr>
                  <w:lang w:eastAsia="en-US"/>
                </w:rPr>
                <w:t>2016 г</w:t>
              </w:r>
            </w:smartTag>
            <w:r w:rsidRPr="00251E2D">
              <w:rPr>
                <w:lang w:eastAsia="en-US"/>
              </w:rPr>
              <w:t>. -  140,2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1E2D">
                <w:rPr>
                  <w:lang w:eastAsia="en-US"/>
                </w:rPr>
                <w:t>2017 г</w:t>
              </w:r>
            </w:smartTag>
            <w:r w:rsidRPr="00251E2D">
              <w:rPr>
                <w:lang w:eastAsia="en-US"/>
              </w:rPr>
              <w:t>.-   950,6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1E2D">
                <w:rPr>
                  <w:lang w:eastAsia="en-US"/>
                </w:rPr>
                <w:t>2018 г</w:t>
              </w:r>
            </w:smartTag>
            <w:r w:rsidRPr="00251E2D">
              <w:rPr>
                <w:lang w:eastAsia="en-US"/>
              </w:rPr>
              <w:t>.- 2321,1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 г.  -        0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 г. -         0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бюджет Тейковского муниципального района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51E2D">
                <w:rPr>
                  <w:lang w:eastAsia="en-US"/>
                </w:rPr>
                <w:t>2014 г</w:t>
              </w:r>
            </w:smartTag>
            <w:r w:rsidRPr="00251E2D">
              <w:rPr>
                <w:lang w:eastAsia="en-US"/>
              </w:rPr>
              <w:t>.-  4975,2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51E2D">
                <w:rPr>
                  <w:lang w:eastAsia="en-US"/>
                </w:rPr>
                <w:t>2015 г</w:t>
              </w:r>
            </w:smartTag>
            <w:r w:rsidRPr="00251E2D">
              <w:rPr>
                <w:lang w:eastAsia="en-US"/>
              </w:rPr>
              <w:t>.-  4723,8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51E2D">
                <w:rPr>
                  <w:lang w:eastAsia="en-US"/>
                </w:rPr>
                <w:t>2016 г</w:t>
              </w:r>
            </w:smartTag>
            <w:r w:rsidRPr="00251E2D">
              <w:rPr>
                <w:lang w:eastAsia="en-US"/>
              </w:rPr>
              <w:t>.-  4996,7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51E2D">
                <w:rPr>
                  <w:lang w:eastAsia="en-US"/>
                </w:rPr>
                <w:t>2017 г</w:t>
              </w:r>
            </w:smartTag>
            <w:r w:rsidRPr="00251E2D">
              <w:rPr>
                <w:lang w:eastAsia="en-US"/>
              </w:rPr>
              <w:t>.-  6913,8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51E2D">
                <w:rPr>
                  <w:lang w:eastAsia="en-US"/>
                </w:rPr>
                <w:t>2018 г</w:t>
              </w:r>
            </w:smartTag>
            <w:r w:rsidRPr="00251E2D">
              <w:rPr>
                <w:lang w:eastAsia="en-US"/>
              </w:rPr>
              <w:t>.-  6703,3 тыс. рублей,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2019 г. - 6654,7 тыс. рублей.</w:t>
            </w:r>
          </w:p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2020 г. - 6654,7 тыс. рублей.</w:t>
            </w:r>
          </w:p>
        </w:tc>
      </w:tr>
    </w:tbl>
    <w:p w:rsidR="00251E2D" w:rsidRPr="00251E2D" w:rsidRDefault="00251E2D" w:rsidP="00251E2D">
      <w:pPr>
        <w:spacing w:before="120" w:line="288" w:lineRule="auto"/>
        <w:jc w:val="both"/>
      </w:pPr>
      <w:r w:rsidRPr="00251E2D">
        <w:lastRenderedPageBreak/>
        <w:t xml:space="preserve">                        </w:t>
      </w:r>
    </w:p>
    <w:p w:rsidR="00251E2D" w:rsidRPr="00251E2D" w:rsidRDefault="00251E2D" w:rsidP="00251E2D">
      <w:pPr>
        <w:spacing w:before="120" w:line="288" w:lineRule="auto"/>
        <w:jc w:val="right"/>
      </w:pPr>
      <w:r w:rsidRPr="00251E2D">
        <w:t xml:space="preserve">    Приложение 4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 xml:space="preserve">к </w:t>
      </w:r>
      <w:proofErr w:type="gramStart"/>
      <w:r w:rsidRPr="00251E2D">
        <w:rPr>
          <w:rFonts w:eastAsia="Calibri"/>
        </w:rPr>
        <w:t>постановлению  администрации</w:t>
      </w:r>
      <w:proofErr w:type="gramEnd"/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>Тейковского муниципального района</w:t>
      </w:r>
    </w:p>
    <w:p w:rsidR="00251E2D" w:rsidRPr="00251E2D" w:rsidRDefault="00251E2D" w:rsidP="00251E2D">
      <w:pPr>
        <w:jc w:val="center"/>
        <w:rPr>
          <w:rFonts w:eastAsia="Calibri"/>
        </w:rPr>
      </w:pPr>
      <w:r w:rsidRPr="00251E2D">
        <w:rPr>
          <w:rFonts w:eastAsia="Calibri"/>
        </w:rPr>
        <w:t xml:space="preserve">                                                                                                                </w:t>
      </w:r>
      <w:proofErr w:type="gramStart"/>
      <w:r w:rsidRPr="00251E2D">
        <w:rPr>
          <w:rFonts w:eastAsia="Calibri"/>
        </w:rPr>
        <w:t>от  18.06.2018</w:t>
      </w:r>
      <w:proofErr w:type="gramEnd"/>
      <w:r w:rsidRPr="00251E2D">
        <w:rPr>
          <w:rFonts w:eastAsia="Calibri"/>
        </w:rPr>
        <w:t xml:space="preserve">    № 327</w:t>
      </w:r>
    </w:p>
    <w:p w:rsidR="00251E2D" w:rsidRPr="00251E2D" w:rsidRDefault="00251E2D" w:rsidP="00251E2D">
      <w:pPr>
        <w:keepNext/>
        <w:outlineLvl w:val="2"/>
        <w:rPr>
          <w:rFonts w:eastAsia="Calibri"/>
          <w:b/>
          <w:bCs/>
        </w:rPr>
      </w:pPr>
    </w:p>
    <w:p w:rsidR="00251E2D" w:rsidRPr="00251E2D" w:rsidRDefault="00251E2D" w:rsidP="00251E2D">
      <w:pPr>
        <w:pStyle w:val="af9"/>
        <w:keepNext/>
        <w:numPr>
          <w:ilvl w:val="0"/>
          <w:numId w:val="9"/>
        </w:numPr>
        <w:jc w:val="center"/>
        <w:outlineLvl w:val="2"/>
        <w:rPr>
          <w:rFonts w:eastAsia="Calibri"/>
          <w:b/>
          <w:bCs/>
          <w:sz w:val="24"/>
        </w:rPr>
      </w:pPr>
      <w:r w:rsidRPr="00251E2D">
        <w:rPr>
          <w:rFonts w:eastAsia="Calibri"/>
          <w:b/>
          <w:bCs/>
          <w:sz w:val="24"/>
        </w:rPr>
        <w:t>Ресурсное обеспечение мероприятий подпрограммы</w:t>
      </w:r>
    </w:p>
    <w:p w:rsidR="00251E2D" w:rsidRPr="00251E2D" w:rsidRDefault="00251E2D" w:rsidP="00251E2D">
      <w:pPr>
        <w:jc w:val="right"/>
        <w:rPr>
          <w:rFonts w:eastAsia="Calibri"/>
        </w:rPr>
      </w:pPr>
      <w:r w:rsidRPr="00251E2D">
        <w:rPr>
          <w:rFonts w:eastAsia="Calibri"/>
        </w:rPr>
        <w:t>тыс. руб.</w:t>
      </w:r>
    </w:p>
    <w:tbl>
      <w:tblPr>
        <w:tblW w:w="10632" w:type="dxa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8"/>
        <w:gridCol w:w="992"/>
        <w:gridCol w:w="992"/>
        <w:gridCol w:w="993"/>
        <w:gridCol w:w="992"/>
        <w:gridCol w:w="1134"/>
        <w:gridCol w:w="992"/>
        <w:gridCol w:w="992"/>
      </w:tblGrid>
      <w:tr w:rsidR="00251E2D" w:rsidRPr="00251E2D" w:rsidTr="0029672C">
        <w:trPr>
          <w:trHeight w:val="20"/>
          <w:tblHeader/>
        </w:trPr>
        <w:tc>
          <w:tcPr>
            <w:tcW w:w="567" w:type="dxa"/>
          </w:tcPr>
          <w:p w:rsidR="00251E2D" w:rsidRPr="00251E2D" w:rsidRDefault="00251E2D" w:rsidP="00251E2D">
            <w:pPr>
              <w:keepNext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keepNext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Наименование подпрограммы / </w:t>
            </w:r>
            <w:r w:rsidRPr="00251E2D">
              <w:rPr>
                <w:rFonts w:eastAsia="Calibri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2014г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2015г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2016г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2017г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b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keepNext/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2020г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keepNext/>
              <w:rPr>
                <w:bCs/>
                <w:lang w:eastAsia="en-US"/>
              </w:rPr>
            </w:pPr>
            <w:r w:rsidRPr="00251E2D">
              <w:rPr>
                <w:bCs/>
                <w:lang w:eastAsia="en-US"/>
              </w:rPr>
              <w:t xml:space="preserve">Подпрограмма «Развитие культуры Тейковского муниципального </w:t>
            </w:r>
            <w:proofErr w:type="gramStart"/>
            <w:r w:rsidRPr="00251E2D">
              <w:rPr>
                <w:bCs/>
                <w:lang w:eastAsia="en-US"/>
              </w:rPr>
              <w:t>района»/</w:t>
            </w:r>
            <w:proofErr w:type="gramEnd"/>
            <w:r w:rsidRPr="00251E2D">
              <w:rPr>
                <w:bCs/>
                <w:lang w:eastAsia="en-US"/>
              </w:rPr>
              <w:t>всего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10385,4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7226,7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5065,5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5136,9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10385,4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6657,8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2251,5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341,7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140,2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 950,6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2321,1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1361,0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4975,2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4723,8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4996,7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6913,8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6703,3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6654,7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4437,3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4043,7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4054,9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4368,9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4437,3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4043,7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4054,9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4368,9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4437,3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4400,5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4043,7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4054,9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4368,9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4790,1</w:t>
            </w:r>
          </w:p>
          <w:p w:rsidR="00251E2D" w:rsidRPr="00251E2D" w:rsidRDefault="00251E2D" w:rsidP="00251E2D">
            <w:pPr>
              <w:numPr>
                <w:ilvl w:val="1"/>
                <w:numId w:val="0"/>
              </w:numPr>
              <w:rPr>
                <w:rFonts w:ascii="Cambria" w:hAnsi="Cambria"/>
                <w:i/>
                <w:iCs/>
                <w:color w:val="4F81BD"/>
                <w:spacing w:val="15"/>
                <w:lang w:eastAsia="en-US"/>
              </w:rPr>
            </w:pP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Содержание учреждений </w:t>
            </w:r>
            <w:proofErr w:type="gramStart"/>
            <w:r w:rsidRPr="00251E2D">
              <w:rPr>
                <w:rFonts w:eastAsia="Calibri"/>
                <w:lang w:eastAsia="en-US"/>
              </w:rPr>
              <w:t>культуры  за</w:t>
            </w:r>
            <w:proofErr w:type="gramEnd"/>
            <w:r w:rsidRPr="00251E2D">
              <w:rPr>
                <w:rFonts w:eastAsia="Calibri"/>
                <w:lang w:eastAsia="en-US"/>
              </w:rPr>
              <w:t xml:space="preserve"> счет иных источников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198,5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111,1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198,5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111,1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198,5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117,1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111,1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15,0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1.3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1630,0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59,0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589,0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210,6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1630,0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59,0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589,0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210,6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1600,0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lang w:eastAsia="en-US"/>
              </w:rPr>
            </w:pPr>
            <w:r w:rsidRPr="00251E2D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30,0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59,0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589,0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210,6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40,0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lang w:eastAsia="en-US"/>
              </w:rPr>
            </w:pPr>
            <w:r w:rsidRPr="00251E2D">
              <w:rPr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lastRenderedPageBreak/>
              <w:t>1.4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</w:rPr>
              <w:t xml:space="preserve">Софинансирование расходов, связанных с поэтапным доведением </w:t>
            </w:r>
            <w:proofErr w:type="gramStart"/>
            <w:r w:rsidRPr="00251E2D">
              <w:rPr>
                <w:rFonts w:eastAsia="Calibri"/>
              </w:rPr>
              <w:t>средней  заработной</w:t>
            </w:r>
            <w:proofErr w:type="gramEnd"/>
            <w:r w:rsidRPr="00251E2D">
              <w:rPr>
                <w:rFonts w:eastAsia="Calibri"/>
              </w:rPr>
              <w:t xml:space="preserve">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651,5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341,7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860,2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651,5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341,7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112,0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860,2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2042,8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651,5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341,7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112,0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860,2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2042,8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Повышение средней заработной платы </w:t>
            </w:r>
            <w:proofErr w:type="gramStart"/>
            <w:r w:rsidRPr="00251E2D">
              <w:rPr>
                <w:rFonts w:eastAsia="Calibri"/>
                <w:lang w:eastAsia="en-US"/>
              </w:rPr>
              <w:t>отдельным  категориям</w:t>
            </w:r>
            <w:proofErr w:type="gramEnd"/>
            <w:r w:rsidRPr="00251E2D">
              <w:rPr>
                <w:rFonts w:eastAsia="Calibri"/>
                <w:lang w:eastAsia="en-US"/>
              </w:rPr>
              <w:t xml:space="preserve">  работников учреждений культуры 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109,4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252,9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109,4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252,9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109,4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117,2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252,9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Расходы, связанные с поэтапным доведением средней заработной </w:t>
            </w:r>
            <w:proofErr w:type="gramStart"/>
            <w:r w:rsidRPr="00251E2D">
              <w:rPr>
                <w:rFonts w:eastAsia="Calibri"/>
                <w:lang w:eastAsia="en-US"/>
              </w:rPr>
              <w:t>платы  работникам</w:t>
            </w:r>
            <w:proofErr w:type="gramEnd"/>
            <w:r w:rsidRPr="00251E2D">
              <w:rPr>
                <w:rFonts w:eastAsia="Calibri"/>
                <w:lang w:eastAsia="en-US"/>
              </w:rPr>
              <w:t xml:space="preserve">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466,7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466,7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466,7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253,2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1.7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1.8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1.9</w:t>
            </w: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278,3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278,3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28,2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90,4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278,3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2.0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1849,6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3,1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lastRenderedPageBreak/>
              <w:t>2.2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Государственная поддержка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Софинансирование на государственную поддержку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 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2018 году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  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 xml:space="preserve"> 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1358,0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  <w:tr w:rsidR="00251E2D" w:rsidRPr="00251E2D" w:rsidTr="0029672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13,7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1E2D" w:rsidRPr="00251E2D" w:rsidRDefault="00251E2D" w:rsidP="00251E2D">
            <w:pPr>
              <w:jc w:val="center"/>
              <w:rPr>
                <w:rFonts w:eastAsia="Calibri"/>
                <w:lang w:eastAsia="en-US"/>
              </w:rPr>
            </w:pPr>
            <w:r w:rsidRPr="00251E2D">
              <w:rPr>
                <w:rFonts w:eastAsia="Calibri"/>
                <w:lang w:eastAsia="en-US"/>
              </w:rPr>
              <w:t>0</w:t>
            </w:r>
          </w:p>
        </w:tc>
      </w:tr>
    </w:tbl>
    <w:p w:rsidR="00251E2D" w:rsidRPr="00251E2D" w:rsidRDefault="00251E2D" w:rsidP="00251E2D">
      <w:pPr>
        <w:rPr>
          <w:rFonts w:eastAsia="Calibri"/>
        </w:rPr>
      </w:pPr>
    </w:p>
    <w:p w:rsidR="00251E2D" w:rsidRPr="00251E2D" w:rsidRDefault="00251E2D" w:rsidP="00251E2D">
      <w:pPr>
        <w:rPr>
          <w:rFonts w:eastAsia="Calibri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</w:p>
    <w:p w:rsidR="00611EB0" w:rsidRDefault="00611EB0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P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bCs/>
          <w:sz w:val="28"/>
          <w:szCs w:val="36"/>
        </w:rPr>
      </w:pPr>
      <w:r w:rsidRPr="00251E2D">
        <w:rPr>
          <w:b/>
          <w:bCs/>
          <w:sz w:val="28"/>
          <w:szCs w:val="36"/>
        </w:rPr>
        <w:t>Для заметок</w:t>
      </w: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  <w:bookmarkStart w:id="4" w:name="_GoBack"/>
      <w:bookmarkEnd w:id="4"/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251E2D" w:rsidRPr="00251E2D" w:rsidRDefault="00251E2D" w:rsidP="00251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33CCCC"/>
          <w:sz w:val="28"/>
          <w:szCs w:val="36"/>
        </w:rPr>
      </w:pPr>
    </w:p>
    <w:p w:rsidR="00B51CB0" w:rsidRPr="00611EB0" w:rsidRDefault="00B51CB0" w:rsidP="00611EB0">
      <w:pPr>
        <w:jc w:val="center"/>
        <w:rPr>
          <w:b/>
          <w:bCs/>
          <w:szCs w:val="18"/>
        </w:rPr>
      </w:pPr>
    </w:p>
    <w:sectPr w:rsidR="00B51CB0" w:rsidRPr="00611EB0" w:rsidSect="00251E2D">
      <w:footerReference w:type="defaul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817" w:rsidRDefault="00247817" w:rsidP="00B95FE1">
      <w:r>
        <w:separator/>
      </w:r>
    </w:p>
  </w:endnote>
  <w:endnote w:type="continuationSeparator" w:id="0">
    <w:p w:rsidR="00247817" w:rsidRDefault="00247817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2636469"/>
      <w:docPartObj>
        <w:docPartGallery w:val="Page Numbers (Bottom of Page)"/>
        <w:docPartUnique/>
      </w:docPartObj>
    </w:sdtPr>
    <w:sdtContent>
      <w:p w:rsidR="00611EB0" w:rsidRDefault="00611E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E2D">
          <w:rPr>
            <w:noProof/>
          </w:rPr>
          <w:t>20</w:t>
        </w:r>
        <w:r>
          <w:fldChar w:fldCharType="end"/>
        </w:r>
      </w:p>
    </w:sdtContent>
  </w:sdt>
  <w:p w:rsidR="00611EB0" w:rsidRDefault="00611EB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099940"/>
      <w:docPartObj>
        <w:docPartGallery w:val="Page Numbers (Bottom of Page)"/>
        <w:docPartUnique/>
      </w:docPartObj>
    </w:sdtPr>
    <w:sdtEndPr/>
    <w:sdtContent>
      <w:p w:rsidR="00B95FE1" w:rsidRDefault="00B95F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E2D">
          <w:rPr>
            <w:noProof/>
          </w:rPr>
          <w:t>31</w:t>
        </w:r>
        <w:r>
          <w:fldChar w:fldCharType="end"/>
        </w:r>
      </w:p>
    </w:sdtContent>
  </w:sdt>
  <w:p w:rsidR="00B95FE1" w:rsidRDefault="00B95F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817" w:rsidRDefault="00247817" w:rsidP="00B95FE1">
      <w:r>
        <w:separator/>
      </w:r>
    </w:p>
  </w:footnote>
  <w:footnote w:type="continuationSeparator" w:id="0">
    <w:p w:rsidR="00247817" w:rsidRDefault="00247817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1CE9A7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8"/>
      </w:rPr>
    </w:lvl>
  </w:abstractNum>
  <w:abstractNum w:abstractNumId="3" w15:restartNumberingAfterBreak="0">
    <w:nsid w:val="13C36550"/>
    <w:multiLevelType w:val="hybridMultilevel"/>
    <w:tmpl w:val="26DE9A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C67C5C"/>
    <w:multiLevelType w:val="hybridMultilevel"/>
    <w:tmpl w:val="463283E4"/>
    <w:lvl w:ilvl="0" w:tplc="36027B42">
      <w:start w:val="1"/>
      <w:numFmt w:val="decimal"/>
      <w:lvlText w:val="%1."/>
      <w:lvlJc w:val="left"/>
      <w:pPr>
        <w:ind w:left="1215" w:hanging="8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7" w15:restartNumberingAfterBreak="0">
    <w:nsid w:val="63CA7FD4"/>
    <w:multiLevelType w:val="hybridMultilevel"/>
    <w:tmpl w:val="79DECEEE"/>
    <w:lvl w:ilvl="0" w:tplc="5EF8DA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F5C4A7B"/>
    <w:multiLevelType w:val="hybridMultilevel"/>
    <w:tmpl w:val="EB0A6854"/>
    <w:lvl w:ilvl="0" w:tplc="2FB6E6D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1261C5"/>
    <w:rsid w:val="00247817"/>
    <w:rsid w:val="00251E2D"/>
    <w:rsid w:val="00281BDC"/>
    <w:rsid w:val="00413202"/>
    <w:rsid w:val="00611EB0"/>
    <w:rsid w:val="0094749F"/>
    <w:rsid w:val="00AA207E"/>
    <w:rsid w:val="00B51CB0"/>
    <w:rsid w:val="00B95FE1"/>
    <w:rsid w:val="00CE4246"/>
    <w:rsid w:val="00E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611EB0"/>
    <w:pPr>
      <w:keepNext/>
      <w:numPr>
        <w:numId w:val="1"/>
      </w:numPr>
      <w:suppressAutoHyphens/>
      <w:spacing w:before="120" w:line="276" w:lineRule="auto"/>
      <w:jc w:val="both"/>
      <w:outlineLvl w:val="0"/>
    </w:pPr>
    <w:rPr>
      <w:color w:val="00000A"/>
      <w:sz w:val="28"/>
      <w:szCs w:val="20"/>
      <w:lang w:eastAsia="zh-CN"/>
    </w:rPr>
  </w:style>
  <w:style w:type="paragraph" w:styleId="2">
    <w:name w:val="heading 2"/>
    <w:basedOn w:val="a"/>
    <w:next w:val="a0"/>
    <w:link w:val="20"/>
    <w:qFormat/>
    <w:rsid w:val="00611EB0"/>
    <w:pPr>
      <w:keepNext/>
      <w:numPr>
        <w:ilvl w:val="1"/>
        <w:numId w:val="1"/>
      </w:numPr>
      <w:suppressAutoHyphens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color w:val="00000A"/>
      <w:sz w:val="28"/>
      <w:szCs w:val="28"/>
      <w:lang w:eastAsia="zh-CN"/>
    </w:rPr>
  </w:style>
  <w:style w:type="paragraph" w:styleId="3">
    <w:name w:val="heading 3"/>
    <w:basedOn w:val="a1"/>
    <w:next w:val="a0"/>
    <w:link w:val="30"/>
    <w:uiPriority w:val="99"/>
    <w:qFormat/>
    <w:rsid w:val="00611EB0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uiPriority w:val="99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uiPriority w:val="99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AA207E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rsid w:val="00AA207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2"/>
    <w:link w:val="1"/>
    <w:rsid w:val="00611EB0"/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  <w:style w:type="character" w:customStyle="1" w:styleId="20">
    <w:name w:val="Заголовок 2 Знак"/>
    <w:basedOn w:val="a2"/>
    <w:link w:val="2"/>
    <w:rsid w:val="00611EB0"/>
    <w:rPr>
      <w:rFonts w:ascii="Arial" w:eastAsia="Times New Roman" w:hAnsi="Arial" w:cs="Arial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rsid w:val="00611EB0"/>
    <w:rPr>
      <w:rFonts w:ascii="Arial" w:eastAsia="Microsoft YaHei" w:hAnsi="Arial" w:cs="Tahoma"/>
      <w:b/>
      <w:bCs/>
      <w:color w:val="00000A"/>
      <w:sz w:val="28"/>
      <w:szCs w:val="28"/>
      <w:lang w:eastAsia="zh-CN"/>
    </w:rPr>
  </w:style>
  <w:style w:type="numbering" w:customStyle="1" w:styleId="11">
    <w:name w:val="Нет списка1"/>
    <w:next w:val="a4"/>
    <w:semiHidden/>
    <w:rsid w:val="00611EB0"/>
  </w:style>
  <w:style w:type="character" w:customStyle="1" w:styleId="WW8Num1z0">
    <w:name w:val="WW8Num1z0"/>
    <w:rsid w:val="00611EB0"/>
    <w:rPr>
      <w:rFonts w:ascii="Symbol" w:hAnsi="Symbol" w:cs="Symbol"/>
      <w:sz w:val="18"/>
    </w:rPr>
  </w:style>
  <w:style w:type="character" w:customStyle="1" w:styleId="WW8Num1z1">
    <w:name w:val="WW8Num1z1"/>
    <w:rsid w:val="00611EB0"/>
    <w:rPr>
      <w:rFonts w:ascii="Courier New" w:hAnsi="Courier New" w:cs="Courier New"/>
    </w:rPr>
  </w:style>
  <w:style w:type="character" w:customStyle="1" w:styleId="WW8Num1z2">
    <w:name w:val="WW8Num1z2"/>
    <w:rsid w:val="00611EB0"/>
    <w:rPr>
      <w:rFonts w:ascii="Wingdings" w:hAnsi="Wingdings" w:cs="Wingdings"/>
    </w:rPr>
  </w:style>
  <w:style w:type="character" w:customStyle="1" w:styleId="WW8Num1z3">
    <w:name w:val="WW8Num1z3"/>
    <w:rsid w:val="00611EB0"/>
    <w:rPr>
      <w:rFonts w:ascii="Symbol" w:hAnsi="Symbol" w:cs="Symbol"/>
    </w:rPr>
  </w:style>
  <w:style w:type="character" w:customStyle="1" w:styleId="WW8Num1z4">
    <w:name w:val="WW8Num1z4"/>
    <w:rsid w:val="00611EB0"/>
  </w:style>
  <w:style w:type="character" w:customStyle="1" w:styleId="WW8Num1z5">
    <w:name w:val="WW8Num1z5"/>
    <w:rsid w:val="00611EB0"/>
  </w:style>
  <w:style w:type="character" w:customStyle="1" w:styleId="WW8Num1z6">
    <w:name w:val="WW8Num1z6"/>
    <w:rsid w:val="00611EB0"/>
  </w:style>
  <w:style w:type="character" w:customStyle="1" w:styleId="WW8Num1z7">
    <w:name w:val="WW8Num1z7"/>
    <w:rsid w:val="00611EB0"/>
  </w:style>
  <w:style w:type="character" w:customStyle="1" w:styleId="WW8Num1z8">
    <w:name w:val="WW8Num1z8"/>
    <w:rsid w:val="00611EB0"/>
  </w:style>
  <w:style w:type="character" w:customStyle="1" w:styleId="WW8Num2z0">
    <w:name w:val="WW8Num2z0"/>
    <w:rsid w:val="00611EB0"/>
    <w:rPr>
      <w:rFonts w:ascii="Times New Roman" w:hAnsi="Times New Roman" w:cs="Times New Roman"/>
      <w:sz w:val="24"/>
      <w:szCs w:val="28"/>
    </w:rPr>
  </w:style>
  <w:style w:type="character" w:customStyle="1" w:styleId="5">
    <w:name w:val="Основной шрифт абзаца5"/>
    <w:rsid w:val="00611EB0"/>
  </w:style>
  <w:style w:type="character" w:customStyle="1" w:styleId="4">
    <w:name w:val="Основной шрифт абзаца4"/>
    <w:rsid w:val="00611EB0"/>
  </w:style>
  <w:style w:type="character" w:customStyle="1" w:styleId="WW8Num2z1">
    <w:name w:val="WW8Num2z1"/>
    <w:rsid w:val="00611EB0"/>
    <w:rPr>
      <w:rFonts w:ascii="OpenSymbol" w:hAnsi="OpenSymbol" w:cs="OpenSymbol"/>
      <w:sz w:val="29"/>
    </w:rPr>
  </w:style>
  <w:style w:type="character" w:customStyle="1" w:styleId="WW8Num2z2">
    <w:name w:val="WW8Num2z2"/>
    <w:rsid w:val="00611EB0"/>
  </w:style>
  <w:style w:type="character" w:customStyle="1" w:styleId="WW8Num3z0">
    <w:name w:val="WW8Num3z0"/>
    <w:rsid w:val="00611EB0"/>
    <w:rPr>
      <w:rFonts w:ascii="Wingdings 2" w:hAnsi="Wingdings 2" w:cs="Wingdings 2"/>
      <w:sz w:val="29"/>
      <w:szCs w:val="18"/>
    </w:rPr>
  </w:style>
  <w:style w:type="character" w:customStyle="1" w:styleId="WW8Num2z3">
    <w:name w:val="WW8Num2z3"/>
    <w:rsid w:val="00611EB0"/>
  </w:style>
  <w:style w:type="character" w:customStyle="1" w:styleId="WW8Num3z1">
    <w:name w:val="WW8Num3z1"/>
    <w:rsid w:val="00611EB0"/>
    <w:rPr>
      <w:rFonts w:ascii="OpenSymbol" w:hAnsi="OpenSymbol" w:cs="OpenSymbol"/>
      <w:sz w:val="29"/>
    </w:rPr>
  </w:style>
  <w:style w:type="character" w:customStyle="1" w:styleId="WW8Num3z2">
    <w:name w:val="WW8Num3z2"/>
    <w:rsid w:val="00611EB0"/>
    <w:rPr>
      <w:rFonts w:ascii="Wingdings" w:hAnsi="Wingdings" w:cs="Wingdings"/>
    </w:rPr>
  </w:style>
  <w:style w:type="character" w:customStyle="1" w:styleId="WW8Num3z3">
    <w:name w:val="WW8Num3z3"/>
    <w:rsid w:val="00611EB0"/>
    <w:rPr>
      <w:rFonts w:ascii="Symbol" w:hAnsi="Symbol" w:cs="Symbol"/>
    </w:rPr>
  </w:style>
  <w:style w:type="character" w:customStyle="1" w:styleId="WW8Num3z4">
    <w:name w:val="WW8Num3z4"/>
    <w:rsid w:val="00611EB0"/>
  </w:style>
  <w:style w:type="character" w:customStyle="1" w:styleId="WW8Num3z5">
    <w:name w:val="WW8Num3z5"/>
    <w:rsid w:val="00611EB0"/>
  </w:style>
  <w:style w:type="character" w:customStyle="1" w:styleId="WW8Num3z6">
    <w:name w:val="WW8Num3z6"/>
    <w:rsid w:val="00611EB0"/>
  </w:style>
  <w:style w:type="character" w:customStyle="1" w:styleId="WW8Num3z7">
    <w:name w:val="WW8Num3z7"/>
    <w:rsid w:val="00611EB0"/>
  </w:style>
  <w:style w:type="character" w:customStyle="1" w:styleId="WW8Num3z8">
    <w:name w:val="WW8Num3z8"/>
    <w:rsid w:val="00611EB0"/>
  </w:style>
  <w:style w:type="character" w:customStyle="1" w:styleId="WW8Num4z0">
    <w:name w:val="WW8Num4z0"/>
    <w:rsid w:val="00611EB0"/>
    <w:rPr>
      <w:rFonts w:ascii="Wingdings 2" w:hAnsi="Wingdings 2" w:cs="Wingdings 2"/>
      <w:sz w:val="29"/>
    </w:rPr>
  </w:style>
  <w:style w:type="character" w:customStyle="1" w:styleId="WW8Num4z1">
    <w:name w:val="WW8Num4z1"/>
    <w:rsid w:val="00611EB0"/>
    <w:rPr>
      <w:rFonts w:ascii="OpenSymbol" w:hAnsi="OpenSymbol" w:cs="OpenSymbol"/>
      <w:sz w:val="29"/>
    </w:rPr>
  </w:style>
  <w:style w:type="character" w:customStyle="1" w:styleId="WW8Num4z2">
    <w:name w:val="WW8Num4z2"/>
    <w:rsid w:val="00611EB0"/>
  </w:style>
  <w:style w:type="character" w:customStyle="1" w:styleId="WW8Num4z3">
    <w:name w:val="WW8Num4z3"/>
    <w:rsid w:val="00611EB0"/>
  </w:style>
  <w:style w:type="character" w:customStyle="1" w:styleId="WW8Num5z0">
    <w:name w:val="WW8Num5z0"/>
    <w:rsid w:val="00611EB0"/>
    <w:rPr>
      <w:rFonts w:ascii="Times New Roman" w:hAnsi="Times New Roman" w:cs="Times New Roman"/>
      <w:sz w:val="24"/>
      <w:szCs w:val="28"/>
    </w:rPr>
  </w:style>
  <w:style w:type="character" w:customStyle="1" w:styleId="WW8Num5z1">
    <w:name w:val="WW8Num5z1"/>
    <w:rsid w:val="00611EB0"/>
    <w:rPr>
      <w:rFonts w:ascii="OpenSymbol" w:hAnsi="OpenSymbol" w:cs="OpenSymbol"/>
      <w:sz w:val="29"/>
    </w:rPr>
  </w:style>
  <w:style w:type="character" w:customStyle="1" w:styleId="WW8Num5z2">
    <w:name w:val="WW8Num5z2"/>
    <w:rsid w:val="00611EB0"/>
  </w:style>
  <w:style w:type="character" w:customStyle="1" w:styleId="WW8Num5z3">
    <w:name w:val="WW8Num5z3"/>
    <w:rsid w:val="00611EB0"/>
  </w:style>
  <w:style w:type="character" w:customStyle="1" w:styleId="WW8Num5z4">
    <w:name w:val="WW8Num5z4"/>
    <w:rsid w:val="00611EB0"/>
  </w:style>
  <w:style w:type="character" w:customStyle="1" w:styleId="WW8Num5z5">
    <w:name w:val="WW8Num5z5"/>
    <w:rsid w:val="00611EB0"/>
  </w:style>
  <w:style w:type="character" w:customStyle="1" w:styleId="WW8Num5z6">
    <w:name w:val="WW8Num5z6"/>
    <w:rsid w:val="00611EB0"/>
  </w:style>
  <w:style w:type="character" w:customStyle="1" w:styleId="WW8Num5z7">
    <w:name w:val="WW8Num5z7"/>
    <w:rsid w:val="00611EB0"/>
  </w:style>
  <w:style w:type="character" w:customStyle="1" w:styleId="WW8Num5z8">
    <w:name w:val="WW8Num5z8"/>
    <w:rsid w:val="00611EB0"/>
  </w:style>
  <w:style w:type="character" w:customStyle="1" w:styleId="WW8Num6z0">
    <w:name w:val="WW8Num6z0"/>
    <w:rsid w:val="00611EB0"/>
    <w:rPr>
      <w:rFonts w:ascii="Symbol" w:hAnsi="Symbol" w:cs="Symbol"/>
    </w:rPr>
  </w:style>
  <w:style w:type="character" w:customStyle="1" w:styleId="WW8Num6z1">
    <w:name w:val="WW8Num6z1"/>
    <w:rsid w:val="00611EB0"/>
    <w:rPr>
      <w:rFonts w:ascii="Courier New" w:hAnsi="Courier New" w:cs="Courier New"/>
    </w:rPr>
  </w:style>
  <w:style w:type="character" w:customStyle="1" w:styleId="WW8Num6z2">
    <w:name w:val="WW8Num6z2"/>
    <w:rsid w:val="00611EB0"/>
    <w:rPr>
      <w:rFonts w:ascii="Wingdings" w:hAnsi="Wingdings" w:cs="Wingdings"/>
    </w:rPr>
  </w:style>
  <w:style w:type="character" w:customStyle="1" w:styleId="WW8Num6z3">
    <w:name w:val="WW8Num6z3"/>
    <w:rsid w:val="00611EB0"/>
    <w:rPr>
      <w:rFonts w:ascii="Symbol" w:hAnsi="Symbol" w:cs="Symbol"/>
    </w:rPr>
  </w:style>
  <w:style w:type="character" w:customStyle="1" w:styleId="WW8Num6z4">
    <w:name w:val="WW8Num6z4"/>
    <w:rsid w:val="00611EB0"/>
  </w:style>
  <w:style w:type="character" w:customStyle="1" w:styleId="WW8Num6z5">
    <w:name w:val="WW8Num6z5"/>
    <w:rsid w:val="00611EB0"/>
  </w:style>
  <w:style w:type="character" w:customStyle="1" w:styleId="WW8Num6z6">
    <w:name w:val="WW8Num6z6"/>
    <w:rsid w:val="00611EB0"/>
  </w:style>
  <w:style w:type="character" w:customStyle="1" w:styleId="WW8Num6z7">
    <w:name w:val="WW8Num6z7"/>
    <w:rsid w:val="00611EB0"/>
  </w:style>
  <w:style w:type="character" w:customStyle="1" w:styleId="WW8Num6z8">
    <w:name w:val="WW8Num6z8"/>
    <w:rsid w:val="00611EB0"/>
  </w:style>
  <w:style w:type="character" w:customStyle="1" w:styleId="WW8Num7z0">
    <w:name w:val="WW8Num7z0"/>
    <w:rsid w:val="00611EB0"/>
    <w:rPr>
      <w:rFonts w:ascii="Symbol" w:hAnsi="Symbol" w:cs="Symbol"/>
      <w:sz w:val="18"/>
    </w:rPr>
  </w:style>
  <w:style w:type="character" w:customStyle="1" w:styleId="WW8Num7z1">
    <w:name w:val="WW8Num7z1"/>
    <w:rsid w:val="00611EB0"/>
    <w:rPr>
      <w:rFonts w:ascii="Courier New" w:hAnsi="Courier New" w:cs="Courier New"/>
    </w:rPr>
  </w:style>
  <w:style w:type="character" w:customStyle="1" w:styleId="WW8Num7z2">
    <w:name w:val="WW8Num7z2"/>
    <w:rsid w:val="00611EB0"/>
    <w:rPr>
      <w:rFonts w:ascii="Wingdings" w:hAnsi="Wingdings" w:cs="Wingdings"/>
    </w:rPr>
  </w:style>
  <w:style w:type="character" w:customStyle="1" w:styleId="WW8Num8z0">
    <w:name w:val="WW8Num8z0"/>
    <w:rsid w:val="00611EB0"/>
    <w:rPr>
      <w:sz w:val="28"/>
      <w:szCs w:val="28"/>
    </w:rPr>
  </w:style>
  <w:style w:type="character" w:customStyle="1" w:styleId="WW8Num8z1">
    <w:name w:val="WW8Num8z1"/>
    <w:rsid w:val="00611EB0"/>
  </w:style>
  <w:style w:type="character" w:customStyle="1" w:styleId="WW8Num8z2">
    <w:name w:val="WW8Num8z2"/>
    <w:rsid w:val="00611EB0"/>
  </w:style>
  <w:style w:type="character" w:customStyle="1" w:styleId="WW8Num8z3">
    <w:name w:val="WW8Num8z3"/>
    <w:rsid w:val="00611EB0"/>
  </w:style>
  <w:style w:type="character" w:customStyle="1" w:styleId="WW8Num9z0">
    <w:name w:val="WW8Num9z0"/>
    <w:rsid w:val="00611EB0"/>
    <w:rPr>
      <w:sz w:val="18"/>
      <w:szCs w:val="18"/>
    </w:rPr>
  </w:style>
  <w:style w:type="character" w:customStyle="1" w:styleId="WW8Num9z1">
    <w:name w:val="WW8Num9z1"/>
    <w:rsid w:val="00611EB0"/>
  </w:style>
  <w:style w:type="character" w:customStyle="1" w:styleId="WW8Num9z2">
    <w:name w:val="WW8Num9z2"/>
    <w:rsid w:val="00611EB0"/>
  </w:style>
  <w:style w:type="character" w:customStyle="1" w:styleId="WW8Num9z3">
    <w:name w:val="WW8Num9z3"/>
    <w:rsid w:val="00611EB0"/>
  </w:style>
  <w:style w:type="character" w:customStyle="1" w:styleId="WW8Num9z4">
    <w:name w:val="WW8Num9z4"/>
    <w:rsid w:val="00611EB0"/>
  </w:style>
  <w:style w:type="character" w:customStyle="1" w:styleId="WW8Num9z5">
    <w:name w:val="WW8Num9z5"/>
    <w:rsid w:val="00611EB0"/>
  </w:style>
  <w:style w:type="character" w:customStyle="1" w:styleId="WW8Num9z6">
    <w:name w:val="WW8Num9z6"/>
    <w:rsid w:val="00611EB0"/>
  </w:style>
  <w:style w:type="character" w:customStyle="1" w:styleId="WW8Num9z7">
    <w:name w:val="WW8Num9z7"/>
    <w:rsid w:val="00611EB0"/>
  </w:style>
  <w:style w:type="character" w:customStyle="1" w:styleId="WW8Num9z8">
    <w:name w:val="WW8Num9z8"/>
    <w:rsid w:val="00611EB0"/>
  </w:style>
  <w:style w:type="character" w:customStyle="1" w:styleId="WW8Num10z0">
    <w:name w:val="WW8Num10z0"/>
    <w:rsid w:val="00611EB0"/>
    <w:rPr>
      <w:rFonts w:ascii="Symbol" w:hAnsi="Symbol" w:cs="Symbol"/>
      <w:sz w:val="18"/>
      <w:szCs w:val="18"/>
    </w:rPr>
  </w:style>
  <w:style w:type="character" w:customStyle="1" w:styleId="WW8Num11z0">
    <w:name w:val="WW8Num11z0"/>
    <w:rsid w:val="00611EB0"/>
    <w:rPr>
      <w:sz w:val="28"/>
      <w:szCs w:val="28"/>
    </w:rPr>
  </w:style>
  <w:style w:type="character" w:customStyle="1" w:styleId="WW8Num11z1">
    <w:name w:val="WW8Num11z1"/>
    <w:rsid w:val="00611EB0"/>
  </w:style>
  <w:style w:type="character" w:customStyle="1" w:styleId="WW8Num11z2">
    <w:name w:val="WW8Num11z2"/>
    <w:rsid w:val="00611EB0"/>
  </w:style>
  <w:style w:type="character" w:customStyle="1" w:styleId="WW8Num11z3">
    <w:name w:val="WW8Num11z3"/>
    <w:rsid w:val="00611EB0"/>
  </w:style>
  <w:style w:type="character" w:customStyle="1" w:styleId="WW8Num12z0">
    <w:name w:val="WW8Num12z0"/>
    <w:rsid w:val="00611EB0"/>
    <w:rPr>
      <w:rFonts w:ascii="Times New Roman" w:hAnsi="Times New Roman" w:cs="Times New Roman"/>
      <w:sz w:val="28"/>
      <w:szCs w:val="28"/>
    </w:rPr>
  </w:style>
  <w:style w:type="character" w:customStyle="1" w:styleId="WW8Num12z1">
    <w:name w:val="WW8Num12z1"/>
    <w:rsid w:val="00611EB0"/>
    <w:rPr>
      <w:rFonts w:ascii="Times New Roman" w:hAnsi="Times New Roman" w:cs="Times New Roman"/>
      <w:b w:val="0"/>
      <w:bCs w:val="0"/>
      <w:sz w:val="28"/>
      <w:szCs w:val="28"/>
    </w:rPr>
  </w:style>
  <w:style w:type="character" w:customStyle="1" w:styleId="WW8Num12z2">
    <w:name w:val="WW8Num12z2"/>
    <w:rsid w:val="00611EB0"/>
  </w:style>
  <w:style w:type="character" w:customStyle="1" w:styleId="WW8Num12z3">
    <w:name w:val="WW8Num12z3"/>
    <w:rsid w:val="00611EB0"/>
  </w:style>
  <w:style w:type="character" w:customStyle="1" w:styleId="WW8Num12z4">
    <w:name w:val="WW8Num12z4"/>
    <w:rsid w:val="00611EB0"/>
  </w:style>
  <w:style w:type="character" w:customStyle="1" w:styleId="WW8Num12z5">
    <w:name w:val="WW8Num12z5"/>
    <w:rsid w:val="00611EB0"/>
  </w:style>
  <w:style w:type="character" w:customStyle="1" w:styleId="WW8Num12z6">
    <w:name w:val="WW8Num12z6"/>
    <w:rsid w:val="00611EB0"/>
  </w:style>
  <w:style w:type="character" w:customStyle="1" w:styleId="WW8Num12z7">
    <w:name w:val="WW8Num12z7"/>
    <w:rsid w:val="00611EB0"/>
  </w:style>
  <w:style w:type="character" w:customStyle="1" w:styleId="WW8Num12z8">
    <w:name w:val="WW8Num12z8"/>
    <w:rsid w:val="00611EB0"/>
  </w:style>
  <w:style w:type="character" w:customStyle="1" w:styleId="WW8Num13z0">
    <w:name w:val="WW8Num13z0"/>
    <w:rsid w:val="00611EB0"/>
    <w:rPr>
      <w:rFonts w:ascii="Times New Roman" w:hAnsi="Times New Roman" w:cs="Times New Roman"/>
      <w:sz w:val="28"/>
      <w:szCs w:val="28"/>
    </w:rPr>
  </w:style>
  <w:style w:type="character" w:customStyle="1" w:styleId="WW8Num13z1">
    <w:name w:val="WW8Num13z1"/>
    <w:rsid w:val="00611EB0"/>
    <w:rPr>
      <w:rFonts w:ascii="Times New Roman" w:hAnsi="Times New Roman" w:cs="Times New Roman"/>
      <w:b w:val="0"/>
      <w:sz w:val="28"/>
      <w:szCs w:val="28"/>
    </w:rPr>
  </w:style>
  <w:style w:type="character" w:customStyle="1" w:styleId="WW8Num14z0">
    <w:name w:val="WW8Num14z0"/>
    <w:rsid w:val="00611EB0"/>
    <w:rPr>
      <w:sz w:val="28"/>
      <w:szCs w:val="28"/>
    </w:rPr>
  </w:style>
  <w:style w:type="character" w:customStyle="1" w:styleId="WW8Num14z1">
    <w:name w:val="WW8Num14z1"/>
    <w:rsid w:val="00611EB0"/>
  </w:style>
  <w:style w:type="character" w:customStyle="1" w:styleId="WW8Num14z2">
    <w:name w:val="WW8Num14z2"/>
    <w:rsid w:val="00611EB0"/>
  </w:style>
  <w:style w:type="character" w:customStyle="1" w:styleId="WW8Num14z3">
    <w:name w:val="WW8Num14z3"/>
    <w:rsid w:val="00611EB0"/>
  </w:style>
  <w:style w:type="character" w:customStyle="1" w:styleId="WW8Num14z4">
    <w:name w:val="WW8Num14z4"/>
    <w:rsid w:val="00611EB0"/>
  </w:style>
  <w:style w:type="character" w:customStyle="1" w:styleId="WW8Num14z5">
    <w:name w:val="WW8Num14z5"/>
    <w:rsid w:val="00611EB0"/>
  </w:style>
  <w:style w:type="character" w:customStyle="1" w:styleId="WW8Num14z6">
    <w:name w:val="WW8Num14z6"/>
    <w:rsid w:val="00611EB0"/>
  </w:style>
  <w:style w:type="character" w:customStyle="1" w:styleId="WW8Num14z7">
    <w:name w:val="WW8Num14z7"/>
    <w:rsid w:val="00611EB0"/>
  </w:style>
  <w:style w:type="character" w:customStyle="1" w:styleId="WW8Num14z8">
    <w:name w:val="WW8Num14z8"/>
    <w:rsid w:val="00611EB0"/>
  </w:style>
  <w:style w:type="character" w:customStyle="1" w:styleId="WW8Num15z0">
    <w:name w:val="WW8Num15z0"/>
    <w:rsid w:val="00611EB0"/>
  </w:style>
  <w:style w:type="character" w:customStyle="1" w:styleId="WW8Num15z1">
    <w:name w:val="WW8Num15z1"/>
    <w:rsid w:val="00611EB0"/>
  </w:style>
  <w:style w:type="character" w:customStyle="1" w:styleId="WW8Num15z2">
    <w:name w:val="WW8Num15z2"/>
    <w:rsid w:val="00611EB0"/>
  </w:style>
  <w:style w:type="character" w:customStyle="1" w:styleId="WW8Num15z3">
    <w:name w:val="WW8Num15z3"/>
    <w:rsid w:val="00611EB0"/>
  </w:style>
  <w:style w:type="character" w:customStyle="1" w:styleId="WW8Num15z4">
    <w:name w:val="WW8Num15z4"/>
    <w:rsid w:val="00611EB0"/>
  </w:style>
  <w:style w:type="character" w:customStyle="1" w:styleId="WW8Num15z5">
    <w:name w:val="WW8Num15z5"/>
    <w:rsid w:val="00611EB0"/>
  </w:style>
  <w:style w:type="character" w:customStyle="1" w:styleId="WW8Num15z6">
    <w:name w:val="WW8Num15z6"/>
    <w:rsid w:val="00611EB0"/>
  </w:style>
  <w:style w:type="character" w:customStyle="1" w:styleId="WW8Num15z7">
    <w:name w:val="WW8Num15z7"/>
    <w:rsid w:val="00611EB0"/>
  </w:style>
  <w:style w:type="character" w:customStyle="1" w:styleId="WW8Num15z8">
    <w:name w:val="WW8Num15z8"/>
    <w:rsid w:val="00611EB0"/>
  </w:style>
  <w:style w:type="character" w:customStyle="1" w:styleId="WW8Num16z0">
    <w:name w:val="WW8Num16z0"/>
    <w:rsid w:val="00611EB0"/>
    <w:rPr>
      <w:rFonts w:ascii="Symbol" w:hAnsi="Symbol" w:cs="Symbol"/>
      <w:sz w:val="18"/>
    </w:rPr>
  </w:style>
  <w:style w:type="character" w:customStyle="1" w:styleId="WW8Num16z1">
    <w:name w:val="WW8Num16z1"/>
    <w:rsid w:val="00611EB0"/>
    <w:rPr>
      <w:rFonts w:ascii="Courier New" w:hAnsi="Courier New" w:cs="Courier New"/>
    </w:rPr>
  </w:style>
  <w:style w:type="character" w:customStyle="1" w:styleId="WW8Num16z2">
    <w:name w:val="WW8Num16z2"/>
    <w:rsid w:val="00611EB0"/>
    <w:rPr>
      <w:rFonts w:ascii="Wingdings" w:hAnsi="Wingdings" w:cs="Wingdings"/>
    </w:rPr>
  </w:style>
  <w:style w:type="character" w:customStyle="1" w:styleId="WW8Num16z3">
    <w:name w:val="WW8Num16z3"/>
    <w:rsid w:val="00611EB0"/>
    <w:rPr>
      <w:rFonts w:ascii="Symbol" w:hAnsi="Symbol" w:cs="Symbol"/>
    </w:rPr>
  </w:style>
  <w:style w:type="character" w:customStyle="1" w:styleId="WW8Num17z0">
    <w:name w:val="WW8Num17z0"/>
    <w:rsid w:val="00611EB0"/>
    <w:rPr>
      <w:rFonts w:ascii="Times New Roman" w:hAnsi="Times New Roman" w:cs="Times New Roman"/>
    </w:rPr>
  </w:style>
  <w:style w:type="character" w:customStyle="1" w:styleId="WW8Num17z1">
    <w:name w:val="WW8Num17z1"/>
    <w:rsid w:val="00611EB0"/>
  </w:style>
  <w:style w:type="character" w:customStyle="1" w:styleId="WW8Num17z2">
    <w:name w:val="WW8Num17z2"/>
    <w:rsid w:val="00611EB0"/>
  </w:style>
  <w:style w:type="character" w:customStyle="1" w:styleId="WW8Num17z3">
    <w:name w:val="WW8Num17z3"/>
    <w:rsid w:val="00611EB0"/>
  </w:style>
  <w:style w:type="character" w:customStyle="1" w:styleId="WW8Num17z4">
    <w:name w:val="WW8Num17z4"/>
    <w:rsid w:val="00611EB0"/>
  </w:style>
  <w:style w:type="character" w:customStyle="1" w:styleId="WW8Num17z5">
    <w:name w:val="WW8Num17z5"/>
    <w:rsid w:val="00611EB0"/>
  </w:style>
  <w:style w:type="character" w:customStyle="1" w:styleId="WW8Num17z6">
    <w:name w:val="WW8Num17z6"/>
    <w:rsid w:val="00611EB0"/>
  </w:style>
  <w:style w:type="character" w:customStyle="1" w:styleId="WW8Num17z7">
    <w:name w:val="WW8Num17z7"/>
    <w:rsid w:val="00611EB0"/>
  </w:style>
  <w:style w:type="character" w:customStyle="1" w:styleId="WW8Num17z8">
    <w:name w:val="WW8Num17z8"/>
    <w:rsid w:val="00611EB0"/>
  </w:style>
  <w:style w:type="character" w:customStyle="1" w:styleId="WW8Num18z0">
    <w:name w:val="WW8Num18z0"/>
    <w:rsid w:val="00611EB0"/>
  </w:style>
  <w:style w:type="character" w:customStyle="1" w:styleId="WW8Num18z1">
    <w:name w:val="WW8Num18z1"/>
    <w:rsid w:val="00611EB0"/>
  </w:style>
  <w:style w:type="character" w:customStyle="1" w:styleId="WW8Num18z2">
    <w:name w:val="WW8Num18z2"/>
    <w:rsid w:val="00611EB0"/>
  </w:style>
  <w:style w:type="character" w:customStyle="1" w:styleId="WW8Num18z3">
    <w:name w:val="WW8Num18z3"/>
    <w:rsid w:val="00611EB0"/>
  </w:style>
  <w:style w:type="character" w:customStyle="1" w:styleId="WW8Num18z4">
    <w:name w:val="WW8Num18z4"/>
    <w:rsid w:val="00611EB0"/>
  </w:style>
  <w:style w:type="character" w:customStyle="1" w:styleId="WW8Num18z5">
    <w:name w:val="WW8Num18z5"/>
    <w:rsid w:val="00611EB0"/>
  </w:style>
  <w:style w:type="character" w:customStyle="1" w:styleId="WW8Num18z6">
    <w:name w:val="WW8Num18z6"/>
    <w:rsid w:val="00611EB0"/>
  </w:style>
  <w:style w:type="character" w:customStyle="1" w:styleId="WW8Num18z7">
    <w:name w:val="WW8Num18z7"/>
    <w:rsid w:val="00611EB0"/>
  </w:style>
  <w:style w:type="character" w:customStyle="1" w:styleId="WW8Num18z8">
    <w:name w:val="WW8Num18z8"/>
    <w:rsid w:val="00611EB0"/>
  </w:style>
  <w:style w:type="character" w:customStyle="1" w:styleId="WW8Num19z0">
    <w:name w:val="WW8Num19z0"/>
    <w:rsid w:val="00611EB0"/>
    <w:rPr>
      <w:b w:val="0"/>
    </w:rPr>
  </w:style>
  <w:style w:type="character" w:customStyle="1" w:styleId="WW8Num19z1">
    <w:name w:val="WW8Num19z1"/>
    <w:rsid w:val="00611EB0"/>
  </w:style>
  <w:style w:type="character" w:customStyle="1" w:styleId="WW8Num19z2">
    <w:name w:val="WW8Num19z2"/>
    <w:rsid w:val="00611EB0"/>
  </w:style>
  <w:style w:type="character" w:customStyle="1" w:styleId="WW8Num19z3">
    <w:name w:val="WW8Num19z3"/>
    <w:rsid w:val="00611EB0"/>
  </w:style>
  <w:style w:type="character" w:customStyle="1" w:styleId="WW8Num19z4">
    <w:name w:val="WW8Num19z4"/>
    <w:rsid w:val="00611EB0"/>
  </w:style>
  <w:style w:type="character" w:customStyle="1" w:styleId="WW8Num19z5">
    <w:name w:val="WW8Num19z5"/>
    <w:rsid w:val="00611EB0"/>
  </w:style>
  <w:style w:type="character" w:customStyle="1" w:styleId="WW8Num19z6">
    <w:name w:val="WW8Num19z6"/>
    <w:rsid w:val="00611EB0"/>
  </w:style>
  <w:style w:type="character" w:customStyle="1" w:styleId="WW8Num19z7">
    <w:name w:val="WW8Num19z7"/>
    <w:rsid w:val="00611EB0"/>
  </w:style>
  <w:style w:type="character" w:customStyle="1" w:styleId="WW8Num19z8">
    <w:name w:val="WW8Num19z8"/>
    <w:rsid w:val="00611EB0"/>
  </w:style>
  <w:style w:type="character" w:customStyle="1" w:styleId="WW8Num20z0">
    <w:name w:val="WW8Num20z0"/>
    <w:rsid w:val="00611EB0"/>
    <w:rPr>
      <w:sz w:val="28"/>
      <w:szCs w:val="28"/>
    </w:rPr>
  </w:style>
  <w:style w:type="character" w:customStyle="1" w:styleId="WW8Num20z1">
    <w:name w:val="WW8Num20z1"/>
    <w:rsid w:val="00611EB0"/>
  </w:style>
  <w:style w:type="character" w:customStyle="1" w:styleId="WW8Num20z2">
    <w:name w:val="WW8Num20z2"/>
    <w:rsid w:val="00611EB0"/>
  </w:style>
  <w:style w:type="character" w:customStyle="1" w:styleId="WW8Num20z3">
    <w:name w:val="WW8Num20z3"/>
    <w:rsid w:val="00611EB0"/>
  </w:style>
  <w:style w:type="character" w:customStyle="1" w:styleId="WW8Num21z0">
    <w:name w:val="WW8Num21z0"/>
    <w:rsid w:val="00611EB0"/>
    <w:rPr>
      <w:rFonts w:ascii="Symbol" w:hAnsi="Symbol" w:cs="Symbol"/>
      <w:sz w:val="18"/>
      <w:szCs w:val="24"/>
    </w:rPr>
  </w:style>
  <w:style w:type="character" w:customStyle="1" w:styleId="WW8Num21z1">
    <w:name w:val="WW8Num21z1"/>
    <w:rsid w:val="00611EB0"/>
    <w:rPr>
      <w:rFonts w:ascii="Courier New" w:hAnsi="Courier New" w:cs="Courier New"/>
    </w:rPr>
  </w:style>
  <w:style w:type="character" w:customStyle="1" w:styleId="WW8Num21z2">
    <w:name w:val="WW8Num21z2"/>
    <w:rsid w:val="00611EB0"/>
    <w:rPr>
      <w:rFonts w:ascii="Wingdings" w:hAnsi="Wingdings" w:cs="Wingdings"/>
    </w:rPr>
  </w:style>
  <w:style w:type="character" w:customStyle="1" w:styleId="WW8Num21z3">
    <w:name w:val="WW8Num21z3"/>
    <w:rsid w:val="00611EB0"/>
    <w:rPr>
      <w:rFonts w:ascii="Symbol" w:hAnsi="Symbol" w:cs="Symbol"/>
    </w:rPr>
  </w:style>
  <w:style w:type="character" w:customStyle="1" w:styleId="WW8Num21z4">
    <w:name w:val="WW8Num21z4"/>
    <w:rsid w:val="00611EB0"/>
  </w:style>
  <w:style w:type="character" w:customStyle="1" w:styleId="WW8Num21z5">
    <w:name w:val="WW8Num21z5"/>
    <w:rsid w:val="00611EB0"/>
  </w:style>
  <w:style w:type="character" w:customStyle="1" w:styleId="WW8Num21z6">
    <w:name w:val="WW8Num21z6"/>
    <w:rsid w:val="00611EB0"/>
  </w:style>
  <w:style w:type="character" w:customStyle="1" w:styleId="WW8Num21z7">
    <w:name w:val="WW8Num21z7"/>
    <w:rsid w:val="00611EB0"/>
  </w:style>
  <w:style w:type="character" w:customStyle="1" w:styleId="WW8Num21z8">
    <w:name w:val="WW8Num21z8"/>
    <w:rsid w:val="00611EB0"/>
  </w:style>
  <w:style w:type="character" w:customStyle="1" w:styleId="WW8Num22z0">
    <w:name w:val="WW8Num22z0"/>
    <w:rsid w:val="00611EB0"/>
    <w:rPr>
      <w:sz w:val="28"/>
      <w:szCs w:val="28"/>
    </w:rPr>
  </w:style>
  <w:style w:type="character" w:customStyle="1" w:styleId="WW8Num22z1">
    <w:name w:val="WW8Num22z1"/>
    <w:rsid w:val="00611EB0"/>
  </w:style>
  <w:style w:type="character" w:customStyle="1" w:styleId="WW8Num22z2">
    <w:name w:val="WW8Num22z2"/>
    <w:rsid w:val="00611EB0"/>
  </w:style>
  <w:style w:type="character" w:customStyle="1" w:styleId="WW8Num22z3">
    <w:name w:val="WW8Num22z3"/>
    <w:rsid w:val="00611EB0"/>
  </w:style>
  <w:style w:type="character" w:customStyle="1" w:styleId="WW8Num23z0">
    <w:name w:val="WW8Num23z0"/>
    <w:rsid w:val="00611EB0"/>
    <w:rPr>
      <w:rFonts w:ascii="Symbol" w:hAnsi="Symbol" w:cs="Symbol"/>
      <w:sz w:val="18"/>
    </w:rPr>
  </w:style>
  <w:style w:type="character" w:customStyle="1" w:styleId="WW8Num23z1">
    <w:name w:val="WW8Num23z1"/>
    <w:rsid w:val="00611EB0"/>
    <w:rPr>
      <w:rFonts w:ascii="Courier New" w:hAnsi="Courier New" w:cs="Courier New"/>
    </w:rPr>
  </w:style>
  <w:style w:type="character" w:customStyle="1" w:styleId="WW8Num23z2">
    <w:name w:val="WW8Num23z2"/>
    <w:rsid w:val="00611EB0"/>
    <w:rPr>
      <w:rFonts w:ascii="Wingdings" w:hAnsi="Wingdings" w:cs="Wingdings"/>
    </w:rPr>
  </w:style>
  <w:style w:type="character" w:customStyle="1" w:styleId="WW8Num23z3">
    <w:name w:val="WW8Num23z3"/>
    <w:rsid w:val="00611EB0"/>
    <w:rPr>
      <w:rFonts w:ascii="Symbol" w:hAnsi="Symbol" w:cs="Symbol"/>
    </w:rPr>
  </w:style>
  <w:style w:type="character" w:customStyle="1" w:styleId="WW8Num24z0">
    <w:name w:val="WW8Num24z0"/>
    <w:rsid w:val="00611EB0"/>
    <w:rPr>
      <w:rFonts w:ascii="Symbol" w:hAnsi="Symbol" w:cs="Symbol"/>
      <w:sz w:val="18"/>
      <w:szCs w:val="28"/>
    </w:rPr>
  </w:style>
  <w:style w:type="character" w:customStyle="1" w:styleId="WW8Num24z1">
    <w:name w:val="WW8Num24z1"/>
    <w:rsid w:val="00611EB0"/>
    <w:rPr>
      <w:rFonts w:ascii="Courier New" w:hAnsi="Courier New" w:cs="Courier New"/>
    </w:rPr>
  </w:style>
  <w:style w:type="character" w:customStyle="1" w:styleId="WW8Num24z2">
    <w:name w:val="WW8Num24z2"/>
    <w:rsid w:val="00611EB0"/>
    <w:rPr>
      <w:rFonts w:ascii="Wingdings" w:hAnsi="Wingdings" w:cs="Wingdings"/>
    </w:rPr>
  </w:style>
  <w:style w:type="character" w:customStyle="1" w:styleId="WW8Num24z3">
    <w:name w:val="WW8Num24z3"/>
    <w:rsid w:val="00611EB0"/>
    <w:rPr>
      <w:rFonts w:ascii="Symbol" w:hAnsi="Symbol" w:cs="Symbol"/>
    </w:rPr>
  </w:style>
  <w:style w:type="character" w:customStyle="1" w:styleId="WW8Num24z4">
    <w:name w:val="WW8Num24z4"/>
    <w:rsid w:val="00611EB0"/>
  </w:style>
  <w:style w:type="character" w:customStyle="1" w:styleId="WW8Num24z5">
    <w:name w:val="WW8Num24z5"/>
    <w:rsid w:val="00611EB0"/>
  </w:style>
  <w:style w:type="character" w:customStyle="1" w:styleId="WW8Num24z6">
    <w:name w:val="WW8Num24z6"/>
    <w:rsid w:val="00611EB0"/>
  </w:style>
  <w:style w:type="character" w:customStyle="1" w:styleId="WW8Num24z7">
    <w:name w:val="WW8Num24z7"/>
    <w:rsid w:val="00611EB0"/>
  </w:style>
  <w:style w:type="character" w:customStyle="1" w:styleId="WW8Num24z8">
    <w:name w:val="WW8Num24z8"/>
    <w:rsid w:val="00611EB0"/>
  </w:style>
  <w:style w:type="character" w:customStyle="1" w:styleId="WW8Num2z4">
    <w:name w:val="WW8Num2z4"/>
    <w:rsid w:val="00611EB0"/>
  </w:style>
  <w:style w:type="character" w:customStyle="1" w:styleId="WW8Num2z5">
    <w:name w:val="WW8Num2z5"/>
    <w:rsid w:val="00611EB0"/>
  </w:style>
  <w:style w:type="character" w:customStyle="1" w:styleId="WW8Num2z6">
    <w:name w:val="WW8Num2z6"/>
    <w:rsid w:val="00611EB0"/>
  </w:style>
  <w:style w:type="character" w:customStyle="1" w:styleId="WW8Num2z7">
    <w:name w:val="WW8Num2z7"/>
    <w:rsid w:val="00611EB0"/>
  </w:style>
  <w:style w:type="character" w:customStyle="1" w:styleId="WW8Num2z8">
    <w:name w:val="WW8Num2z8"/>
    <w:rsid w:val="00611EB0"/>
  </w:style>
  <w:style w:type="character" w:customStyle="1" w:styleId="WW8Num4z4">
    <w:name w:val="WW8Num4z4"/>
    <w:rsid w:val="00611EB0"/>
  </w:style>
  <w:style w:type="character" w:customStyle="1" w:styleId="WW8Num4z5">
    <w:name w:val="WW8Num4z5"/>
    <w:rsid w:val="00611EB0"/>
  </w:style>
  <w:style w:type="character" w:customStyle="1" w:styleId="WW8Num4z6">
    <w:name w:val="WW8Num4z6"/>
    <w:rsid w:val="00611EB0"/>
  </w:style>
  <w:style w:type="character" w:customStyle="1" w:styleId="WW8Num4z7">
    <w:name w:val="WW8Num4z7"/>
    <w:rsid w:val="00611EB0"/>
  </w:style>
  <w:style w:type="character" w:customStyle="1" w:styleId="WW8Num4z8">
    <w:name w:val="WW8Num4z8"/>
    <w:rsid w:val="00611EB0"/>
  </w:style>
  <w:style w:type="character" w:customStyle="1" w:styleId="WW8Num7z3">
    <w:name w:val="WW8Num7z3"/>
    <w:rsid w:val="00611EB0"/>
    <w:rPr>
      <w:rFonts w:ascii="Symbol" w:hAnsi="Symbol" w:cs="Symbol"/>
    </w:rPr>
  </w:style>
  <w:style w:type="character" w:customStyle="1" w:styleId="WW8Num8z4">
    <w:name w:val="WW8Num8z4"/>
    <w:rsid w:val="00611EB0"/>
  </w:style>
  <w:style w:type="character" w:customStyle="1" w:styleId="WW8Num8z5">
    <w:name w:val="WW8Num8z5"/>
    <w:rsid w:val="00611EB0"/>
  </w:style>
  <w:style w:type="character" w:customStyle="1" w:styleId="WW8Num8z6">
    <w:name w:val="WW8Num8z6"/>
    <w:rsid w:val="00611EB0"/>
  </w:style>
  <w:style w:type="character" w:customStyle="1" w:styleId="WW8Num8z7">
    <w:name w:val="WW8Num8z7"/>
    <w:rsid w:val="00611EB0"/>
  </w:style>
  <w:style w:type="character" w:customStyle="1" w:styleId="WW8Num8z8">
    <w:name w:val="WW8Num8z8"/>
    <w:rsid w:val="00611EB0"/>
  </w:style>
  <w:style w:type="character" w:customStyle="1" w:styleId="WW8Num10z1">
    <w:name w:val="WW8Num10z1"/>
    <w:rsid w:val="00611EB0"/>
    <w:rPr>
      <w:rFonts w:ascii="Courier New" w:hAnsi="Courier New" w:cs="Courier New"/>
    </w:rPr>
  </w:style>
  <w:style w:type="character" w:customStyle="1" w:styleId="WW8Num10z2">
    <w:name w:val="WW8Num10z2"/>
    <w:rsid w:val="00611EB0"/>
    <w:rPr>
      <w:rFonts w:ascii="Wingdings" w:hAnsi="Wingdings" w:cs="Wingdings"/>
    </w:rPr>
  </w:style>
  <w:style w:type="character" w:customStyle="1" w:styleId="WW8Num10z3">
    <w:name w:val="WW8Num10z3"/>
    <w:rsid w:val="00611EB0"/>
    <w:rPr>
      <w:rFonts w:ascii="Symbol" w:hAnsi="Symbol" w:cs="Symbol"/>
    </w:rPr>
  </w:style>
  <w:style w:type="character" w:customStyle="1" w:styleId="WW8Num11z4">
    <w:name w:val="WW8Num11z4"/>
    <w:rsid w:val="00611EB0"/>
  </w:style>
  <w:style w:type="character" w:customStyle="1" w:styleId="WW8Num11z5">
    <w:name w:val="WW8Num11z5"/>
    <w:rsid w:val="00611EB0"/>
  </w:style>
  <w:style w:type="character" w:customStyle="1" w:styleId="WW8Num11z6">
    <w:name w:val="WW8Num11z6"/>
    <w:rsid w:val="00611EB0"/>
  </w:style>
  <w:style w:type="character" w:customStyle="1" w:styleId="WW8Num11z7">
    <w:name w:val="WW8Num11z7"/>
    <w:rsid w:val="00611EB0"/>
  </w:style>
  <w:style w:type="character" w:customStyle="1" w:styleId="WW8Num11z8">
    <w:name w:val="WW8Num11z8"/>
    <w:rsid w:val="00611EB0"/>
  </w:style>
  <w:style w:type="character" w:customStyle="1" w:styleId="WW8Num13z2">
    <w:name w:val="WW8Num13z2"/>
    <w:rsid w:val="00611EB0"/>
  </w:style>
  <w:style w:type="character" w:customStyle="1" w:styleId="WW8Num13z3">
    <w:name w:val="WW8Num13z3"/>
    <w:rsid w:val="00611EB0"/>
  </w:style>
  <w:style w:type="character" w:customStyle="1" w:styleId="WW8Num13z4">
    <w:name w:val="WW8Num13z4"/>
    <w:rsid w:val="00611EB0"/>
  </w:style>
  <w:style w:type="character" w:customStyle="1" w:styleId="WW8Num13z5">
    <w:name w:val="WW8Num13z5"/>
    <w:rsid w:val="00611EB0"/>
  </w:style>
  <w:style w:type="character" w:customStyle="1" w:styleId="WW8Num13z6">
    <w:name w:val="WW8Num13z6"/>
    <w:rsid w:val="00611EB0"/>
  </w:style>
  <w:style w:type="character" w:customStyle="1" w:styleId="WW8Num13z7">
    <w:name w:val="WW8Num13z7"/>
    <w:rsid w:val="00611EB0"/>
  </w:style>
  <w:style w:type="character" w:customStyle="1" w:styleId="WW8Num13z8">
    <w:name w:val="WW8Num13z8"/>
    <w:rsid w:val="00611EB0"/>
  </w:style>
  <w:style w:type="character" w:customStyle="1" w:styleId="WW8Num20z4">
    <w:name w:val="WW8Num20z4"/>
    <w:rsid w:val="00611EB0"/>
  </w:style>
  <w:style w:type="character" w:customStyle="1" w:styleId="WW8Num20z5">
    <w:name w:val="WW8Num20z5"/>
    <w:rsid w:val="00611EB0"/>
  </w:style>
  <w:style w:type="character" w:customStyle="1" w:styleId="WW8Num20z6">
    <w:name w:val="WW8Num20z6"/>
    <w:rsid w:val="00611EB0"/>
  </w:style>
  <w:style w:type="character" w:customStyle="1" w:styleId="WW8Num20z7">
    <w:name w:val="WW8Num20z7"/>
    <w:rsid w:val="00611EB0"/>
  </w:style>
  <w:style w:type="character" w:customStyle="1" w:styleId="WW8Num20z8">
    <w:name w:val="WW8Num20z8"/>
    <w:rsid w:val="00611EB0"/>
  </w:style>
  <w:style w:type="character" w:customStyle="1" w:styleId="WW8Num22z4">
    <w:name w:val="WW8Num22z4"/>
    <w:rsid w:val="00611EB0"/>
  </w:style>
  <w:style w:type="character" w:customStyle="1" w:styleId="WW8Num22z5">
    <w:name w:val="WW8Num22z5"/>
    <w:rsid w:val="00611EB0"/>
  </w:style>
  <w:style w:type="character" w:customStyle="1" w:styleId="WW8Num22z6">
    <w:name w:val="WW8Num22z6"/>
    <w:rsid w:val="00611EB0"/>
  </w:style>
  <w:style w:type="character" w:customStyle="1" w:styleId="WW8Num22z7">
    <w:name w:val="WW8Num22z7"/>
    <w:rsid w:val="00611EB0"/>
  </w:style>
  <w:style w:type="character" w:customStyle="1" w:styleId="WW8Num22z8">
    <w:name w:val="WW8Num22z8"/>
    <w:rsid w:val="00611EB0"/>
  </w:style>
  <w:style w:type="character" w:customStyle="1" w:styleId="WW8Num25z0">
    <w:name w:val="WW8Num25z0"/>
    <w:rsid w:val="00611EB0"/>
  </w:style>
  <w:style w:type="character" w:customStyle="1" w:styleId="WW8Num25z1">
    <w:name w:val="WW8Num25z1"/>
    <w:rsid w:val="00611EB0"/>
  </w:style>
  <w:style w:type="character" w:customStyle="1" w:styleId="WW8Num25z2">
    <w:name w:val="WW8Num25z2"/>
    <w:rsid w:val="00611EB0"/>
  </w:style>
  <w:style w:type="character" w:customStyle="1" w:styleId="WW8Num25z3">
    <w:name w:val="WW8Num25z3"/>
    <w:rsid w:val="00611EB0"/>
  </w:style>
  <w:style w:type="character" w:customStyle="1" w:styleId="WW8Num25z4">
    <w:name w:val="WW8Num25z4"/>
    <w:rsid w:val="00611EB0"/>
  </w:style>
  <w:style w:type="character" w:customStyle="1" w:styleId="WW8Num25z5">
    <w:name w:val="WW8Num25z5"/>
    <w:rsid w:val="00611EB0"/>
  </w:style>
  <w:style w:type="character" w:customStyle="1" w:styleId="WW8Num25z6">
    <w:name w:val="WW8Num25z6"/>
    <w:rsid w:val="00611EB0"/>
  </w:style>
  <w:style w:type="character" w:customStyle="1" w:styleId="WW8Num25z7">
    <w:name w:val="WW8Num25z7"/>
    <w:rsid w:val="00611EB0"/>
  </w:style>
  <w:style w:type="character" w:customStyle="1" w:styleId="WW8Num25z8">
    <w:name w:val="WW8Num25z8"/>
    <w:rsid w:val="00611EB0"/>
  </w:style>
  <w:style w:type="character" w:customStyle="1" w:styleId="31">
    <w:name w:val="Основной шрифт абзаца3"/>
    <w:rsid w:val="00611EB0"/>
  </w:style>
  <w:style w:type="character" w:customStyle="1" w:styleId="WW8Num1zfalse">
    <w:name w:val="WW8Num1zfalse"/>
    <w:rsid w:val="00611EB0"/>
  </w:style>
  <w:style w:type="character" w:customStyle="1" w:styleId="WW8Num1ztrue">
    <w:name w:val="WW8Num1ztrue"/>
    <w:rsid w:val="00611EB0"/>
  </w:style>
  <w:style w:type="character" w:customStyle="1" w:styleId="WW8Num1ztrue7">
    <w:name w:val="WW8Num1ztrue7"/>
    <w:rsid w:val="00611EB0"/>
  </w:style>
  <w:style w:type="character" w:customStyle="1" w:styleId="WW8Num1ztrue6">
    <w:name w:val="WW8Num1ztrue6"/>
    <w:rsid w:val="00611EB0"/>
  </w:style>
  <w:style w:type="character" w:customStyle="1" w:styleId="WW8Num1ztrue5">
    <w:name w:val="WW8Num1ztrue5"/>
    <w:rsid w:val="00611EB0"/>
  </w:style>
  <w:style w:type="character" w:customStyle="1" w:styleId="WW8Num1ztrue4">
    <w:name w:val="WW8Num1ztrue4"/>
    <w:rsid w:val="00611EB0"/>
  </w:style>
  <w:style w:type="character" w:customStyle="1" w:styleId="WW8Num1ztrue3">
    <w:name w:val="WW8Num1ztrue3"/>
    <w:rsid w:val="00611EB0"/>
  </w:style>
  <w:style w:type="character" w:customStyle="1" w:styleId="WW8Num1ztrue2">
    <w:name w:val="WW8Num1ztrue2"/>
    <w:rsid w:val="00611EB0"/>
  </w:style>
  <w:style w:type="character" w:customStyle="1" w:styleId="WW8Num1ztrue1">
    <w:name w:val="WW8Num1ztrue1"/>
    <w:rsid w:val="00611EB0"/>
  </w:style>
  <w:style w:type="character" w:customStyle="1" w:styleId="WW-WW8Num1ztrue">
    <w:name w:val="WW-WW8Num1ztrue"/>
    <w:rsid w:val="00611EB0"/>
  </w:style>
  <w:style w:type="character" w:customStyle="1" w:styleId="WW-WW8Num1ztrue1">
    <w:name w:val="WW-WW8Num1ztrue1"/>
    <w:rsid w:val="00611EB0"/>
  </w:style>
  <w:style w:type="character" w:customStyle="1" w:styleId="WW-WW8Num1ztrue12">
    <w:name w:val="WW-WW8Num1ztrue12"/>
    <w:rsid w:val="00611EB0"/>
  </w:style>
  <w:style w:type="character" w:customStyle="1" w:styleId="WW-WW8Num1ztrue123">
    <w:name w:val="WW-WW8Num1ztrue123"/>
    <w:rsid w:val="00611EB0"/>
  </w:style>
  <w:style w:type="character" w:customStyle="1" w:styleId="WW-WW8Num1ztrue1234">
    <w:name w:val="WW-WW8Num1ztrue1234"/>
    <w:rsid w:val="00611EB0"/>
  </w:style>
  <w:style w:type="character" w:customStyle="1" w:styleId="WW-WW8Num1ztrue12345">
    <w:name w:val="WW-WW8Num1ztrue12345"/>
    <w:rsid w:val="00611EB0"/>
  </w:style>
  <w:style w:type="character" w:customStyle="1" w:styleId="WW-WW8Num1ztrue123456">
    <w:name w:val="WW-WW8Num1ztrue123456"/>
    <w:rsid w:val="00611EB0"/>
  </w:style>
  <w:style w:type="character" w:customStyle="1" w:styleId="WW8Num2ztrue">
    <w:name w:val="WW8Num2ztrue"/>
    <w:rsid w:val="00611EB0"/>
  </w:style>
  <w:style w:type="character" w:customStyle="1" w:styleId="WW-WW8Num2ztrue">
    <w:name w:val="WW-WW8Num2ztrue"/>
    <w:rsid w:val="00611EB0"/>
  </w:style>
  <w:style w:type="character" w:customStyle="1" w:styleId="WW-WW8Num2ztrue1">
    <w:name w:val="WW-WW8Num2ztrue1"/>
    <w:rsid w:val="00611EB0"/>
  </w:style>
  <w:style w:type="character" w:customStyle="1" w:styleId="WW-WW8Num2ztrue12">
    <w:name w:val="WW-WW8Num2ztrue12"/>
    <w:rsid w:val="00611EB0"/>
  </w:style>
  <w:style w:type="character" w:customStyle="1" w:styleId="WW-WW8Num2ztrue123">
    <w:name w:val="WW-WW8Num2ztrue123"/>
    <w:rsid w:val="00611EB0"/>
  </w:style>
  <w:style w:type="character" w:customStyle="1" w:styleId="WW-WW8Num2ztrue1234">
    <w:name w:val="WW-WW8Num2ztrue1234"/>
    <w:rsid w:val="00611EB0"/>
  </w:style>
  <w:style w:type="character" w:customStyle="1" w:styleId="WW-WW8Num2ztrue12345">
    <w:name w:val="WW-WW8Num2ztrue12345"/>
    <w:rsid w:val="00611EB0"/>
  </w:style>
  <w:style w:type="character" w:customStyle="1" w:styleId="WW-WW8Num2ztrue123456">
    <w:name w:val="WW-WW8Num2ztrue123456"/>
    <w:rsid w:val="00611EB0"/>
  </w:style>
  <w:style w:type="character" w:customStyle="1" w:styleId="WW-WW8Num1ztrue1234567">
    <w:name w:val="WW-WW8Num1ztrue1234567"/>
    <w:rsid w:val="00611EB0"/>
  </w:style>
  <w:style w:type="character" w:customStyle="1" w:styleId="WW-WW8Num1ztrue11">
    <w:name w:val="WW-WW8Num1ztrue11"/>
    <w:rsid w:val="00611EB0"/>
  </w:style>
  <w:style w:type="character" w:customStyle="1" w:styleId="WW-WW8Num1ztrue121">
    <w:name w:val="WW-WW8Num1ztrue121"/>
    <w:rsid w:val="00611EB0"/>
  </w:style>
  <w:style w:type="character" w:customStyle="1" w:styleId="WW-WW8Num1ztrue1231">
    <w:name w:val="WW-WW8Num1ztrue1231"/>
    <w:rsid w:val="00611EB0"/>
  </w:style>
  <w:style w:type="character" w:customStyle="1" w:styleId="WW-WW8Num1ztrue12341">
    <w:name w:val="WW-WW8Num1ztrue12341"/>
    <w:rsid w:val="00611EB0"/>
  </w:style>
  <w:style w:type="character" w:customStyle="1" w:styleId="WW-WW8Num1ztrue123451">
    <w:name w:val="WW-WW8Num1ztrue123451"/>
    <w:rsid w:val="00611EB0"/>
  </w:style>
  <w:style w:type="character" w:customStyle="1" w:styleId="WW-WW8Num1ztrue1234561">
    <w:name w:val="WW-WW8Num1ztrue1234561"/>
    <w:rsid w:val="00611EB0"/>
  </w:style>
  <w:style w:type="character" w:customStyle="1" w:styleId="WW-WW8Num2ztrue1234567">
    <w:name w:val="WW-WW8Num2ztrue1234567"/>
    <w:rsid w:val="00611EB0"/>
  </w:style>
  <w:style w:type="character" w:customStyle="1" w:styleId="WW-WW8Num2ztrue11">
    <w:name w:val="WW-WW8Num2ztrue11"/>
    <w:rsid w:val="00611EB0"/>
  </w:style>
  <w:style w:type="character" w:customStyle="1" w:styleId="WW-WW8Num2ztrue121">
    <w:name w:val="WW-WW8Num2ztrue121"/>
    <w:rsid w:val="00611EB0"/>
  </w:style>
  <w:style w:type="character" w:customStyle="1" w:styleId="WW-WW8Num2ztrue1231">
    <w:name w:val="WW-WW8Num2ztrue1231"/>
    <w:rsid w:val="00611EB0"/>
  </w:style>
  <w:style w:type="character" w:customStyle="1" w:styleId="WW-WW8Num2ztrue12341">
    <w:name w:val="WW-WW8Num2ztrue12341"/>
    <w:rsid w:val="00611EB0"/>
  </w:style>
  <w:style w:type="character" w:customStyle="1" w:styleId="WW-WW8Num2ztrue123451">
    <w:name w:val="WW-WW8Num2ztrue123451"/>
    <w:rsid w:val="00611EB0"/>
  </w:style>
  <w:style w:type="character" w:customStyle="1" w:styleId="WW-WW8Num2ztrue1234561">
    <w:name w:val="WW-WW8Num2ztrue1234561"/>
    <w:rsid w:val="00611EB0"/>
  </w:style>
  <w:style w:type="character" w:customStyle="1" w:styleId="WW-WW8Num1ztrue12345671">
    <w:name w:val="WW-WW8Num1ztrue12345671"/>
    <w:rsid w:val="00611EB0"/>
  </w:style>
  <w:style w:type="character" w:customStyle="1" w:styleId="WW-WW8Num1ztrue111">
    <w:name w:val="WW-WW8Num1ztrue111"/>
    <w:rsid w:val="00611EB0"/>
  </w:style>
  <w:style w:type="character" w:customStyle="1" w:styleId="WW-WW8Num1ztrue1211">
    <w:name w:val="WW-WW8Num1ztrue1211"/>
    <w:rsid w:val="00611EB0"/>
  </w:style>
  <w:style w:type="character" w:customStyle="1" w:styleId="WW-WW8Num1ztrue12311">
    <w:name w:val="WW-WW8Num1ztrue12311"/>
    <w:rsid w:val="00611EB0"/>
  </w:style>
  <w:style w:type="character" w:customStyle="1" w:styleId="WW-WW8Num1ztrue123411">
    <w:name w:val="WW-WW8Num1ztrue123411"/>
    <w:rsid w:val="00611EB0"/>
  </w:style>
  <w:style w:type="character" w:customStyle="1" w:styleId="WW-WW8Num1ztrue1234511">
    <w:name w:val="WW-WW8Num1ztrue1234511"/>
    <w:rsid w:val="00611EB0"/>
  </w:style>
  <w:style w:type="character" w:customStyle="1" w:styleId="WW-WW8Num1ztrue12345611">
    <w:name w:val="WW-WW8Num1ztrue12345611"/>
    <w:rsid w:val="00611EB0"/>
  </w:style>
  <w:style w:type="character" w:customStyle="1" w:styleId="WW8Num2zfalse">
    <w:name w:val="WW8Num2zfalse"/>
    <w:rsid w:val="00611EB0"/>
    <w:rPr>
      <w:sz w:val="24"/>
    </w:rPr>
  </w:style>
  <w:style w:type="character" w:customStyle="1" w:styleId="WW-WW8Num2ztrue12345671">
    <w:name w:val="WW-WW8Num2ztrue12345671"/>
    <w:rsid w:val="00611EB0"/>
  </w:style>
  <w:style w:type="character" w:customStyle="1" w:styleId="WW-WW8Num2ztrue111">
    <w:name w:val="WW-WW8Num2ztrue111"/>
    <w:rsid w:val="00611EB0"/>
  </w:style>
  <w:style w:type="character" w:customStyle="1" w:styleId="WW-WW8Num2ztrue1211">
    <w:name w:val="WW-WW8Num2ztrue1211"/>
    <w:rsid w:val="00611EB0"/>
  </w:style>
  <w:style w:type="character" w:customStyle="1" w:styleId="WW-WW8Num2ztrue12311">
    <w:name w:val="WW-WW8Num2ztrue12311"/>
    <w:rsid w:val="00611EB0"/>
  </w:style>
  <w:style w:type="character" w:customStyle="1" w:styleId="WW-WW8Num2ztrue123411">
    <w:name w:val="WW-WW8Num2ztrue123411"/>
    <w:rsid w:val="00611EB0"/>
  </w:style>
  <w:style w:type="character" w:customStyle="1" w:styleId="WW-WW8Num2ztrue1234511">
    <w:name w:val="WW-WW8Num2ztrue1234511"/>
    <w:rsid w:val="00611EB0"/>
  </w:style>
  <w:style w:type="character" w:customStyle="1" w:styleId="WW-WW8Num2ztrue12345611">
    <w:name w:val="WW-WW8Num2ztrue12345611"/>
    <w:rsid w:val="00611EB0"/>
  </w:style>
  <w:style w:type="character" w:customStyle="1" w:styleId="21">
    <w:name w:val="Основной шрифт абзаца2"/>
    <w:rsid w:val="00611EB0"/>
  </w:style>
  <w:style w:type="character" w:customStyle="1" w:styleId="WW-WW8Num1ztrue123456711">
    <w:name w:val="WW-WW8Num1ztrue123456711"/>
    <w:rsid w:val="00611EB0"/>
  </w:style>
  <w:style w:type="character" w:customStyle="1" w:styleId="WW-WW8Num1ztrue1111">
    <w:name w:val="WW-WW8Num1ztrue1111"/>
    <w:rsid w:val="00611EB0"/>
  </w:style>
  <w:style w:type="character" w:customStyle="1" w:styleId="WW-WW8Num1ztrue12111">
    <w:name w:val="WW-WW8Num1ztrue12111"/>
    <w:rsid w:val="00611EB0"/>
  </w:style>
  <w:style w:type="character" w:customStyle="1" w:styleId="WW-WW8Num1ztrue123111">
    <w:name w:val="WW-WW8Num1ztrue123111"/>
    <w:rsid w:val="00611EB0"/>
  </w:style>
  <w:style w:type="character" w:customStyle="1" w:styleId="WW-WW8Num1ztrue1234111">
    <w:name w:val="WW-WW8Num1ztrue1234111"/>
    <w:rsid w:val="00611EB0"/>
  </w:style>
  <w:style w:type="character" w:customStyle="1" w:styleId="WW-WW8Num1ztrue12345111">
    <w:name w:val="WW-WW8Num1ztrue12345111"/>
    <w:rsid w:val="00611EB0"/>
  </w:style>
  <w:style w:type="character" w:customStyle="1" w:styleId="WW-WW8Num1ztrue123456111">
    <w:name w:val="WW-WW8Num1ztrue123456111"/>
    <w:rsid w:val="00611EB0"/>
  </w:style>
  <w:style w:type="character" w:customStyle="1" w:styleId="WW-WW8Num2ztrue123456711">
    <w:name w:val="WW-WW8Num2ztrue123456711"/>
    <w:rsid w:val="00611EB0"/>
  </w:style>
  <w:style w:type="character" w:customStyle="1" w:styleId="WW-WW8Num2ztrue1111">
    <w:name w:val="WW-WW8Num2ztrue1111"/>
    <w:rsid w:val="00611EB0"/>
  </w:style>
  <w:style w:type="character" w:customStyle="1" w:styleId="WW-WW8Num2ztrue12111">
    <w:name w:val="WW-WW8Num2ztrue12111"/>
    <w:rsid w:val="00611EB0"/>
  </w:style>
  <w:style w:type="character" w:customStyle="1" w:styleId="WW-WW8Num2ztrue123111">
    <w:name w:val="WW-WW8Num2ztrue123111"/>
    <w:rsid w:val="00611EB0"/>
  </w:style>
  <w:style w:type="character" w:customStyle="1" w:styleId="WW-WW8Num2ztrue1234111">
    <w:name w:val="WW-WW8Num2ztrue1234111"/>
    <w:rsid w:val="00611EB0"/>
  </w:style>
  <w:style w:type="character" w:customStyle="1" w:styleId="WW-WW8Num2ztrue12345111">
    <w:name w:val="WW-WW8Num2ztrue12345111"/>
    <w:rsid w:val="00611EB0"/>
  </w:style>
  <w:style w:type="character" w:customStyle="1" w:styleId="WW-WW8Num2ztrue123456111">
    <w:name w:val="WW-WW8Num2ztrue123456111"/>
    <w:rsid w:val="00611EB0"/>
  </w:style>
  <w:style w:type="character" w:customStyle="1" w:styleId="WW-WW8Num1ztrue1234567111">
    <w:name w:val="WW-WW8Num1ztrue1234567111"/>
    <w:rsid w:val="00611EB0"/>
  </w:style>
  <w:style w:type="character" w:customStyle="1" w:styleId="WW-WW8Num1ztrue11111">
    <w:name w:val="WW-WW8Num1ztrue11111"/>
    <w:rsid w:val="00611EB0"/>
  </w:style>
  <w:style w:type="character" w:customStyle="1" w:styleId="WW-WW8Num1ztrue121111">
    <w:name w:val="WW-WW8Num1ztrue121111"/>
    <w:rsid w:val="00611EB0"/>
  </w:style>
  <w:style w:type="character" w:customStyle="1" w:styleId="WW-WW8Num1ztrue1231111">
    <w:name w:val="WW-WW8Num1ztrue1231111"/>
    <w:rsid w:val="00611EB0"/>
  </w:style>
  <w:style w:type="character" w:customStyle="1" w:styleId="WW-WW8Num1ztrue12341111">
    <w:name w:val="WW-WW8Num1ztrue12341111"/>
    <w:rsid w:val="00611EB0"/>
  </w:style>
  <w:style w:type="character" w:customStyle="1" w:styleId="WW-WW8Num1ztrue123451111">
    <w:name w:val="WW-WW8Num1ztrue123451111"/>
    <w:rsid w:val="00611EB0"/>
  </w:style>
  <w:style w:type="character" w:customStyle="1" w:styleId="WW-WW8Num1ztrue1234561111">
    <w:name w:val="WW-WW8Num1ztrue1234561111"/>
    <w:rsid w:val="00611EB0"/>
  </w:style>
  <w:style w:type="character" w:customStyle="1" w:styleId="WW-WW8Num2ztrue1234567111">
    <w:name w:val="WW-WW8Num2ztrue1234567111"/>
    <w:rsid w:val="00611EB0"/>
  </w:style>
  <w:style w:type="character" w:customStyle="1" w:styleId="WW-WW8Num2ztrue11111">
    <w:name w:val="WW-WW8Num2ztrue11111"/>
    <w:rsid w:val="00611EB0"/>
  </w:style>
  <w:style w:type="character" w:customStyle="1" w:styleId="WW-WW8Num2ztrue121111">
    <w:name w:val="WW-WW8Num2ztrue121111"/>
    <w:rsid w:val="00611EB0"/>
  </w:style>
  <w:style w:type="character" w:customStyle="1" w:styleId="WW-WW8Num2ztrue1231111">
    <w:name w:val="WW-WW8Num2ztrue1231111"/>
    <w:rsid w:val="00611EB0"/>
  </w:style>
  <w:style w:type="character" w:customStyle="1" w:styleId="WW-WW8Num2ztrue12341111">
    <w:name w:val="WW-WW8Num2ztrue12341111"/>
    <w:rsid w:val="00611EB0"/>
  </w:style>
  <w:style w:type="character" w:customStyle="1" w:styleId="WW-WW8Num2ztrue123451111">
    <w:name w:val="WW-WW8Num2ztrue123451111"/>
    <w:rsid w:val="00611EB0"/>
  </w:style>
  <w:style w:type="character" w:customStyle="1" w:styleId="WW-WW8Num2ztrue1234561111">
    <w:name w:val="WW-WW8Num2ztrue1234561111"/>
    <w:rsid w:val="00611EB0"/>
  </w:style>
  <w:style w:type="character" w:customStyle="1" w:styleId="WW-WW8Num1ztrue12345671111">
    <w:name w:val="WW-WW8Num1ztrue12345671111"/>
    <w:rsid w:val="00611EB0"/>
  </w:style>
  <w:style w:type="character" w:customStyle="1" w:styleId="WW-WW8Num1ztrue111111">
    <w:name w:val="WW-WW8Num1ztrue111111"/>
    <w:rsid w:val="00611EB0"/>
  </w:style>
  <w:style w:type="character" w:customStyle="1" w:styleId="WW-WW8Num1ztrue1211111">
    <w:name w:val="WW-WW8Num1ztrue1211111"/>
    <w:rsid w:val="00611EB0"/>
  </w:style>
  <w:style w:type="character" w:customStyle="1" w:styleId="WW-WW8Num1ztrue12311111">
    <w:name w:val="WW-WW8Num1ztrue12311111"/>
    <w:rsid w:val="00611EB0"/>
  </w:style>
  <w:style w:type="character" w:customStyle="1" w:styleId="WW-WW8Num1ztrue123411111">
    <w:name w:val="WW-WW8Num1ztrue123411111"/>
    <w:rsid w:val="00611EB0"/>
  </w:style>
  <w:style w:type="character" w:customStyle="1" w:styleId="WW-WW8Num1ztrue1234511111">
    <w:name w:val="WW-WW8Num1ztrue1234511111"/>
    <w:rsid w:val="00611EB0"/>
  </w:style>
  <w:style w:type="character" w:customStyle="1" w:styleId="WW-WW8Num1ztrue12345611111">
    <w:name w:val="WW-WW8Num1ztrue12345611111"/>
    <w:rsid w:val="00611EB0"/>
  </w:style>
  <w:style w:type="character" w:customStyle="1" w:styleId="WW-WW8Num1ztrue123456711111">
    <w:name w:val="WW-WW8Num1ztrue123456711111"/>
    <w:rsid w:val="00611EB0"/>
  </w:style>
  <w:style w:type="character" w:customStyle="1" w:styleId="WW-WW8Num1ztrue1111111">
    <w:name w:val="WW-WW8Num1ztrue1111111"/>
    <w:rsid w:val="00611EB0"/>
  </w:style>
  <w:style w:type="character" w:customStyle="1" w:styleId="WW-WW8Num1ztrue12111111">
    <w:name w:val="WW-WW8Num1ztrue12111111"/>
    <w:rsid w:val="00611EB0"/>
  </w:style>
  <w:style w:type="character" w:customStyle="1" w:styleId="WW-WW8Num1ztrue123111111">
    <w:name w:val="WW-WW8Num1ztrue123111111"/>
    <w:rsid w:val="00611EB0"/>
  </w:style>
  <w:style w:type="character" w:customStyle="1" w:styleId="WW-WW8Num1ztrue1234111111">
    <w:name w:val="WW-WW8Num1ztrue1234111111"/>
    <w:rsid w:val="00611EB0"/>
  </w:style>
  <w:style w:type="character" w:customStyle="1" w:styleId="WW-WW8Num1ztrue12345111111">
    <w:name w:val="WW-WW8Num1ztrue12345111111"/>
    <w:rsid w:val="00611EB0"/>
  </w:style>
  <w:style w:type="character" w:customStyle="1" w:styleId="WW-WW8Num1ztrue123456111111">
    <w:name w:val="WW-WW8Num1ztrue123456111111"/>
    <w:rsid w:val="00611EB0"/>
  </w:style>
  <w:style w:type="character" w:customStyle="1" w:styleId="WW-WW8Num1ztrue1234567111111">
    <w:name w:val="WW-WW8Num1ztrue1234567111111"/>
    <w:rsid w:val="00611EB0"/>
  </w:style>
  <w:style w:type="character" w:customStyle="1" w:styleId="WW-WW8Num1ztrue11111111">
    <w:name w:val="WW-WW8Num1ztrue11111111"/>
    <w:rsid w:val="00611EB0"/>
  </w:style>
  <w:style w:type="character" w:customStyle="1" w:styleId="WW-WW8Num1ztrue121111111">
    <w:name w:val="WW-WW8Num1ztrue121111111"/>
    <w:rsid w:val="00611EB0"/>
  </w:style>
  <w:style w:type="character" w:customStyle="1" w:styleId="WW-WW8Num1ztrue1231111111">
    <w:name w:val="WW-WW8Num1ztrue1231111111"/>
    <w:rsid w:val="00611EB0"/>
  </w:style>
  <w:style w:type="character" w:customStyle="1" w:styleId="WW-WW8Num1ztrue12341111111">
    <w:name w:val="WW-WW8Num1ztrue12341111111"/>
    <w:rsid w:val="00611EB0"/>
  </w:style>
  <w:style w:type="character" w:customStyle="1" w:styleId="WW-WW8Num1ztrue123451111111">
    <w:name w:val="WW-WW8Num1ztrue123451111111"/>
    <w:rsid w:val="00611EB0"/>
  </w:style>
  <w:style w:type="character" w:customStyle="1" w:styleId="WW-WW8Num1ztrue1234561111111">
    <w:name w:val="WW-WW8Num1ztrue1234561111111"/>
    <w:rsid w:val="00611EB0"/>
  </w:style>
  <w:style w:type="character" w:customStyle="1" w:styleId="Absatz-Standardschriftart">
    <w:name w:val="Absatz-Standardschriftart"/>
    <w:rsid w:val="00611EB0"/>
  </w:style>
  <w:style w:type="character" w:customStyle="1" w:styleId="WW-Absatz-Standardschriftart">
    <w:name w:val="WW-Absatz-Standardschriftart"/>
    <w:rsid w:val="00611EB0"/>
  </w:style>
  <w:style w:type="character" w:customStyle="1" w:styleId="WW-Absatz-Standardschriftart1">
    <w:name w:val="WW-Absatz-Standardschriftart1"/>
    <w:rsid w:val="00611EB0"/>
  </w:style>
  <w:style w:type="character" w:customStyle="1" w:styleId="WW-Absatz-Standardschriftart11">
    <w:name w:val="WW-Absatz-Standardschriftart11"/>
    <w:rsid w:val="00611EB0"/>
  </w:style>
  <w:style w:type="character" w:customStyle="1" w:styleId="WW-Absatz-Standardschriftart111">
    <w:name w:val="WW-Absatz-Standardschriftart111"/>
    <w:rsid w:val="00611EB0"/>
  </w:style>
  <w:style w:type="character" w:customStyle="1" w:styleId="WW-Absatz-Standardschriftart1111">
    <w:name w:val="WW-Absatz-Standardschriftart1111"/>
    <w:rsid w:val="00611EB0"/>
  </w:style>
  <w:style w:type="character" w:customStyle="1" w:styleId="WW-Absatz-Standardschriftart11111">
    <w:name w:val="WW-Absatz-Standardschriftart11111"/>
    <w:rsid w:val="00611EB0"/>
  </w:style>
  <w:style w:type="character" w:customStyle="1" w:styleId="WW-Absatz-Standardschriftart111111">
    <w:name w:val="WW-Absatz-Standardschriftart111111"/>
    <w:rsid w:val="00611EB0"/>
  </w:style>
  <w:style w:type="character" w:customStyle="1" w:styleId="WW-Absatz-Standardschriftart1111111">
    <w:name w:val="WW-Absatz-Standardschriftart1111111"/>
    <w:rsid w:val="00611EB0"/>
  </w:style>
  <w:style w:type="character" w:customStyle="1" w:styleId="WW-Absatz-Standardschriftart11111111">
    <w:name w:val="WW-Absatz-Standardschriftart11111111"/>
    <w:rsid w:val="00611EB0"/>
  </w:style>
  <w:style w:type="character" w:customStyle="1" w:styleId="WW-Absatz-Standardschriftart111111111">
    <w:name w:val="WW-Absatz-Standardschriftart111111111"/>
    <w:rsid w:val="00611EB0"/>
  </w:style>
  <w:style w:type="character" w:customStyle="1" w:styleId="WW-Absatz-Standardschriftart1111111111">
    <w:name w:val="WW-Absatz-Standardschriftart1111111111"/>
    <w:rsid w:val="00611EB0"/>
  </w:style>
  <w:style w:type="character" w:customStyle="1" w:styleId="WW-Absatz-Standardschriftart11111111111">
    <w:name w:val="WW-Absatz-Standardschriftart11111111111"/>
    <w:rsid w:val="00611EB0"/>
  </w:style>
  <w:style w:type="character" w:customStyle="1" w:styleId="WW-Absatz-Standardschriftart111111111111">
    <w:name w:val="WW-Absatz-Standardschriftart111111111111"/>
    <w:rsid w:val="00611EB0"/>
  </w:style>
  <w:style w:type="character" w:customStyle="1" w:styleId="WW-Absatz-Standardschriftart1111111111111">
    <w:name w:val="WW-Absatz-Standardschriftart1111111111111"/>
    <w:rsid w:val="00611EB0"/>
  </w:style>
  <w:style w:type="character" w:customStyle="1" w:styleId="WW-Absatz-Standardschriftart11111111111111">
    <w:name w:val="WW-Absatz-Standardschriftart11111111111111"/>
    <w:rsid w:val="00611EB0"/>
  </w:style>
  <w:style w:type="character" w:customStyle="1" w:styleId="WW-Absatz-Standardschriftart111111111111111">
    <w:name w:val="WW-Absatz-Standardschriftart111111111111111"/>
    <w:rsid w:val="00611EB0"/>
  </w:style>
  <w:style w:type="character" w:customStyle="1" w:styleId="WW-Absatz-Standardschriftart1111111111111111">
    <w:name w:val="WW-Absatz-Standardschriftart1111111111111111"/>
    <w:rsid w:val="00611EB0"/>
  </w:style>
  <w:style w:type="character" w:customStyle="1" w:styleId="WW-Absatz-Standardschriftart11111111111111111">
    <w:name w:val="WW-Absatz-Standardschriftart11111111111111111"/>
    <w:rsid w:val="00611EB0"/>
  </w:style>
  <w:style w:type="character" w:customStyle="1" w:styleId="WW-Absatz-Standardschriftart111111111111111111">
    <w:name w:val="WW-Absatz-Standardschriftart111111111111111111"/>
    <w:rsid w:val="00611EB0"/>
  </w:style>
  <w:style w:type="character" w:customStyle="1" w:styleId="WW-Absatz-Standardschriftart1111111111111111111">
    <w:name w:val="WW-Absatz-Standardschriftart1111111111111111111"/>
    <w:rsid w:val="00611EB0"/>
  </w:style>
  <w:style w:type="character" w:customStyle="1" w:styleId="WW-Absatz-Standardschriftart11111111111111111111">
    <w:name w:val="WW-Absatz-Standardschriftart11111111111111111111"/>
    <w:rsid w:val="00611EB0"/>
  </w:style>
  <w:style w:type="character" w:customStyle="1" w:styleId="WW-Absatz-Standardschriftart111111111111111111111">
    <w:name w:val="WW-Absatz-Standardschriftart111111111111111111111"/>
    <w:rsid w:val="00611EB0"/>
  </w:style>
  <w:style w:type="character" w:customStyle="1" w:styleId="WW-Absatz-Standardschriftart1111111111111111111111">
    <w:name w:val="WW-Absatz-Standardschriftart1111111111111111111111"/>
    <w:rsid w:val="00611EB0"/>
  </w:style>
  <w:style w:type="character" w:customStyle="1" w:styleId="WW-Absatz-Standardschriftart11111111111111111111111">
    <w:name w:val="WW-Absatz-Standardschriftart11111111111111111111111"/>
    <w:rsid w:val="00611EB0"/>
  </w:style>
  <w:style w:type="character" w:customStyle="1" w:styleId="WW-Absatz-Standardschriftart111111111111111111111111">
    <w:name w:val="WW-Absatz-Standardschriftart111111111111111111111111"/>
    <w:rsid w:val="00611EB0"/>
  </w:style>
  <w:style w:type="character" w:customStyle="1" w:styleId="WW-Absatz-Standardschriftart1111111111111111111111111">
    <w:name w:val="WW-Absatz-Standardschriftart1111111111111111111111111"/>
    <w:rsid w:val="00611EB0"/>
  </w:style>
  <w:style w:type="character" w:customStyle="1" w:styleId="WW-Absatz-Standardschriftart11111111111111111111111111">
    <w:name w:val="WW-Absatz-Standardschriftart11111111111111111111111111"/>
    <w:rsid w:val="00611EB0"/>
  </w:style>
  <w:style w:type="character" w:customStyle="1" w:styleId="WW-Absatz-Standardschriftart111111111111111111111111111">
    <w:name w:val="WW-Absatz-Standardschriftart111111111111111111111111111"/>
    <w:rsid w:val="00611EB0"/>
  </w:style>
  <w:style w:type="character" w:customStyle="1" w:styleId="WW-Absatz-Standardschriftart1111111111111111111111111111">
    <w:name w:val="WW-Absatz-Standardschriftart1111111111111111111111111111"/>
    <w:rsid w:val="00611EB0"/>
  </w:style>
  <w:style w:type="character" w:customStyle="1" w:styleId="12">
    <w:name w:val="Основной шрифт абзаца1"/>
    <w:rsid w:val="00611EB0"/>
  </w:style>
  <w:style w:type="character" w:styleId="ab">
    <w:name w:val="Hyperlink"/>
    <w:rsid w:val="00611EB0"/>
    <w:rPr>
      <w:rFonts w:cs="Times New Roman"/>
      <w:color w:val="000080"/>
      <w:u w:val="single"/>
    </w:rPr>
  </w:style>
  <w:style w:type="character" w:customStyle="1" w:styleId="WW8Num28zfalse">
    <w:name w:val="WW8Num28zfalse"/>
    <w:rsid w:val="00611EB0"/>
  </w:style>
  <w:style w:type="character" w:customStyle="1" w:styleId="WW8Num28z1">
    <w:name w:val="WW8Num28z1"/>
    <w:rsid w:val="00611EB0"/>
    <w:rPr>
      <w:rFonts w:ascii="Times New Roman" w:hAnsi="Times New Roman" w:cs="Times New Roman"/>
    </w:rPr>
  </w:style>
  <w:style w:type="character" w:customStyle="1" w:styleId="WW8Num28ztrue">
    <w:name w:val="WW8Num28ztrue"/>
    <w:rsid w:val="00611EB0"/>
  </w:style>
  <w:style w:type="character" w:styleId="ac">
    <w:name w:val="Strong"/>
    <w:qFormat/>
    <w:rsid w:val="00611EB0"/>
    <w:rPr>
      <w:rFonts w:cs="Times New Roman"/>
      <w:b/>
      <w:bCs/>
    </w:rPr>
  </w:style>
  <w:style w:type="character" w:customStyle="1" w:styleId="ad">
    <w:name w:val="Основной текст Знак"/>
    <w:uiPriority w:val="1"/>
    <w:rsid w:val="00611EB0"/>
    <w:rPr>
      <w:rFonts w:cs="Times New Roman"/>
      <w:lang w:eastAsia="zh-CN"/>
    </w:rPr>
  </w:style>
  <w:style w:type="character" w:customStyle="1" w:styleId="ae">
    <w:name w:val="Схема документа Знак"/>
    <w:rsid w:val="00611EB0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rsid w:val="00611EB0"/>
    <w:rPr>
      <w:rFonts w:cs="Times New Roman"/>
      <w:b w:val="0"/>
      <w:bCs w:val="0"/>
    </w:rPr>
  </w:style>
  <w:style w:type="character" w:customStyle="1" w:styleId="ListLabel2">
    <w:name w:val="ListLabel 2"/>
    <w:rsid w:val="00611EB0"/>
    <w:rPr>
      <w:rFonts w:cs="Times New Roman"/>
    </w:rPr>
  </w:style>
  <w:style w:type="character" w:customStyle="1" w:styleId="ListLabel3">
    <w:name w:val="ListLabel 3"/>
    <w:rsid w:val="00611EB0"/>
    <w:rPr>
      <w:sz w:val="18"/>
    </w:rPr>
  </w:style>
  <w:style w:type="character" w:customStyle="1" w:styleId="ListLabel4">
    <w:name w:val="ListLabel 4"/>
    <w:rsid w:val="00611EB0"/>
    <w:rPr>
      <w:sz w:val="18"/>
      <w:szCs w:val="18"/>
    </w:rPr>
  </w:style>
  <w:style w:type="character" w:customStyle="1" w:styleId="ListLabel5">
    <w:name w:val="ListLabel 5"/>
    <w:rsid w:val="00611EB0"/>
    <w:rPr>
      <w:rFonts w:cs="Courier New"/>
    </w:rPr>
  </w:style>
  <w:style w:type="character" w:customStyle="1" w:styleId="ListLabel6">
    <w:name w:val="ListLabel 6"/>
    <w:rsid w:val="00611EB0"/>
    <w:rPr>
      <w:b w:val="0"/>
      <w:bCs w:val="0"/>
    </w:rPr>
  </w:style>
  <w:style w:type="character" w:customStyle="1" w:styleId="ListLabel7">
    <w:name w:val="ListLabel 7"/>
    <w:rsid w:val="00611EB0"/>
    <w:rPr>
      <w:rFonts w:cs="Symbol"/>
      <w:sz w:val="18"/>
    </w:rPr>
  </w:style>
  <w:style w:type="character" w:customStyle="1" w:styleId="ListLabel8">
    <w:name w:val="ListLabel 8"/>
    <w:rsid w:val="00611EB0"/>
    <w:rPr>
      <w:rFonts w:cs="Courier New"/>
    </w:rPr>
  </w:style>
  <w:style w:type="character" w:customStyle="1" w:styleId="ListLabel9">
    <w:name w:val="ListLabel 9"/>
    <w:rsid w:val="00611EB0"/>
    <w:rPr>
      <w:rFonts w:cs="Wingdings"/>
    </w:rPr>
  </w:style>
  <w:style w:type="character" w:customStyle="1" w:styleId="ListLabel10">
    <w:name w:val="ListLabel 10"/>
    <w:rsid w:val="00611EB0"/>
    <w:rPr>
      <w:rFonts w:cs="Symbol"/>
    </w:rPr>
  </w:style>
  <w:style w:type="character" w:customStyle="1" w:styleId="ListLabel11">
    <w:name w:val="ListLabel 11"/>
    <w:rsid w:val="00611EB0"/>
    <w:rPr>
      <w:rFonts w:cs="Symbol"/>
      <w:sz w:val="18"/>
      <w:szCs w:val="18"/>
    </w:rPr>
  </w:style>
  <w:style w:type="character" w:customStyle="1" w:styleId="ListLabel12">
    <w:name w:val="ListLabel 12"/>
    <w:rsid w:val="00611EB0"/>
    <w:rPr>
      <w:b w:val="0"/>
      <w:bCs w:val="0"/>
    </w:rPr>
  </w:style>
  <w:style w:type="character" w:customStyle="1" w:styleId="ListLabel13">
    <w:name w:val="ListLabel 13"/>
    <w:rsid w:val="00611EB0"/>
    <w:rPr>
      <w:rFonts w:cs="Symbol"/>
      <w:sz w:val="18"/>
    </w:rPr>
  </w:style>
  <w:style w:type="character" w:customStyle="1" w:styleId="ListLabel14">
    <w:name w:val="ListLabel 14"/>
    <w:rsid w:val="00611EB0"/>
    <w:rPr>
      <w:rFonts w:cs="Courier New"/>
    </w:rPr>
  </w:style>
  <w:style w:type="character" w:customStyle="1" w:styleId="ListLabel15">
    <w:name w:val="ListLabel 15"/>
    <w:rsid w:val="00611EB0"/>
    <w:rPr>
      <w:rFonts w:cs="Wingdings"/>
    </w:rPr>
  </w:style>
  <w:style w:type="character" w:customStyle="1" w:styleId="ListLabel16">
    <w:name w:val="ListLabel 16"/>
    <w:rsid w:val="00611EB0"/>
    <w:rPr>
      <w:rFonts w:cs="Symbol"/>
    </w:rPr>
  </w:style>
  <w:style w:type="character" w:customStyle="1" w:styleId="ListLabel17">
    <w:name w:val="ListLabel 17"/>
    <w:rsid w:val="00611EB0"/>
    <w:rPr>
      <w:rFonts w:cs="Symbol"/>
      <w:sz w:val="18"/>
      <w:szCs w:val="18"/>
    </w:rPr>
  </w:style>
  <w:style w:type="character" w:customStyle="1" w:styleId="ListLabel18">
    <w:name w:val="ListLabel 18"/>
    <w:rsid w:val="00611EB0"/>
    <w:rPr>
      <w:b w:val="0"/>
      <w:bCs w:val="0"/>
    </w:rPr>
  </w:style>
  <w:style w:type="character" w:customStyle="1" w:styleId="ListLabel19">
    <w:name w:val="ListLabel 19"/>
    <w:rsid w:val="00611EB0"/>
    <w:rPr>
      <w:rFonts w:cs="Symbol"/>
      <w:sz w:val="18"/>
    </w:rPr>
  </w:style>
  <w:style w:type="character" w:customStyle="1" w:styleId="ListLabel20">
    <w:name w:val="ListLabel 20"/>
    <w:rsid w:val="00611EB0"/>
    <w:rPr>
      <w:rFonts w:cs="Courier New"/>
    </w:rPr>
  </w:style>
  <w:style w:type="character" w:customStyle="1" w:styleId="ListLabel21">
    <w:name w:val="ListLabel 21"/>
    <w:rsid w:val="00611EB0"/>
    <w:rPr>
      <w:rFonts w:cs="Wingdings"/>
    </w:rPr>
  </w:style>
  <w:style w:type="character" w:customStyle="1" w:styleId="ListLabel22">
    <w:name w:val="ListLabel 22"/>
    <w:rsid w:val="00611EB0"/>
    <w:rPr>
      <w:rFonts w:cs="Symbol"/>
    </w:rPr>
  </w:style>
  <w:style w:type="character" w:customStyle="1" w:styleId="ListLabel23">
    <w:name w:val="ListLabel 23"/>
    <w:rsid w:val="00611EB0"/>
    <w:rPr>
      <w:rFonts w:cs="Symbol"/>
      <w:sz w:val="18"/>
      <w:szCs w:val="18"/>
    </w:rPr>
  </w:style>
  <w:style w:type="paragraph" w:customStyle="1" w:styleId="a1">
    <w:name w:val="Заголовок"/>
    <w:basedOn w:val="a"/>
    <w:next w:val="a0"/>
    <w:rsid w:val="00611EB0"/>
    <w:pPr>
      <w:keepNext/>
      <w:suppressAutoHyphens/>
      <w:spacing w:before="240" w:after="120" w:line="276" w:lineRule="auto"/>
      <w:ind w:firstLine="709"/>
      <w:jc w:val="both"/>
    </w:pPr>
    <w:rPr>
      <w:rFonts w:ascii="Arial" w:eastAsia="Microsoft YaHei" w:hAnsi="Arial" w:cs="Tahoma"/>
      <w:color w:val="00000A"/>
      <w:sz w:val="28"/>
      <w:szCs w:val="28"/>
      <w:lang w:eastAsia="zh-CN"/>
    </w:rPr>
  </w:style>
  <w:style w:type="paragraph" w:styleId="a0">
    <w:name w:val="Body Text"/>
    <w:basedOn w:val="a"/>
    <w:link w:val="13"/>
    <w:uiPriority w:val="1"/>
    <w:qFormat/>
    <w:rsid w:val="00611EB0"/>
    <w:pPr>
      <w:suppressAutoHyphens/>
      <w:spacing w:before="120" w:after="12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character" w:customStyle="1" w:styleId="13">
    <w:name w:val="Основной текст Знак1"/>
    <w:basedOn w:val="a2"/>
    <w:link w:val="a0"/>
    <w:rsid w:val="00611EB0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">
    <w:name w:val="List"/>
    <w:basedOn w:val="a0"/>
    <w:rsid w:val="00611EB0"/>
    <w:rPr>
      <w:rFonts w:cs="Tahoma"/>
    </w:rPr>
  </w:style>
  <w:style w:type="paragraph" w:styleId="af0">
    <w:name w:val="caption"/>
    <w:basedOn w:val="a"/>
    <w:qFormat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50">
    <w:name w:val="Указатель5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40">
    <w:name w:val="Название объекта4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41">
    <w:name w:val="Указатель4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32">
    <w:name w:val="Название объекта3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33">
    <w:name w:val="Указатель3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styleId="14">
    <w:name w:val="index 1"/>
    <w:basedOn w:val="a"/>
    <w:next w:val="a"/>
    <w:autoRedefine/>
    <w:uiPriority w:val="99"/>
    <w:semiHidden/>
    <w:unhideWhenUsed/>
    <w:rsid w:val="00611EB0"/>
    <w:pPr>
      <w:ind w:left="240" w:hanging="240"/>
    </w:pPr>
  </w:style>
  <w:style w:type="paragraph" w:styleId="af1">
    <w:name w:val="index heading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22">
    <w:name w:val="Название объекта2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23">
    <w:name w:val="Указатель2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15">
    <w:name w:val="Название объекта1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Tahoma"/>
      <w:i/>
      <w:iCs/>
      <w:color w:val="00000A"/>
      <w:lang w:eastAsia="zh-CN"/>
    </w:rPr>
  </w:style>
  <w:style w:type="paragraph" w:customStyle="1" w:styleId="16">
    <w:name w:val="Указатель1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Tahoma"/>
      <w:color w:val="00000A"/>
      <w:sz w:val="20"/>
      <w:szCs w:val="20"/>
      <w:lang w:eastAsia="zh-CN"/>
    </w:rPr>
  </w:style>
  <w:style w:type="paragraph" w:customStyle="1" w:styleId="af2">
    <w:name w:val="Содержимое врезки"/>
    <w:basedOn w:val="a0"/>
    <w:rsid w:val="00611EB0"/>
  </w:style>
  <w:style w:type="paragraph" w:customStyle="1" w:styleId="consnonformat">
    <w:name w:val="consnonformat"/>
    <w:basedOn w:val="a"/>
    <w:rsid w:val="00611EB0"/>
    <w:pPr>
      <w:suppressAutoHyphens/>
      <w:spacing w:before="280" w:after="28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ConsTitle">
    <w:name w:val="ConsTitle"/>
    <w:rsid w:val="00611EB0"/>
    <w:pPr>
      <w:suppressAutoHyphens/>
      <w:spacing w:before="120" w:after="0" w:line="276" w:lineRule="auto"/>
      <w:ind w:right="19772" w:firstLine="709"/>
      <w:jc w:val="both"/>
    </w:pPr>
    <w:rPr>
      <w:rFonts w:ascii="Arial" w:eastAsia="Times New Roman" w:hAnsi="Arial" w:cs="Arial"/>
      <w:b/>
      <w:bCs/>
      <w:color w:val="00000A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611EB0"/>
    <w:pPr>
      <w:widowControl w:val="0"/>
      <w:suppressAutoHyphens/>
      <w:spacing w:before="120" w:after="0" w:line="276" w:lineRule="auto"/>
      <w:ind w:firstLine="709"/>
      <w:jc w:val="both"/>
    </w:pPr>
    <w:rPr>
      <w:rFonts w:ascii="Arial" w:eastAsia="Times New Roman" w:hAnsi="Arial" w:cs="Arial"/>
      <w:b/>
      <w:bCs/>
      <w:color w:val="00000A"/>
      <w:sz w:val="20"/>
      <w:szCs w:val="20"/>
      <w:lang w:eastAsia="zh-CN"/>
    </w:rPr>
  </w:style>
  <w:style w:type="paragraph" w:customStyle="1" w:styleId="ConsPlusNormal">
    <w:name w:val="ConsPlusNormal"/>
    <w:rsid w:val="00611EB0"/>
    <w:pPr>
      <w:widowControl w:val="0"/>
      <w:suppressAutoHyphens/>
      <w:spacing w:before="120" w:after="0" w:line="276" w:lineRule="auto"/>
      <w:ind w:firstLine="720"/>
      <w:jc w:val="both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af3">
    <w:name w:val="Знак Знак Знак"/>
    <w:basedOn w:val="a"/>
    <w:rsid w:val="00611EB0"/>
    <w:pPr>
      <w:suppressAutoHyphens/>
      <w:spacing w:before="280" w:after="280" w:line="276" w:lineRule="auto"/>
      <w:ind w:firstLine="709"/>
      <w:jc w:val="both"/>
    </w:pPr>
    <w:rPr>
      <w:rFonts w:ascii="Tahoma" w:hAnsi="Tahoma" w:cs="Tahoma"/>
      <w:color w:val="00000A"/>
      <w:sz w:val="20"/>
      <w:szCs w:val="20"/>
      <w:lang w:val="en-US" w:eastAsia="zh-CN"/>
    </w:rPr>
  </w:style>
  <w:style w:type="paragraph" w:styleId="af4">
    <w:name w:val="Normal (Web)"/>
    <w:basedOn w:val="a"/>
    <w:rsid w:val="00611EB0"/>
    <w:pPr>
      <w:suppressAutoHyphens/>
      <w:spacing w:before="120" w:after="24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611EB0"/>
    <w:pPr>
      <w:suppressAutoHyphens/>
      <w:spacing w:before="120" w:after="0" w:line="276" w:lineRule="auto"/>
      <w:ind w:firstLine="709"/>
      <w:jc w:val="both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af5">
    <w:name w:val="Содержимое таблицы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611EB0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611EB0"/>
    <w:pPr>
      <w:suppressAutoHyphens/>
      <w:spacing w:before="120" w:line="276" w:lineRule="auto"/>
      <w:ind w:firstLine="709"/>
      <w:jc w:val="both"/>
    </w:pPr>
    <w:rPr>
      <w:color w:val="00000A"/>
      <w:sz w:val="28"/>
      <w:szCs w:val="20"/>
      <w:lang w:eastAsia="zh-CN"/>
    </w:rPr>
  </w:style>
  <w:style w:type="paragraph" w:styleId="af7">
    <w:name w:val="Revision"/>
    <w:rsid w:val="00611EB0"/>
    <w:pPr>
      <w:suppressAutoHyphens/>
      <w:spacing w:after="0" w:line="276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7">
    <w:name w:val="Схема документа1"/>
    <w:basedOn w:val="a"/>
    <w:rsid w:val="00611EB0"/>
    <w:pPr>
      <w:suppressAutoHyphens/>
      <w:spacing w:before="120" w:line="276" w:lineRule="auto"/>
      <w:ind w:firstLine="709"/>
      <w:jc w:val="both"/>
    </w:pPr>
    <w:rPr>
      <w:rFonts w:ascii="Tahoma" w:hAnsi="Tahoma" w:cs="Tahoma"/>
      <w:color w:val="00000A"/>
      <w:sz w:val="16"/>
      <w:szCs w:val="16"/>
      <w:lang w:eastAsia="zh-CN"/>
    </w:rPr>
  </w:style>
  <w:style w:type="paragraph" w:styleId="af8">
    <w:name w:val="No Spacing"/>
    <w:uiPriority w:val="99"/>
    <w:qFormat/>
    <w:rsid w:val="00611EB0"/>
    <w:pPr>
      <w:suppressAutoHyphens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9">
    <w:name w:val="List Paragraph"/>
    <w:basedOn w:val="a"/>
    <w:uiPriority w:val="99"/>
    <w:qFormat/>
    <w:rsid w:val="00611EB0"/>
    <w:pPr>
      <w:suppressAutoHyphens/>
      <w:spacing w:before="120" w:line="276" w:lineRule="auto"/>
      <w:ind w:left="720" w:firstLine="709"/>
      <w:contextualSpacing/>
      <w:jc w:val="both"/>
    </w:pPr>
    <w:rPr>
      <w:color w:val="00000A"/>
      <w:sz w:val="20"/>
      <w:szCs w:val="20"/>
      <w:lang w:eastAsia="zh-CN"/>
    </w:rPr>
  </w:style>
  <w:style w:type="paragraph" w:customStyle="1" w:styleId="ConsPlusNormal0">
    <w:name w:val="  ConsPlusNormal"/>
    <w:rsid w:val="00611EB0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styleId="HTML">
    <w:name w:val="HTML Preformatted"/>
    <w:basedOn w:val="a"/>
    <w:link w:val="HTML0"/>
    <w:rsid w:val="00611E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2"/>
    <w:link w:val="HTML"/>
    <w:rsid w:val="00611EB0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Блочная цитата"/>
    <w:basedOn w:val="a"/>
    <w:rsid w:val="00611EB0"/>
    <w:pPr>
      <w:suppressAutoHyphens/>
      <w:spacing w:before="120" w:after="283" w:line="276" w:lineRule="auto"/>
      <w:ind w:left="567" w:right="567"/>
      <w:jc w:val="both"/>
    </w:pPr>
    <w:rPr>
      <w:color w:val="00000A"/>
      <w:sz w:val="20"/>
      <w:szCs w:val="20"/>
      <w:lang w:eastAsia="zh-CN"/>
    </w:rPr>
  </w:style>
  <w:style w:type="paragraph" w:styleId="afb">
    <w:name w:val="Title"/>
    <w:basedOn w:val="a1"/>
    <w:next w:val="a0"/>
    <w:link w:val="afc"/>
    <w:qFormat/>
    <w:rsid w:val="00611EB0"/>
    <w:pPr>
      <w:jc w:val="center"/>
    </w:pPr>
    <w:rPr>
      <w:b/>
      <w:bCs/>
      <w:sz w:val="56"/>
      <w:szCs w:val="56"/>
    </w:rPr>
  </w:style>
  <w:style w:type="character" w:customStyle="1" w:styleId="afc">
    <w:name w:val="Название Знак"/>
    <w:basedOn w:val="a2"/>
    <w:link w:val="afb"/>
    <w:rsid w:val="00611EB0"/>
    <w:rPr>
      <w:rFonts w:ascii="Arial" w:eastAsia="Microsoft YaHei" w:hAnsi="Arial" w:cs="Tahoma"/>
      <w:b/>
      <w:bCs/>
      <w:color w:val="00000A"/>
      <w:sz w:val="56"/>
      <w:szCs w:val="56"/>
      <w:lang w:eastAsia="zh-CN"/>
    </w:rPr>
  </w:style>
  <w:style w:type="paragraph" w:styleId="afd">
    <w:name w:val="Subtitle"/>
    <w:basedOn w:val="a1"/>
    <w:next w:val="a0"/>
    <w:link w:val="afe"/>
    <w:uiPriority w:val="11"/>
    <w:qFormat/>
    <w:rsid w:val="00611EB0"/>
    <w:pPr>
      <w:spacing w:before="60"/>
      <w:jc w:val="center"/>
    </w:pPr>
    <w:rPr>
      <w:sz w:val="36"/>
      <w:szCs w:val="36"/>
    </w:rPr>
  </w:style>
  <w:style w:type="character" w:customStyle="1" w:styleId="afe">
    <w:name w:val="Подзаголовок Знак"/>
    <w:basedOn w:val="a2"/>
    <w:link w:val="afd"/>
    <w:uiPriority w:val="11"/>
    <w:rsid w:val="00611EB0"/>
    <w:rPr>
      <w:rFonts w:ascii="Arial" w:eastAsia="Microsoft YaHei" w:hAnsi="Arial" w:cs="Tahoma"/>
      <w:color w:val="00000A"/>
      <w:sz w:val="36"/>
      <w:szCs w:val="36"/>
      <w:lang w:eastAsia="zh-CN"/>
    </w:rPr>
  </w:style>
  <w:style w:type="numbering" w:customStyle="1" w:styleId="24">
    <w:name w:val="Нет списка2"/>
    <w:next w:val="a4"/>
    <w:uiPriority w:val="99"/>
    <w:semiHidden/>
    <w:unhideWhenUsed/>
    <w:rsid w:val="00251E2D"/>
  </w:style>
  <w:style w:type="paragraph" w:customStyle="1" w:styleId="Pro-TabName">
    <w:name w:val="Pro-Tab Name"/>
    <w:basedOn w:val="a"/>
    <w:uiPriority w:val="99"/>
    <w:rsid w:val="00251E2D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customStyle="1" w:styleId="18">
    <w:name w:val="Без интервала1"/>
    <w:rsid w:val="00251E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251E2D"/>
  </w:style>
  <w:style w:type="table" w:customStyle="1" w:styleId="19">
    <w:name w:val="Сетка таблицы1"/>
    <w:basedOn w:val="a3"/>
    <w:next w:val="aff"/>
    <w:uiPriority w:val="59"/>
    <w:rsid w:val="00251E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251E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f">
    <w:name w:val="Table Grid"/>
    <w:basedOn w:val="a3"/>
    <w:uiPriority w:val="39"/>
    <w:rsid w:val="0025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bu.mfc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gkh-tmr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l_teikovo_raion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teikovo.raio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90;&#1077;&#1081;&#1082;&#1086;&#1074;&#1086;-&#1088;&#1072;&#1081;&#1086;&#1085;.&#1088;&#1092;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32</Pages>
  <Words>8452</Words>
  <Characters>48179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8</cp:revision>
  <cp:lastPrinted>2018-09-13T06:40:00Z</cp:lastPrinted>
  <dcterms:created xsi:type="dcterms:W3CDTF">2018-06-19T09:06:00Z</dcterms:created>
  <dcterms:modified xsi:type="dcterms:W3CDTF">2018-09-14T08:34:00Z</dcterms:modified>
</cp:coreProperties>
</file>