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90" w:rsidRPr="00475708" w:rsidRDefault="004F2671" w:rsidP="004F2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F2671" w:rsidRPr="00475708" w:rsidRDefault="004F2671" w:rsidP="00111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111855">
        <w:rPr>
          <w:rFonts w:ascii="Times New Roman" w:hAnsi="Times New Roman" w:cs="Times New Roman"/>
          <w:b/>
          <w:sz w:val="28"/>
          <w:szCs w:val="28"/>
        </w:rPr>
        <w:t>по проекту решения  «О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б утверждении отчета 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111855">
        <w:rPr>
          <w:rFonts w:ascii="Times New Roman" w:hAnsi="Times New Roman" w:cs="Times New Roman"/>
          <w:b/>
          <w:sz w:val="28"/>
          <w:szCs w:val="28"/>
        </w:rPr>
        <w:t>бюджет</w:t>
      </w:r>
      <w:r w:rsidR="00060A08">
        <w:rPr>
          <w:rFonts w:ascii="Times New Roman" w:hAnsi="Times New Roman" w:cs="Times New Roman"/>
          <w:b/>
          <w:sz w:val="28"/>
          <w:szCs w:val="28"/>
        </w:rPr>
        <w:t>а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08">
        <w:rPr>
          <w:rFonts w:ascii="Times New Roman" w:hAnsi="Times New Roman" w:cs="Times New Roman"/>
          <w:b/>
          <w:sz w:val="28"/>
          <w:szCs w:val="28"/>
        </w:rPr>
        <w:t>Тейковско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47570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11855">
        <w:rPr>
          <w:rFonts w:ascii="Times New Roman" w:hAnsi="Times New Roman" w:cs="Times New Roman"/>
          <w:b/>
          <w:sz w:val="28"/>
          <w:szCs w:val="28"/>
        </w:rPr>
        <w:t>го</w:t>
      </w:r>
      <w:r w:rsidRPr="0047570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60A08">
        <w:rPr>
          <w:rFonts w:ascii="Times New Roman" w:hAnsi="Times New Roman" w:cs="Times New Roman"/>
          <w:b/>
          <w:sz w:val="28"/>
          <w:szCs w:val="28"/>
        </w:rPr>
        <w:t>з</w:t>
      </w:r>
      <w:r w:rsidR="00111855">
        <w:rPr>
          <w:rFonts w:ascii="Times New Roman" w:hAnsi="Times New Roman" w:cs="Times New Roman"/>
          <w:b/>
          <w:sz w:val="28"/>
          <w:szCs w:val="28"/>
        </w:rPr>
        <w:t>а 201</w:t>
      </w:r>
      <w:r w:rsidR="00060A08">
        <w:rPr>
          <w:rFonts w:ascii="Times New Roman" w:hAnsi="Times New Roman" w:cs="Times New Roman"/>
          <w:b/>
          <w:sz w:val="28"/>
          <w:szCs w:val="28"/>
        </w:rPr>
        <w:t>7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C1F" w:rsidRDefault="00840C1F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Дата проведения – 1</w:t>
      </w:r>
      <w:r w:rsidR="00060A08">
        <w:rPr>
          <w:rFonts w:ascii="Times New Roman" w:hAnsi="Times New Roman" w:cs="Times New Roman"/>
          <w:sz w:val="26"/>
          <w:szCs w:val="26"/>
        </w:rPr>
        <w:t>8 апрел</w:t>
      </w:r>
      <w:r w:rsidRPr="00192F56">
        <w:rPr>
          <w:rFonts w:ascii="Times New Roman" w:hAnsi="Times New Roman" w:cs="Times New Roman"/>
          <w:sz w:val="26"/>
          <w:szCs w:val="26"/>
        </w:rPr>
        <w:t>я 201</w:t>
      </w:r>
      <w:r w:rsidR="00060A08">
        <w:rPr>
          <w:rFonts w:ascii="Times New Roman" w:hAnsi="Times New Roman" w:cs="Times New Roman"/>
          <w:sz w:val="26"/>
          <w:szCs w:val="26"/>
        </w:rPr>
        <w:t>8</w:t>
      </w:r>
      <w:r w:rsidRPr="00192F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Место проведения – Администрация Тейковского муниципального района 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На публичных слушаниях присутствовало - </w:t>
      </w:r>
      <w:r w:rsidR="00840C1F">
        <w:rPr>
          <w:rFonts w:ascii="Times New Roman" w:hAnsi="Times New Roman" w:cs="Times New Roman"/>
          <w:sz w:val="26"/>
          <w:szCs w:val="26"/>
        </w:rPr>
        <w:t>3</w:t>
      </w:r>
      <w:r w:rsidR="00060A08">
        <w:rPr>
          <w:rFonts w:ascii="Times New Roman" w:hAnsi="Times New Roman" w:cs="Times New Roman"/>
          <w:sz w:val="26"/>
          <w:szCs w:val="26"/>
        </w:rPr>
        <w:t>3</w:t>
      </w:r>
      <w:r w:rsidRPr="00192F56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176ACD" w:rsidP="0047570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епутаты Совета Тейковского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 </w:t>
      </w:r>
      <w:r w:rsidR="00060A0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2671" w:rsidRPr="00192F56">
        <w:rPr>
          <w:rFonts w:ascii="Times New Roman" w:hAnsi="Times New Roman" w:cs="Times New Roman"/>
          <w:sz w:val="26"/>
          <w:szCs w:val="26"/>
        </w:rPr>
        <w:t>человек (</w:t>
      </w:r>
      <w:proofErr w:type="spellStart"/>
      <w:r w:rsidR="004F2671" w:rsidRPr="00192F56">
        <w:rPr>
          <w:rFonts w:ascii="Times New Roman" w:hAnsi="Times New Roman" w:cs="Times New Roman"/>
          <w:sz w:val="26"/>
          <w:szCs w:val="26"/>
        </w:rPr>
        <w:t>Гогулина</w:t>
      </w:r>
      <w:proofErr w:type="spellEnd"/>
      <w:r w:rsidR="004F2671" w:rsidRPr="00192F56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="004F2671" w:rsidRPr="00192F56">
        <w:rPr>
          <w:rFonts w:ascii="Times New Roman" w:hAnsi="Times New Roman" w:cs="Times New Roman"/>
          <w:sz w:val="26"/>
          <w:szCs w:val="26"/>
        </w:rPr>
        <w:t>Ипполитова</w:t>
      </w:r>
      <w:proofErr w:type="spellEnd"/>
      <w:r w:rsidR="00D57DDF" w:rsidRPr="00192F56">
        <w:rPr>
          <w:rFonts w:ascii="Times New Roman" w:hAnsi="Times New Roman" w:cs="Times New Roman"/>
          <w:sz w:val="26"/>
          <w:szCs w:val="26"/>
        </w:rPr>
        <w:t xml:space="preserve"> Н.Н., Пучков А.К., Груздов С.Н., </w:t>
      </w:r>
      <w:r w:rsidR="00060A08">
        <w:rPr>
          <w:rFonts w:ascii="Times New Roman" w:hAnsi="Times New Roman" w:cs="Times New Roman"/>
          <w:sz w:val="26"/>
          <w:szCs w:val="26"/>
        </w:rPr>
        <w:t>Зуйкова В.А</w:t>
      </w:r>
      <w:r w:rsidR="00D57DDF" w:rsidRPr="00192F56">
        <w:rPr>
          <w:rFonts w:ascii="Times New Roman" w:hAnsi="Times New Roman" w:cs="Times New Roman"/>
          <w:sz w:val="26"/>
          <w:szCs w:val="26"/>
        </w:rPr>
        <w:t>., Васильева И.П., Беляева О.Б.</w:t>
      </w:r>
      <w:r w:rsidR="00060A08">
        <w:rPr>
          <w:rFonts w:ascii="Times New Roman" w:hAnsi="Times New Roman" w:cs="Times New Roman"/>
          <w:sz w:val="26"/>
          <w:szCs w:val="26"/>
        </w:rPr>
        <w:t>, Виноградова И.П.</w:t>
      </w:r>
      <w:r w:rsidR="00D57DDF" w:rsidRPr="00192F56"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W w:w="9886" w:type="dxa"/>
        <w:tblLook w:val="01E0"/>
      </w:tblPr>
      <w:tblGrid>
        <w:gridCol w:w="2943"/>
        <w:gridCol w:w="6943"/>
      </w:tblGrid>
      <w:tr w:rsidR="00E96B57" w:rsidRPr="008506F3" w:rsidTr="00994230">
        <w:tc>
          <w:tcPr>
            <w:tcW w:w="2943" w:type="dxa"/>
          </w:tcPr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Фиохина Е.С.</w:t>
            </w:r>
          </w:p>
          <w:p w:rsidR="00B16E89" w:rsidRDefault="00B16E89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аместители главы </w:t>
            </w: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Горбушева</w:t>
            </w:r>
            <w:proofErr w:type="spellEnd"/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8506F3" w:rsidRDefault="008506F3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8506F3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Рыжачкова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И.Ю.</w:t>
            </w:r>
          </w:p>
          <w:p w:rsidR="00E96B57" w:rsidRPr="008506F3" w:rsidRDefault="00E96B57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8506F3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475708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также: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E850E0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0E0" w:rsidRDefault="00E850E0" w:rsidP="00E850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Сокруто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44DB7" w:rsidRDefault="00B667D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Т.А.</w:t>
            </w:r>
          </w:p>
          <w:p w:rsidR="00B667D1" w:rsidRDefault="00B667D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Default="00B16E89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Н.А.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Pr="008506F3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Костюк О.Н.</w:t>
            </w:r>
          </w:p>
          <w:p w:rsidR="009349D4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49D4" w:rsidRDefault="00B16E89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Кремляк</w:t>
            </w:r>
            <w:r w:rsidR="009349D4">
              <w:rPr>
                <w:rFonts w:ascii="Times New Roman" w:hAnsi="Times New Roman" w:cs="Times New Roman"/>
                <w:sz w:val="26"/>
                <w:szCs w:val="26"/>
              </w:rPr>
              <w:t>ова</w:t>
            </w:r>
            <w:proofErr w:type="spellEnd"/>
            <w:r w:rsidR="009349D4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DF5AD4" w:rsidRDefault="00DF5A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D4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лаш</w:t>
            </w:r>
            <w:proofErr w:type="spellEnd"/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994230" w:rsidRDefault="0099423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Квитко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Андриянова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В.Н.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Солдатенко Е.Б.</w:t>
            </w:r>
          </w:p>
          <w:p w:rsidR="006B44E8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Бажул С.В.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Джигун</w:t>
            </w:r>
            <w:proofErr w:type="spellEnd"/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:rsidR="003E34F0" w:rsidRDefault="003E34F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3E34F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Крылова С.С.</w:t>
            </w: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0AE" w:rsidRDefault="00B030AE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Главы городского и</w:t>
            </w:r>
          </w:p>
          <w:p w:rsidR="00B030AE" w:rsidRPr="008506F3" w:rsidRDefault="00B030AE" w:rsidP="00B03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6943" w:type="dxa"/>
          </w:tcPr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B16E89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Тейковского муниципального района;</w:t>
            </w:r>
          </w:p>
          <w:p w:rsidR="00994230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Тейковского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 района:</w:t>
            </w:r>
          </w:p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начальник финансового отдела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Тейковского муниципального района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06F3" w:rsidRP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>муниципальной службы оргработы и контроля;</w:t>
            </w:r>
          </w:p>
          <w:p w:rsid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координации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жилищно-коммунального и дорожного хозяйства и градостроительства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4DB7">
              <w:rPr>
                <w:rFonts w:ascii="Times New Roman" w:hAnsi="Times New Roman" w:cs="Times New Roman"/>
                <w:sz w:val="26"/>
                <w:szCs w:val="26"/>
              </w:rPr>
              <w:t>заведующая архивным отделом;</w:t>
            </w:r>
          </w:p>
          <w:p w:rsidR="00176ACD" w:rsidRDefault="00B667D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D2E55"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Тейковского муниципального района;</w:t>
            </w:r>
          </w:p>
          <w:p w:rsidR="00E96B57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отделом учета и отчетности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администрации Тейковского муниципального района;</w:t>
            </w:r>
          </w:p>
          <w:p w:rsidR="009349D4" w:rsidRDefault="009349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ачальника финансового отдела администрации Тейковского муниципального района;</w:t>
            </w:r>
          </w:p>
          <w:p w:rsidR="00DF5AD4" w:rsidRDefault="00DF5A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учета и отчетности финансового отдела администрации Тейковского муниципального района;</w:t>
            </w:r>
          </w:p>
          <w:p w:rsidR="00DF5AD4" w:rsidRDefault="00DF5A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образования администрации</w:t>
            </w:r>
            <w:r w:rsidR="008C09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Тейковского муниципального района;</w:t>
            </w:r>
          </w:p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экономист МКУ «Централизованная бухгалтерия отдела образования администрации Тейковского муниципального района»;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бухгалтер МКУ «Централизованная бухгалтерия отдела образования администрации Тейковского муниципального района»;</w:t>
            </w:r>
          </w:p>
          <w:p w:rsidR="008C0971" w:rsidRDefault="003E34F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971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8C097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8C0971">
              <w:rPr>
                <w:rFonts w:ascii="Times New Roman" w:hAnsi="Times New Roman" w:cs="Times New Roman"/>
                <w:sz w:val="26"/>
                <w:szCs w:val="26"/>
              </w:rPr>
              <w:t>лавного бухгалтера МКУ «Централизованная бухгалтерия отдела образования администрации Тейковского муниципального района»;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специалист</w:t>
            </w:r>
            <w:r w:rsidR="006B44E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отдела администрации Тейковского муниципального района;</w:t>
            </w:r>
          </w:p>
          <w:p w:rsidR="00E96B57" w:rsidRPr="008506F3" w:rsidRDefault="006B44E8" w:rsidP="003E34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E96B57" w:rsidRDefault="00E96B57" w:rsidP="003E34F0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</w:t>
            </w:r>
            <w:r w:rsidR="003E34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030AE" w:rsidRDefault="003E34F0" w:rsidP="00B030AE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специалист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E34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категории отдела по организационному и техническому обеспечению деятельности районного Совета депутатов.</w:t>
            </w:r>
          </w:p>
          <w:p w:rsidR="00B030AE" w:rsidRPr="00B030AE" w:rsidRDefault="00B030AE" w:rsidP="00B030AE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сельских поселений – 6 чел.</w:t>
            </w:r>
          </w:p>
          <w:p w:rsidR="00B030AE" w:rsidRPr="003E34F0" w:rsidRDefault="00B030AE" w:rsidP="00B030AE">
            <w:pPr>
              <w:tabs>
                <w:tab w:val="left" w:pos="44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6B57" w:rsidRDefault="00475708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Повестка дня: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</w:t>
      </w:r>
      <w:r w:rsidR="00B16E89">
        <w:rPr>
          <w:rFonts w:ascii="Times New Roman" w:hAnsi="Times New Roman" w:cs="Times New Roman"/>
          <w:sz w:val="26"/>
          <w:szCs w:val="26"/>
        </w:rPr>
        <w:t>решения «Об утверждении отчета об исполнении бюджета</w:t>
      </w:r>
      <w:r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</w:t>
      </w:r>
      <w:r w:rsidR="00B16E89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 201</w:t>
      </w:r>
      <w:r w:rsidR="00B16E8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B16E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5708">
        <w:rPr>
          <w:rFonts w:ascii="Times New Roman" w:hAnsi="Times New Roman" w:cs="Times New Roman"/>
          <w:i/>
          <w:sz w:val="26"/>
          <w:szCs w:val="26"/>
        </w:rPr>
        <w:t>Слушали:</w:t>
      </w:r>
    </w:p>
    <w:p w:rsidR="00475708" w:rsidRPr="00475708" w:rsidRDefault="00A7655C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Горбушева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Алимпиевна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Тейковского муниципального района, начальник финансового отдела администрации Тейковского муниципального района сказала, что проект</w:t>
      </w:r>
      <w:r w:rsidR="00B95304">
        <w:rPr>
          <w:rFonts w:ascii="Times New Roman" w:hAnsi="Times New Roman" w:cs="Times New Roman"/>
          <w:sz w:val="26"/>
          <w:szCs w:val="26"/>
        </w:rPr>
        <w:t xml:space="preserve"> решения подготовлен в соответствии с требованиями Бюджетного кодекса Российской Федерации и решением Совета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«Об утверждении Положения о бюджетном процессе в Тейковском муниципальном районе»</w:t>
      </w:r>
      <w:r w:rsidR="00994230">
        <w:rPr>
          <w:rFonts w:ascii="Times New Roman" w:hAnsi="Times New Roman" w:cs="Times New Roman"/>
          <w:sz w:val="26"/>
          <w:szCs w:val="26"/>
        </w:rPr>
        <w:t xml:space="preserve"> (в действующей редакции)</w:t>
      </w:r>
      <w:r w:rsidR="00F942E2">
        <w:rPr>
          <w:rFonts w:ascii="Times New Roman" w:hAnsi="Times New Roman" w:cs="Times New Roman"/>
          <w:sz w:val="26"/>
          <w:szCs w:val="26"/>
        </w:rPr>
        <w:t>, и ознакомила присутствующих с проектом решения Совета Тейковского муниципального района «О</w:t>
      </w:r>
      <w:r w:rsidR="00B16E89">
        <w:rPr>
          <w:rFonts w:ascii="Times New Roman" w:hAnsi="Times New Roman" w:cs="Times New Roman"/>
          <w:sz w:val="26"/>
          <w:szCs w:val="26"/>
        </w:rPr>
        <w:t>б утверждении</w:t>
      </w:r>
      <w:proofErr w:type="gramEnd"/>
      <w:r w:rsidR="00B16E89"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</w:t>
      </w:r>
      <w:r w:rsidR="00024B74">
        <w:rPr>
          <w:rFonts w:ascii="Times New Roman" w:hAnsi="Times New Roman" w:cs="Times New Roman"/>
          <w:sz w:val="26"/>
          <w:szCs w:val="26"/>
        </w:rPr>
        <w:t>з</w:t>
      </w:r>
      <w:r w:rsidR="00F942E2">
        <w:rPr>
          <w:rFonts w:ascii="Times New Roman" w:hAnsi="Times New Roman" w:cs="Times New Roman"/>
          <w:sz w:val="26"/>
          <w:szCs w:val="26"/>
        </w:rPr>
        <w:t>а 201</w:t>
      </w:r>
      <w:r w:rsidR="00024B74">
        <w:rPr>
          <w:rFonts w:ascii="Times New Roman" w:hAnsi="Times New Roman" w:cs="Times New Roman"/>
          <w:sz w:val="26"/>
          <w:szCs w:val="26"/>
        </w:rPr>
        <w:t>7</w:t>
      </w:r>
      <w:r w:rsidR="00F942E2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475708" w:rsidRDefault="00475708" w:rsidP="004757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Предложений не поступало.</w:t>
      </w: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Решение:</w:t>
      </w:r>
    </w:p>
    <w:p w:rsidR="00B030AE" w:rsidRDefault="00B030AE" w:rsidP="00024B7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 проект решения «</w:t>
      </w:r>
      <w:r w:rsidR="00024B74">
        <w:rPr>
          <w:rFonts w:ascii="Times New Roman" w:hAnsi="Times New Roman" w:cs="Times New Roman"/>
          <w:sz w:val="26"/>
          <w:szCs w:val="26"/>
        </w:rPr>
        <w:t>Об утверждении отчета об исполнении бюджета Тейковского муниципального района за 2017 год»</w:t>
      </w:r>
      <w:r>
        <w:rPr>
          <w:rFonts w:ascii="Times New Roman" w:hAnsi="Times New Roman" w:cs="Times New Roman"/>
          <w:sz w:val="26"/>
          <w:szCs w:val="26"/>
        </w:rPr>
        <w:t xml:space="preserve"> и вынести на Совет Тейковского муниципального района для принятия.</w:t>
      </w:r>
    </w:p>
    <w:p w:rsidR="00840C1F" w:rsidRDefault="00840C1F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230" w:rsidRDefault="00994230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30AE" w:rsidRDefault="00B030AE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Секретарь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Джигун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И.В.</w:t>
      </w:r>
    </w:p>
    <w:sectPr w:rsidR="00B030AE" w:rsidSect="009942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71"/>
    <w:rsid w:val="00016EC4"/>
    <w:rsid w:val="00024B74"/>
    <w:rsid w:val="00060A08"/>
    <w:rsid w:val="00111855"/>
    <w:rsid w:val="00176ACD"/>
    <w:rsid w:val="00192F56"/>
    <w:rsid w:val="003D5B48"/>
    <w:rsid w:val="003E34F0"/>
    <w:rsid w:val="00475708"/>
    <w:rsid w:val="00482A1C"/>
    <w:rsid w:val="004D4ED1"/>
    <w:rsid w:val="004F2671"/>
    <w:rsid w:val="00544DB7"/>
    <w:rsid w:val="0059071D"/>
    <w:rsid w:val="006B44E8"/>
    <w:rsid w:val="008071B2"/>
    <w:rsid w:val="00820689"/>
    <w:rsid w:val="00836C90"/>
    <w:rsid w:val="00840C1F"/>
    <w:rsid w:val="008506F3"/>
    <w:rsid w:val="008C0971"/>
    <w:rsid w:val="009349D4"/>
    <w:rsid w:val="00994230"/>
    <w:rsid w:val="009D2E55"/>
    <w:rsid w:val="00A7655C"/>
    <w:rsid w:val="00B030AE"/>
    <w:rsid w:val="00B16E89"/>
    <w:rsid w:val="00B667D1"/>
    <w:rsid w:val="00B95304"/>
    <w:rsid w:val="00CD5052"/>
    <w:rsid w:val="00D57DDF"/>
    <w:rsid w:val="00DF5AD4"/>
    <w:rsid w:val="00E850E0"/>
    <w:rsid w:val="00E96B57"/>
    <w:rsid w:val="00F9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474B-EA02-4951-962A-1A7F0AA9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ФО</cp:lastModifiedBy>
  <cp:revision>19</cp:revision>
  <cp:lastPrinted>2018-04-19T06:31:00Z</cp:lastPrinted>
  <dcterms:created xsi:type="dcterms:W3CDTF">2015-12-14T06:05:00Z</dcterms:created>
  <dcterms:modified xsi:type="dcterms:W3CDTF">2018-04-19T06:36:00Z</dcterms:modified>
</cp:coreProperties>
</file>