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715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AFC" w:rsidRPr="00474715" w:rsidRDefault="00F722F9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Решения</w:t>
      </w:r>
      <w:r w:rsidR="00C858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Совета </w:t>
      </w:r>
      <w:r w:rsidR="00E30AFC" w:rsidRPr="00474715">
        <w:rPr>
          <w:rFonts w:ascii="Times New Roman" w:eastAsia="Calibri" w:hAnsi="Times New Roman" w:cs="Times New Roman"/>
          <w:b/>
          <w:sz w:val="24"/>
          <w:szCs w:val="24"/>
        </w:rPr>
        <w:t>Тейковского муниципального района</w:t>
      </w:r>
    </w:p>
    <w:p w:rsidR="00E30AFC" w:rsidRPr="00474715" w:rsidRDefault="00E30AFC" w:rsidP="00E30A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E30AFC" w:rsidRPr="00474715" w:rsidTr="007C3C53">
        <w:trPr>
          <w:trHeight w:val="459"/>
        </w:trPr>
        <w:tc>
          <w:tcPr>
            <w:tcW w:w="4112" w:type="dxa"/>
          </w:tcPr>
          <w:p w:rsidR="00C8585A" w:rsidRPr="00C8585A" w:rsidRDefault="001C3E45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Те</w:t>
            </w:r>
            <w:r w:rsidR="00C85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йковского муниципального района </w:t>
            </w:r>
            <w:r w:rsidR="00C8585A" w:rsidRPr="00C85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22.05.2019 №385-р </w:t>
            </w:r>
          </w:p>
          <w:p w:rsidR="00E30AFC" w:rsidRPr="001C3E45" w:rsidRDefault="00E30AFC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30AFC" w:rsidRPr="00C8585A" w:rsidRDefault="00C8585A" w:rsidP="001C3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5A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и дополнений в решение  Совета Тейковского муниципального района от 25.07.2018 №317-р «Об утверждении Порядка 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помещений».</w:t>
            </w:r>
          </w:p>
        </w:tc>
      </w:tr>
      <w:tr w:rsidR="00E30AFC" w:rsidRPr="00474715" w:rsidTr="007C3C53">
        <w:trPr>
          <w:trHeight w:val="92"/>
        </w:trPr>
        <w:tc>
          <w:tcPr>
            <w:tcW w:w="4112" w:type="dxa"/>
          </w:tcPr>
          <w:p w:rsidR="00E30AFC" w:rsidRDefault="00C8585A" w:rsidP="007C3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Тейковского муниципального района</w:t>
            </w:r>
            <w:r w:rsidR="007C3C53" w:rsidRPr="007C3C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от  22.05.2019 № 386-р</w:t>
            </w:r>
          </w:p>
        </w:tc>
        <w:tc>
          <w:tcPr>
            <w:tcW w:w="5812" w:type="dxa"/>
          </w:tcPr>
          <w:p w:rsidR="00E30AFC" w:rsidRPr="007C3C53" w:rsidRDefault="007C3C53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и дополнений в решение  Совета Тейковского муниципального района от 30.05.2018 №303-р «Об утверждении Порядка предоставления жилых помещений муниципального специализированного жилищного фонда».</w:t>
            </w:r>
          </w:p>
        </w:tc>
      </w:tr>
      <w:tr w:rsidR="00C8585A" w:rsidRPr="00474715" w:rsidTr="007C3C53">
        <w:trPr>
          <w:trHeight w:val="92"/>
        </w:trPr>
        <w:tc>
          <w:tcPr>
            <w:tcW w:w="4112" w:type="dxa"/>
          </w:tcPr>
          <w:p w:rsidR="00C8585A" w:rsidRDefault="00C8585A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Тейковского муниципального района</w:t>
            </w:r>
            <w:r w:rsidR="007C3C53" w:rsidRPr="007C3C5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от 22.05.2019 № 387-р</w:t>
            </w:r>
          </w:p>
        </w:tc>
        <w:tc>
          <w:tcPr>
            <w:tcW w:w="5812" w:type="dxa"/>
          </w:tcPr>
          <w:p w:rsidR="00C8585A" w:rsidRPr="007C3C53" w:rsidRDefault="007C3C53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решение Совета Тейковского муниципального района от 11.02.2015 № 361-р «Об утверждении Положения о комиссии по делам несовершеннолетних и защите их прав Тейковского муниципального района» (в действующей редакции).</w:t>
            </w:r>
          </w:p>
        </w:tc>
      </w:tr>
      <w:tr w:rsidR="00C8585A" w:rsidRPr="00474715" w:rsidTr="007C3C53">
        <w:trPr>
          <w:trHeight w:val="92"/>
        </w:trPr>
        <w:tc>
          <w:tcPr>
            <w:tcW w:w="4112" w:type="dxa"/>
          </w:tcPr>
          <w:p w:rsidR="00C8585A" w:rsidRDefault="00C8585A" w:rsidP="007C3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Тейковского муниципального района</w:t>
            </w:r>
            <w:r w:rsidR="007C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22.05.2019 № 38</w:t>
            </w:r>
            <w:r w:rsidR="007C3C5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</w:p>
        </w:tc>
        <w:tc>
          <w:tcPr>
            <w:tcW w:w="5812" w:type="dxa"/>
          </w:tcPr>
          <w:p w:rsidR="00C8585A" w:rsidRPr="001C3E45" w:rsidRDefault="007C3C53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Тейковского муниципального района от 01.06.2016 № 75-р «О наградах и поощрениях Тейковского муниципального района»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8585A" w:rsidRPr="00474715" w:rsidTr="007C3C53">
        <w:trPr>
          <w:trHeight w:val="92"/>
        </w:trPr>
        <w:tc>
          <w:tcPr>
            <w:tcW w:w="4112" w:type="dxa"/>
          </w:tcPr>
          <w:p w:rsidR="00C8585A" w:rsidRDefault="00C8585A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Тейковского муниципального района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22.05.2019 № 38</w:t>
            </w:r>
            <w:r w:rsidR="007C3C5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C3C53"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</w:p>
        </w:tc>
        <w:tc>
          <w:tcPr>
            <w:tcW w:w="5812" w:type="dxa"/>
          </w:tcPr>
          <w:p w:rsidR="00C8585A" w:rsidRPr="001C3E45" w:rsidRDefault="007C3C53" w:rsidP="00C858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C53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и дополнений в решение Совета Тейковского муниципального района от 12.12.2018 № 357-р «О бюджете Тейковского муниципального района на 2019 год и плановый период 2020-2021 годов».</w:t>
            </w:r>
          </w:p>
        </w:tc>
      </w:tr>
    </w:tbl>
    <w:p w:rsidR="00ED4999" w:rsidRDefault="00ED4999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F722F9" w:rsidRDefault="00F722F9"/>
    <w:p w:rsidR="00C8585A" w:rsidRPr="00C8585A" w:rsidRDefault="00C8585A" w:rsidP="00C8585A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8585A" w:rsidRPr="00C8585A" w:rsidRDefault="00C8585A" w:rsidP="00C8585A">
      <w:pPr>
        <w:tabs>
          <w:tab w:val="left" w:pos="3780"/>
        </w:tabs>
        <w:spacing w:after="0" w:line="276" w:lineRule="auto"/>
        <w:rPr>
          <w:rFonts w:ascii="Times New Roman" w:eastAsia="Times New Roman" w:hAnsi="Times New Roman" w:cs="Times New Roman"/>
          <w:color w:val="33CCCC"/>
          <w:lang w:eastAsia="ru-RU"/>
        </w:rPr>
      </w:pPr>
      <w:r>
        <w:rPr>
          <w:rFonts w:ascii="Times New Roman" w:eastAsia="Times New Roman" w:hAnsi="Times New Roman" w:cs="Times New Roman"/>
          <w:color w:val="33CCCC"/>
          <w:lang w:eastAsia="ru-RU"/>
        </w:rPr>
        <w:tab/>
        <w:t xml:space="preserve">     </w:t>
      </w:r>
      <w:r w:rsidRPr="00C8585A">
        <w:rPr>
          <w:rFonts w:ascii="Times New Roman" w:eastAsia="Times New Roman" w:hAnsi="Times New Roman" w:cs="Times New Roman"/>
          <w:b/>
          <w:noProof/>
          <w:color w:val="33CCCC"/>
          <w:lang w:eastAsia="ru-RU"/>
        </w:rPr>
        <w:drawing>
          <wp:inline distT="0" distB="0" distL="0" distR="0" wp14:anchorId="0A885112">
            <wp:extent cx="742950" cy="885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СОВЕТ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ТЕЙКОВСКОГО МУНИЦИПАЛЬНОГО РАЙОНА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  <w:t>Р Е Ш Е Н И Е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от  22.05.2019</w:t>
      </w:r>
      <w:proofErr w:type="gramEnd"/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№385-р 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г. Тейково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585A" w:rsidRPr="00C8585A" w:rsidRDefault="00C8585A" w:rsidP="00C85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внесении изменений и дополнений в </w:t>
      </w:r>
      <w:proofErr w:type="gramStart"/>
      <w:r w:rsidRPr="00C858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решение  Совета</w:t>
      </w:r>
      <w:proofErr w:type="gramEnd"/>
      <w:r w:rsidRPr="00C858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Тейковского муниципального района от 25.07.2018 №317-р «Об утверждении Порядка </w:t>
      </w:r>
      <w:r w:rsidRPr="00C8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 соответствии с Федеральным законом от 29.07.2018 №267-ФЗ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родителей»,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Тейковского муниципального района РЕШИЛ: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в </w:t>
      </w:r>
      <w:proofErr w:type="gramStart"/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  Совета</w:t>
      </w:r>
      <w:proofErr w:type="gramEnd"/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Тейковского муниципального района от 25.07.2018 №317-р «Об утверждении Порядка обеспечения жилыми помещениями детей-сирот и детей, оставшихся без попечения родителей, лиц из их числа по договорам найма специализированных жилых помещений» следующие изменения: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в приложении к решению Совета Тейковского муниципального района: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1.Пункт 18 изложить в следующей редакции: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найма специализированного жилого помещения может быть заключен на новый пятилетний срок неоднократно».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2.Дополнить пунктом 18.1. следующего содержания: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«18.1. Договор найма специализированного жилого помещения для детей-сирот и детей, оставшихся без попечения родителей, лиц из числа детей-</w:t>
      </w: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сирот и детей, оставшихся без попечения родителей, может быть расторгнут в судебном порядке по требованию </w:t>
      </w:r>
      <w:proofErr w:type="spellStart"/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неисполнении нанимателем и проживающими совместно с ним членами его семьи обязательств по договору найма специализированного жилого помещения, а также в случае: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невнесения нанимателем платы за жилое помещение и (или) коммунальные услуги в течение более одного года и отсутствия соглашения по погашению образовавшейся задолженности по оплате жилых помещений и (или) коммунальных услуг;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разрушения или систематического повреждения жилого помещения нанимателем или проживающими совместно с ним членами его семьи;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использования жилого помещения не по назначению.»</w:t>
      </w:r>
    </w:p>
    <w:p w:rsidR="00C8585A" w:rsidRPr="00C8585A" w:rsidRDefault="00C8585A" w:rsidP="00C8585A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585A" w:rsidRPr="00C8585A" w:rsidRDefault="00C8585A" w:rsidP="00C8585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                        Председатель Совета </w:t>
      </w:r>
    </w:p>
    <w:p w:rsidR="00C8585A" w:rsidRPr="00C8585A" w:rsidRDefault="00C8585A" w:rsidP="00C858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Тейковского муниципального района                                                                                         С.А. Семенова                                      Н.С. Смирнов                                         </w:t>
      </w:r>
    </w:p>
    <w:p w:rsidR="00C8585A" w:rsidRPr="00C8585A" w:rsidRDefault="00C8585A" w:rsidP="00C8585A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8585A" w:rsidRPr="00C8585A" w:rsidRDefault="00C8585A" w:rsidP="00C85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585A" w:rsidRPr="00C8585A" w:rsidRDefault="00C8585A" w:rsidP="00C85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585A" w:rsidRPr="00C8585A" w:rsidRDefault="00C8585A" w:rsidP="00C85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585A" w:rsidRPr="00C8585A" w:rsidRDefault="00C8585A" w:rsidP="00C85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22F9" w:rsidRDefault="00F722F9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Default="00EE2F7F"/>
    <w:p w:rsidR="00EE2F7F" w:rsidRPr="00EE2F7F" w:rsidRDefault="007C3C53" w:rsidP="007C3C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5BE6F94">
            <wp:extent cx="742950" cy="885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СОВЕТ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ТЕЙКОВСКОГО МУНИЦИПАЛЬНОГО РАЙОНА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  <w:t>Р Е Ш Е Н И Е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от 22.05.2019 № 386-р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г. Тейково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F7F" w:rsidRPr="00EE2F7F" w:rsidRDefault="00EE2F7F" w:rsidP="00EE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внесении изменений и дополнений в решение  Совета Тейковского муниципального района от 30.05.2018 №303-р «Об утверждении Порядка </w:t>
      </w:r>
      <w:r w:rsidRPr="00EE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жилых помещений муниципального специализированного жилищного фонда»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 соответствии с Федеральным законом от 29.07.2018 №267-ФЗ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родителей»,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Тейковского муниципального района РЕШИЛ: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в </w:t>
      </w:r>
      <w:proofErr w:type="gramStart"/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  Совета</w:t>
      </w:r>
      <w:proofErr w:type="gramEnd"/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Тейковского муниципального района от 30.05.2018 №303-р «Об утверждении Порядка предоставления жилых помещений муниципального специализированного жилищного фонда» следующие изменения: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в приложении к решению Совета Тейковского муниципального района: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1. В пункте 4.2 Порядка слова «указанным в п.3.1» заменить словами «указанным в пункте 4.1».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EE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Порядок пунктом 4.4.1. и пунктом 4.4.2. следующего содержания: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«4.4.1.В жилые помещения, предоставленные детям-сиротам и детям, оставшимся без попечения родителей, лицам из числа детей-сирот и детей, оставшихся без попечения родителей, по договорам найма </w:t>
      </w: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специализированных жилых помещений, могут быть вселены их несовершеннолетние дети и супруг (супруга). Указанные лица включаются в договор найма специализированного жилого помещения.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4.4.2.В случае смерти лиц, указанных в части 1 статьи 109.1 Жилищного Кодекса Российской Федерации, администрация Тейковского муниципального района, обязана принять решение об исключении жилого помещения из специализированного жилищного фонда и заключить с лицами, указанными в пункте 4.4.1. настоящего Порядка, договор социального найма в отношении данного жилого помещения.»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3.Абзац 2 пункта 4.6 Порядка изложить в следующей редакции: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найма специализированного жилого помещения может быть заключен на новый пятилетний срок неоднократно».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4.Дополнить Порядок пунктом 4.6.1 следующего содержания: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«4.6.1. Договор найма специализированного жилого помещения для детей-сирот и детей, оставшихся без попечения родителей, лиц из числа детей-сирот и детей, оставшихся без попечения родителей, может быть расторгнут в судебном порядке по требованию </w:t>
      </w:r>
      <w:proofErr w:type="spellStart"/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неисполнении нанимателем и проживающими совместно с ним членами его семьи обязательств по договору найма специализированного жилого помещения, а также в случае: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невнесения нанимателем платы за жилое помещение и (или) коммунальные услуги в течение более одного года и отсутствия соглашения по погашению образовавшейся задолженности по оплате жилых помещений и (или) коммунальных услуг;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разрушения или систематического повреждения жилого помещения нанимателем или проживающими совместно с ним членами его семьи;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использования жилого помещения не по назначению.»</w:t>
      </w:r>
    </w:p>
    <w:p w:rsidR="00EE2F7F" w:rsidRPr="00EE2F7F" w:rsidRDefault="00EE2F7F" w:rsidP="00EE2F7F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F7F" w:rsidRPr="00EE2F7F" w:rsidRDefault="00EE2F7F" w:rsidP="00EE2F7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                        Председатель Совета </w:t>
      </w:r>
    </w:p>
    <w:p w:rsidR="00EE2F7F" w:rsidRPr="00EE2F7F" w:rsidRDefault="00EE2F7F" w:rsidP="00EE2F7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Тейковского муниципального района</w:t>
      </w:r>
    </w:p>
    <w:p w:rsidR="00EE2F7F" w:rsidRPr="00EE2F7F" w:rsidRDefault="00EE2F7F" w:rsidP="00EE2F7F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С.А. Семенова                                                    Н.С. Смирнов                                         </w:t>
      </w:r>
    </w:p>
    <w:p w:rsidR="00EE2F7F" w:rsidRPr="00EE2F7F" w:rsidRDefault="00EE2F7F" w:rsidP="00EE2F7F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2F7F" w:rsidRPr="00EE2F7F" w:rsidRDefault="00EE2F7F" w:rsidP="00EE2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2F7F" w:rsidRDefault="00EE2F7F"/>
    <w:p w:rsidR="00EE2F7F" w:rsidRDefault="00EE2F7F"/>
    <w:p w:rsidR="007C3C53" w:rsidRDefault="007C3C53"/>
    <w:p w:rsidR="007C3C53" w:rsidRDefault="007C3C53"/>
    <w:p w:rsidR="007C3C53" w:rsidRDefault="007C3C53"/>
    <w:p w:rsidR="007C3C53" w:rsidRDefault="007C3C53"/>
    <w:p w:rsidR="007C3C53" w:rsidRDefault="007C3C53"/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C3C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B4DEF4" wp14:editId="4EDA350B">
            <wp:extent cx="733425" cy="876300"/>
            <wp:effectExtent l="19050" t="0" r="9525" b="0"/>
            <wp:docPr id="9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СОВЕТ</w:t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Р Е Ш Е Н И Е</w:t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22.05.2019 № 387-р          </w:t>
      </w:r>
    </w:p>
    <w:p w:rsidR="007C3C53" w:rsidRPr="007C3C53" w:rsidRDefault="007C3C53" w:rsidP="007C3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  <w:proofErr w:type="spellEnd"/>
    </w:p>
    <w:p w:rsidR="007C3C53" w:rsidRPr="007C3C53" w:rsidRDefault="007C3C53" w:rsidP="007C3C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Тейковского муниципального района от 11.02.2015 № 361-р «Об утверждении Положения о комиссии по делам несовершеннолетних и защите их прав Тейковского муниципального района» (в действующей редакции)</w:t>
      </w:r>
    </w:p>
    <w:p w:rsidR="007C3C53" w:rsidRPr="007C3C53" w:rsidRDefault="007C3C53" w:rsidP="007C3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Ивановской области от 09.01.2007 № 1-ОЗ «О комиссиях по делам несовершеннолетних и защите их прав в Ивановской области» (в действующей редакции), в целях приведения Положения о комиссии по делам несовершеннолетних и защите их прав Тейковского муниципального района в соответствие с требованиями действующего законодательства, </w:t>
      </w:r>
    </w:p>
    <w:p w:rsidR="007C3C53" w:rsidRPr="007C3C53" w:rsidRDefault="007C3C53" w:rsidP="007C3C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</w:p>
    <w:p w:rsidR="007C3C53" w:rsidRPr="007C3C53" w:rsidRDefault="007C3C53" w:rsidP="007C3C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Тейковского муниципального района РЕШИЛ: </w:t>
      </w:r>
    </w:p>
    <w:p w:rsidR="007C3C53" w:rsidRPr="007C3C53" w:rsidRDefault="007C3C53" w:rsidP="007C3C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Внести в решение Совета Тейковского муниципального района от </w:t>
      </w:r>
      <w:proofErr w:type="gramStart"/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11.02.2015  №</w:t>
      </w:r>
      <w:proofErr w:type="gramEnd"/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361-р «Об утверждении Положения о комиссии по делам несовершеннолетних и защите их прав Тейковского муниципального района» (в действующей редакции) следующие изменения:</w:t>
      </w:r>
    </w:p>
    <w:p w:rsidR="007C3C53" w:rsidRPr="007C3C53" w:rsidRDefault="007C3C53" w:rsidP="007C3C53">
      <w:pPr>
        <w:spacing w:after="0" w:line="240" w:lineRule="auto"/>
        <w:ind w:firstLine="708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к решению: </w:t>
      </w:r>
    </w:p>
    <w:p w:rsidR="007C3C53" w:rsidRPr="007C3C53" w:rsidRDefault="007C3C53" w:rsidP="007C3C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 части 1 главы </w:t>
      </w:r>
      <w:r w:rsidRPr="007C3C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«…случаев склонения их к суицидальным действиям…» заменить словами «…случаев склонения к суицидальным действиям…».</w:t>
      </w:r>
    </w:p>
    <w:p w:rsidR="007C3C53" w:rsidRPr="007C3C53" w:rsidRDefault="007C3C53" w:rsidP="007C3C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В пункте 1 части 2 главы </w:t>
      </w:r>
      <w:r w:rsidRPr="007C3C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«…и областным законодательством…» заменить словами «…и законодательством Ивановской области …».</w:t>
      </w:r>
    </w:p>
    <w:p w:rsidR="007C3C53" w:rsidRPr="007C3C53" w:rsidRDefault="007C3C53" w:rsidP="007C3C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пункте 5 части 2 главы </w:t>
      </w:r>
      <w:r w:rsidRPr="007C3C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«…утверждается правовым актом Совета…» заменить словами «…утверждается постановлением Совета …».</w:t>
      </w:r>
    </w:p>
    <w:p w:rsidR="007C3C53" w:rsidRPr="007C3C53" w:rsidRDefault="007C3C53" w:rsidP="007C3C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4. Пункт 2 части 4 главы </w:t>
      </w:r>
      <w:r w:rsidRPr="007C3C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C3C53" w:rsidRPr="007C3C53" w:rsidRDefault="007C3C53" w:rsidP="007C3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Calibri" w:hAnsi="Times New Roman" w:cs="Times New Roman"/>
          <w:sz w:val="28"/>
          <w:szCs w:val="28"/>
        </w:rPr>
        <w:t>«2. Комиссия может применить к несовершеннолетнему одновременно несколько мер воздействия установленных в пункте 1 части 4 данной главы.</w:t>
      </w:r>
      <w:r w:rsidRPr="007C3C53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7C3C53" w:rsidRPr="007C3C53" w:rsidRDefault="007C3C53" w:rsidP="007C3C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Подпункт 1) пункта 1 части 5 главы </w:t>
      </w:r>
      <w:r w:rsidRPr="007C3C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C3C53" w:rsidRPr="007C3C53" w:rsidRDefault="007C3C53" w:rsidP="007C3C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C53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вынести предупреждение;».</w:t>
      </w:r>
    </w:p>
    <w:p w:rsidR="007C3C53" w:rsidRPr="007C3C53" w:rsidRDefault="007C3C53" w:rsidP="007C3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C53" w:rsidRPr="007C3C53" w:rsidRDefault="007C3C53" w:rsidP="007C3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C3C53" w:rsidRPr="007C3C53" w:rsidTr="00FB4FEF">
        <w:tc>
          <w:tcPr>
            <w:tcW w:w="4785" w:type="dxa"/>
          </w:tcPr>
          <w:p w:rsidR="007C3C53" w:rsidRPr="007C3C53" w:rsidRDefault="007C3C53" w:rsidP="007C3C5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>Глава Тейковского</w:t>
            </w:r>
          </w:p>
          <w:p w:rsidR="007C3C53" w:rsidRPr="007C3C53" w:rsidRDefault="007C3C53" w:rsidP="007C3C5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</w:p>
          <w:p w:rsidR="007C3C53" w:rsidRPr="007C3C53" w:rsidRDefault="007C3C53" w:rsidP="007C3C5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района </w:t>
            </w:r>
          </w:p>
          <w:p w:rsidR="007C3C53" w:rsidRPr="007C3C53" w:rsidRDefault="007C3C53" w:rsidP="007C3C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С.А. Семенова </w:t>
            </w:r>
          </w:p>
        </w:tc>
        <w:tc>
          <w:tcPr>
            <w:tcW w:w="4786" w:type="dxa"/>
          </w:tcPr>
          <w:p w:rsidR="007C3C53" w:rsidRPr="007C3C53" w:rsidRDefault="007C3C53" w:rsidP="007C3C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</w:t>
            </w:r>
          </w:p>
          <w:p w:rsidR="007C3C53" w:rsidRPr="007C3C53" w:rsidRDefault="007C3C53" w:rsidP="007C3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Тейковского муниципального района                                       </w:t>
            </w:r>
          </w:p>
          <w:p w:rsidR="007C3C53" w:rsidRPr="007C3C53" w:rsidRDefault="007C3C53" w:rsidP="007C3C53">
            <w:pPr>
              <w:jc w:val="right"/>
              <w:rPr>
                <w:rFonts w:ascii="Calibri" w:hAnsi="Calibri" w:cs="Times New Roman"/>
              </w:rPr>
            </w:pPr>
            <w:r w:rsidRPr="007C3C53">
              <w:rPr>
                <w:rFonts w:ascii="Times New Roman" w:hAnsi="Times New Roman" w:cs="Times New Roman"/>
                <w:b/>
                <w:sz w:val="28"/>
                <w:szCs w:val="28"/>
              </w:rPr>
              <w:t>Н.С. Смирнов</w:t>
            </w:r>
          </w:p>
          <w:p w:rsidR="007C3C53" w:rsidRPr="007C3C53" w:rsidRDefault="007C3C53" w:rsidP="007C3C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C53" w:rsidRDefault="007C3C53"/>
    <w:p w:rsidR="007C3C53" w:rsidRDefault="007C3C5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6F37C3" w:rsidRDefault="006F37C3"/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FB4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492129" wp14:editId="2389F345">
            <wp:extent cx="733425" cy="87630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СОВЕТ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Р Е Ш Е Н И Е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от 22.05.2019 № 388-р  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4FEF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Тейковского 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4FE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от 01.06.2016 № 75-р «О наградах и поощрениях Тейковского муниципального района» </w:t>
      </w: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FEF">
        <w:rPr>
          <w:rFonts w:ascii="Times New Roman" w:eastAsia="Calibri" w:hAnsi="Times New Roman" w:cs="Times New Roman"/>
          <w:sz w:val="28"/>
          <w:szCs w:val="28"/>
        </w:rPr>
        <w:tab/>
        <w:t xml:space="preserve">В целях повышения значимости звания «Лауреат премии «Памяти    С.Г. </w:t>
      </w:r>
      <w:proofErr w:type="spellStart"/>
      <w:proofErr w:type="gramStart"/>
      <w:r w:rsidRPr="00FB4FEF">
        <w:rPr>
          <w:rFonts w:ascii="Times New Roman" w:eastAsia="Calibri" w:hAnsi="Times New Roman" w:cs="Times New Roman"/>
          <w:sz w:val="28"/>
          <w:szCs w:val="28"/>
        </w:rPr>
        <w:t>Коткова</w:t>
      </w:r>
      <w:proofErr w:type="spellEnd"/>
      <w:r w:rsidRPr="00FB4FEF">
        <w:rPr>
          <w:rFonts w:ascii="Times New Roman" w:eastAsia="Calibri" w:hAnsi="Times New Roman" w:cs="Times New Roman"/>
          <w:sz w:val="28"/>
          <w:szCs w:val="28"/>
        </w:rPr>
        <w:t>»  и</w:t>
      </w:r>
      <w:proofErr w:type="gramEnd"/>
      <w:r w:rsidRPr="00FB4FEF">
        <w:rPr>
          <w:rFonts w:ascii="Times New Roman" w:eastAsia="Calibri" w:hAnsi="Times New Roman" w:cs="Times New Roman"/>
          <w:sz w:val="28"/>
          <w:szCs w:val="28"/>
        </w:rPr>
        <w:t xml:space="preserve"> материального вознаграждения</w:t>
      </w:r>
    </w:p>
    <w:p w:rsidR="00FB4FEF" w:rsidRPr="00FB4FEF" w:rsidRDefault="00FB4FEF" w:rsidP="00FB4FE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Тейковского муниципального района РЕШИЛ: </w:t>
      </w:r>
    </w:p>
    <w:p w:rsidR="00FB4FEF" w:rsidRPr="00FB4FEF" w:rsidRDefault="00FB4FEF" w:rsidP="00FB4F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FEF">
        <w:rPr>
          <w:rFonts w:ascii="Times New Roman" w:eastAsia="Calibri" w:hAnsi="Times New Roman" w:cs="Times New Roman"/>
          <w:sz w:val="28"/>
          <w:szCs w:val="28"/>
        </w:rPr>
        <w:t>1. Внести в Решение Совета Тейковского муниципального района от 01.06.2016 № 75-</w:t>
      </w:r>
      <w:proofErr w:type="gramStart"/>
      <w:r w:rsidRPr="00FB4FEF">
        <w:rPr>
          <w:rFonts w:ascii="Times New Roman" w:eastAsia="Calibri" w:hAnsi="Times New Roman" w:cs="Times New Roman"/>
          <w:sz w:val="28"/>
          <w:szCs w:val="28"/>
        </w:rPr>
        <w:t>р  «</w:t>
      </w:r>
      <w:proofErr w:type="gramEnd"/>
      <w:r w:rsidRPr="00FB4FEF">
        <w:rPr>
          <w:rFonts w:ascii="Times New Roman" w:eastAsia="Calibri" w:hAnsi="Times New Roman" w:cs="Times New Roman"/>
          <w:sz w:val="28"/>
          <w:szCs w:val="28"/>
        </w:rPr>
        <w:t>О наградах и поощрениях Тейковского муниципального района» следующие изменения:</w:t>
      </w:r>
    </w:p>
    <w:p w:rsidR="00FB4FEF" w:rsidRPr="00FB4FEF" w:rsidRDefault="00FB4FEF" w:rsidP="00FB4F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FEF">
        <w:rPr>
          <w:rFonts w:ascii="Times New Roman" w:eastAsia="Calibri" w:hAnsi="Times New Roman" w:cs="Times New Roman"/>
          <w:sz w:val="28"/>
          <w:szCs w:val="28"/>
        </w:rPr>
        <w:t xml:space="preserve">в приложении 1 к решению </w:t>
      </w:r>
    </w:p>
    <w:p w:rsidR="00FB4FEF" w:rsidRPr="00FB4FEF" w:rsidRDefault="00FB4FEF" w:rsidP="00FB4F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FEF">
        <w:rPr>
          <w:rFonts w:ascii="Times New Roman" w:eastAsia="Calibri" w:hAnsi="Times New Roman" w:cs="Times New Roman"/>
          <w:sz w:val="28"/>
          <w:szCs w:val="28"/>
        </w:rPr>
        <w:tab/>
        <w:t xml:space="preserve">в пункте 9 слова «2000 (двух тысяч)» заменить словами «5000 (пяти тысяч). </w:t>
      </w: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4FEF" w:rsidRPr="00FB4FEF" w:rsidRDefault="00FB4FEF" w:rsidP="00FB4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EF" w:rsidRPr="00FB4FEF" w:rsidRDefault="00FB4FEF" w:rsidP="00FB4FEF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                                </w:t>
      </w:r>
      <w:r w:rsidRPr="00FB4FEF">
        <w:rPr>
          <w:rFonts w:ascii="Times New Roman" w:eastAsia="Times New Roman" w:hAnsi="Times New Roman" w:cs="Times New Roman"/>
          <w:b/>
          <w:sz w:val="28"/>
          <w:lang w:eastAsia="ru-RU"/>
        </w:rPr>
        <w:t>Председатель Совета Тейковского</w:t>
      </w:r>
    </w:p>
    <w:p w:rsidR="00FB4FEF" w:rsidRPr="00FB4FEF" w:rsidRDefault="00FB4FEF" w:rsidP="00FB4FEF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района                          муниципального района</w:t>
      </w:r>
    </w:p>
    <w:p w:rsidR="00FB4FEF" w:rsidRPr="00FB4FEF" w:rsidRDefault="00FB4FEF" w:rsidP="00FB4FEF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С.А. Семенова                                                              Н.С. Смирнов</w:t>
      </w:r>
    </w:p>
    <w:p w:rsidR="00FB4FEF" w:rsidRPr="00FB4FEF" w:rsidRDefault="00FB4FEF" w:rsidP="00FB4FEF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B4FEF" w:rsidRPr="00FB4FEF" w:rsidRDefault="00FB4FEF" w:rsidP="00FB4FEF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FB4FEF" w:rsidRPr="00FB4FEF" w:rsidRDefault="00FB4FEF" w:rsidP="00FB4FE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B4FEF" w:rsidRPr="00FB4FEF" w:rsidRDefault="00FB4FEF" w:rsidP="00FB4FE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F37C3" w:rsidRDefault="006F37C3"/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" cy="828675"/>
            <wp:effectExtent l="0" t="0" r="9525" b="952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22.05.2019 г. № 389-р</w:t>
      </w:r>
    </w:p>
    <w:p w:rsidR="00FB4FEF" w:rsidRPr="00FB4FEF" w:rsidRDefault="00FB4FEF" w:rsidP="00FB4FE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FB4FEF" w:rsidRPr="00FB4FEF" w:rsidRDefault="00FB4FEF" w:rsidP="00FB4FEF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решение Совета</w:t>
      </w:r>
    </w:p>
    <w:p w:rsidR="00FB4FEF" w:rsidRPr="00FB4FEF" w:rsidRDefault="00FB4FEF" w:rsidP="00FB4FEF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12.12.2018 г.  № 357-р «О бюджете Тейковского муниципального района на 2019 год и </w:t>
      </w:r>
    </w:p>
    <w:p w:rsidR="00FB4FEF" w:rsidRPr="00FB4FEF" w:rsidRDefault="00FB4FEF" w:rsidP="00FB4FEF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2020 – 2021 годов»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FB4FEF" w:rsidRPr="00FB4FEF" w:rsidRDefault="00FB4FEF" w:rsidP="00FB4FEF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FB4FEF" w:rsidRPr="00FB4FEF" w:rsidRDefault="00FB4FEF" w:rsidP="00FB4FEF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12.12.2018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357-р «О бюджете Тейковского муниципального района на 2019 год и плановый период 2020 – 2021 годов» следующие изменения и дополнения:</w:t>
      </w:r>
    </w:p>
    <w:p w:rsidR="00FB4FEF" w:rsidRPr="00FB4FEF" w:rsidRDefault="00FB4FEF" w:rsidP="00FB4FEF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FB4FEF" w:rsidRPr="00FB4FEF" w:rsidRDefault="00FB4FEF" w:rsidP="00FB4FEF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«217634547,08» заменить цифрами «222040562,46»;</w:t>
      </w:r>
    </w:p>
    <w:p w:rsidR="00FB4FEF" w:rsidRPr="00FB4FEF" w:rsidRDefault="00FB4FEF" w:rsidP="00FB4FEF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«225709443,97» заменить цифрами «230467359,35»;</w:t>
      </w:r>
    </w:p>
    <w:p w:rsidR="00FB4FEF" w:rsidRPr="00FB4FEF" w:rsidRDefault="00FB4FEF" w:rsidP="00FB4FEF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«8074896,89» заменить цифрами «8426796,89».</w:t>
      </w:r>
    </w:p>
    <w:p w:rsidR="00FB4FEF" w:rsidRPr="00FB4FEF" w:rsidRDefault="00FB4FEF" w:rsidP="00FB4FEF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решения в абзаце 3 цифры «161683367,05» заменить цифрами «166079382,43».</w:t>
      </w:r>
    </w:p>
    <w:p w:rsidR="00FB4FEF" w:rsidRPr="00FB4FEF" w:rsidRDefault="00FB4FEF" w:rsidP="00FB4FEF">
      <w:pPr>
        <w:numPr>
          <w:ilvl w:val="0"/>
          <w:numId w:val="6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 решения цифры «15075670,30» заменить цифрами «17681170,30».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Приложение 2 к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Приложение 4 к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 Приложение 5 к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  Приложение 7 к </w:t>
      </w:r>
      <w:proofErr w:type="gramStart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9 к решению изложить в новой редакции согласно приложению 5.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 Приложение 11 к решению изложить в новой редакции согласно приложению 6.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Приложение 15 к решению изложить в новой редакции согласно приложению 7.</w:t>
      </w:r>
    </w:p>
    <w:p w:rsidR="00FB4FEF" w:rsidRPr="00FB4FEF" w:rsidRDefault="00FB4FEF" w:rsidP="00FB4FEF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  </w:t>
      </w:r>
      <w:r w:rsidR="004C5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Н.С. Смирнов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AF6" w:rsidRPr="00FB4FEF" w:rsidRDefault="004C5AF6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90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9"/>
        <w:gridCol w:w="5670"/>
        <w:gridCol w:w="1294"/>
        <w:gridCol w:w="833"/>
        <w:gridCol w:w="1076"/>
        <w:gridCol w:w="48"/>
      </w:tblGrid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22.05.2019 г. № 389-р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</w:t>
            </w:r>
          </w:p>
        </w:tc>
      </w:tr>
      <w:tr w:rsidR="00FB4FEF" w:rsidRPr="00FB4FEF" w:rsidTr="00FB4FEF">
        <w:trPr>
          <w:trHeight w:val="315"/>
        </w:trPr>
        <w:tc>
          <w:tcPr>
            <w:tcW w:w="11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FB4FEF">
        <w:trPr>
          <w:trHeight w:val="300"/>
        </w:trPr>
        <w:tc>
          <w:tcPr>
            <w:tcW w:w="11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FB4FEF" w:rsidRPr="00FB4FEF" w:rsidTr="00FB4FEF">
        <w:trPr>
          <w:trHeight w:val="390"/>
        </w:trPr>
        <w:tc>
          <w:tcPr>
            <w:tcW w:w="11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2019 год</w:t>
            </w:r>
          </w:p>
        </w:tc>
      </w:tr>
      <w:tr w:rsidR="00FB4FEF" w:rsidRPr="00FB4FEF" w:rsidTr="00FB4FEF">
        <w:trPr>
          <w:gridAfter w:val="1"/>
          <w:wAfter w:w="48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40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55 951 180,03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55 951 180,03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FB4FEF" w:rsidRPr="00FB4FEF" w:rsidTr="00FB4FEF">
        <w:trPr>
          <w:gridAfter w:val="1"/>
          <w:wAfter w:w="48" w:type="dxa"/>
          <w:trHeight w:val="2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FB4FEF" w:rsidRPr="00FB4FEF" w:rsidTr="00FB4FEF">
        <w:trPr>
          <w:gridAfter w:val="1"/>
          <w:wAfter w:w="48" w:type="dxa"/>
          <w:trHeight w:val="103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</w:tr>
      <w:tr w:rsidR="00FB4FEF" w:rsidRPr="00FB4FEF" w:rsidTr="00FB4FEF">
        <w:trPr>
          <w:gridAfter w:val="1"/>
          <w:wAfter w:w="48" w:type="dxa"/>
          <w:trHeight w:val="12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</w:tr>
      <w:tr w:rsidR="00FB4FEF" w:rsidRPr="00FB4FEF" w:rsidTr="00FB4FEF">
        <w:trPr>
          <w:gridAfter w:val="1"/>
          <w:wAfter w:w="48" w:type="dxa"/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</w:tr>
      <w:tr w:rsidR="00FB4FEF" w:rsidRPr="00FB4FEF" w:rsidTr="00FB4FEF">
        <w:trPr>
          <w:gridAfter w:val="1"/>
          <w:wAfter w:w="48" w:type="dxa"/>
          <w:trHeight w:val="10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FB4FEF" w:rsidRPr="00FB4FEF" w:rsidTr="00FB4FEF">
        <w:trPr>
          <w:gridAfter w:val="1"/>
          <w:wAfter w:w="48" w:type="dxa"/>
          <w:trHeight w:val="5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FB4FEF" w:rsidRPr="00FB4FEF" w:rsidTr="00FB4FEF">
        <w:trPr>
          <w:gridAfter w:val="1"/>
          <w:wAfter w:w="48" w:type="dxa"/>
          <w:trHeight w:val="37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10010302230010000000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48" w:type="dxa"/>
          <w:trHeight w:val="63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48" w:type="dxa"/>
          <w:trHeight w:val="1305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10010302231010000000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2 045 463,72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2 045 463,72</w:t>
            </w:r>
          </w:p>
        </w:tc>
      </w:tr>
      <w:tr w:rsidR="00FB4FEF" w:rsidRPr="00FB4FEF" w:rsidTr="00FB4FEF">
        <w:trPr>
          <w:gridAfter w:val="1"/>
          <w:wAfter w:w="48" w:type="dxa"/>
          <w:trHeight w:val="82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100 1030224001 0000 110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48" w:type="dxa"/>
          <w:trHeight w:val="28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48" w:type="dxa"/>
          <w:trHeight w:val="15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100 1030224101 0000 110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</w:tr>
      <w:tr w:rsidR="00FB4FEF" w:rsidRPr="00FB4FEF" w:rsidTr="00FB4FEF">
        <w:trPr>
          <w:gridAfter w:val="1"/>
          <w:wAfter w:w="48" w:type="dxa"/>
          <w:trHeight w:val="795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48" w:type="dxa"/>
          <w:trHeight w:val="24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48" w:type="dxa"/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100 1030225101 0000 110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</w:tr>
      <w:tr w:rsidR="00FB4FEF" w:rsidRPr="00FB4FEF" w:rsidTr="00FB4FEF">
        <w:trPr>
          <w:gridAfter w:val="1"/>
          <w:wAfter w:w="48" w:type="dxa"/>
          <w:trHeight w:val="84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48" w:type="dxa"/>
          <w:trHeight w:val="24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48" w:type="dxa"/>
          <w:trHeight w:val="13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100 1030226101 0000 110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</w:tr>
      <w:tr w:rsidR="00FB4FEF" w:rsidRPr="00FB4FEF" w:rsidTr="00FB4FEF">
        <w:trPr>
          <w:gridAfter w:val="1"/>
          <w:wAfter w:w="48" w:type="dxa"/>
          <w:trHeight w:val="2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48" w:type="dxa"/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182 1050402002 0000 110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FB4FEF" w:rsidRPr="00FB4FEF" w:rsidTr="00FB4FEF">
        <w:trPr>
          <w:gridAfter w:val="1"/>
          <w:wAfter w:w="48" w:type="dxa"/>
          <w:trHeight w:val="10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FB4FEF" w:rsidRPr="00FB4FEF" w:rsidTr="00FB4FEF">
        <w:trPr>
          <w:gridAfter w:val="1"/>
          <w:wAfter w:w="48" w:type="dxa"/>
          <w:trHeight w:val="8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000 1110501000 0000 120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</w:tr>
      <w:tr w:rsidR="00FB4FEF" w:rsidRPr="00FB4FEF" w:rsidTr="00FB4FEF">
        <w:trPr>
          <w:gridAfter w:val="1"/>
          <w:wAfter w:w="48" w:type="dxa"/>
          <w:trHeight w:val="130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</w:tr>
      <w:tr w:rsidR="00FB4FEF" w:rsidRPr="00FB4FEF" w:rsidTr="00FB4FEF">
        <w:trPr>
          <w:gridAfter w:val="1"/>
          <w:wAfter w:w="48" w:type="dxa"/>
          <w:trHeight w:val="10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</w:tr>
      <w:tr w:rsidR="00FB4FEF" w:rsidRPr="00FB4FEF" w:rsidTr="00FB4FEF">
        <w:trPr>
          <w:gridAfter w:val="1"/>
          <w:wAfter w:w="48" w:type="dxa"/>
          <w:trHeight w:val="10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FB4FEF" w:rsidRPr="00FB4FEF" w:rsidTr="00FB4FEF">
        <w:trPr>
          <w:gridAfter w:val="1"/>
          <w:wAfter w:w="48" w:type="dxa"/>
          <w:trHeight w:val="7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FB4FEF" w:rsidRPr="00FB4FEF" w:rsidTr="00FB4FEF">
        <w:trPr>
          <w:gridAfter w:val="1"/>
          <w:wAfter w:w="48" w:type="dxa"/>
          <w:trHeight w:val="4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FB4FEF" w:rsidRPr="00FB4FEF" w:rsidTr="00FB4FEF">
        <w:trPr>
          <w:gridAfter w:val="1"/>
          <w:wAfter w:w="48" w:type="dxa"/>
          <w:trHeight w:val="5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</w:tr>
      <w:tr w:rsidR="00FB4FEF" w:rsidRPr="00FB4FEF" w:rsidTr="00FB4FEF">
        <w:trPr>
          <w:gridAfter w:val="1"/>
          <w:wAfter w:w="48" w:type="dxa"/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</w:tr>
      <w:tr w:rsidR="00FB4FEF" w:rsidRPr="00FB4FEF" w:rsidTr="00FB4FEF">
        <w:trPr>
          <w:gridAfter w:val="1"/>
          <w:wAfter w:w="48" w:type="dxa"/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048 1120104101 0000 120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048 1120104201 6000 120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</w:tr>
      <w:tr w:rsidR="00FB4FEF" w:rsidRPr="00FB4FEF" w:rsidTr="00FB4FEF">
        <w:trPr>
          <w:gridAfter w:val="1"/>
          <w:wAfter w:w="48" w:type="dxa"/>
          <w:trHeight w:val="5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B4FEF" w:rsidRPr="00FB4FEF" w:rsidTr="00FB4FEF">
        <w:trPr>
          <w:gridAfter w:val="1"/>
          <w:wAfter w:w="48" w:type="dxa"/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FB4FEF" w:rsidRPr="00FB4FEF" w:rsidTr="00FB4FEF">
        <w:trPr>
          <w:gridAfter w:val="1"/>
          <w:wAfter w:w="48" w:type="dxa"/>
          <w:trHeight w:val="5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</w:tr>
      <w:tr w:rsidR="00FB4FEF" w:rsidRPr="00FB4FEF" w:rsidTr="00FB4FEF">
        <w:trPr>
          <w:gridAfter w:val="1"/>
          <w:wAfter w:w="48" w:type="dxa"/>
          <w:trHeight w:val="6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B4FEF" w:rsidRPr="00FB4FEF" w:rsidTr="00FB4FEF">
        <w:trPr>
          <w:gridAfter w:val="1"/>
          <w:wAfter w:w="48" w:type="dxa"/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FB4FEF" w:rsidRPr="00FB4FEF" w:rsidTr="00FB4FEF">
        <w:trPr>
          <w:gridAfter w:val="1"/>
          <w:wAfter w:w="48" w:type="dxa"/>
          <w:trHeight w:val="7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1 065 200,00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1 065 200,00</w:t>
            </w:r>
          </w:p>
        </w:tc>
      </w:tr>
      <w:tr w:rsidR="00FB4FEF" w:rsidRPr="00FB4FEF" w:rsidTr="00FB4FEF">
        <w:trPr>
          <w:gridAfter w:val="1"/>
          <w:wAfter w:w="48" w:type="dxa"/>
          <w:trHeight w:val="6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</w:tr>
      <w:tr w:rsidR="00FB4FEF" w:rsidRPr="00FB4FEF" w:rsidTr="00FB4FEF">
        <w:trPr>
          <w:gridAfter w:val="1"/>
          <w:wAfter w:w="48" w:type="dxa"/>
          <w:trHeight w:val="3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B4FEF" w:rsidRPr="00FB4FEF" w:rsidTr="00FB4FEF">
        <w:trPr>
          <w:gridAfter w:val="1"/>
          <w:wAfter w:w="48" w:type="dxa"/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182 1160301001 0000 140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B4FEF" w:rsidRPr="00FB4FEF" w:rsidTr="00FB4FEF">
        <w:trPr>
          <w:gridAfter w:val="1"/>
          <w:wAfter w:w="48" w:type="dxa"/>
          <w:trHeight w:val="5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</w:tr>
      <w:tr w:rsidR="00FB4FEF" w:rsidRPr="00FB4FEF" w:rsidTr="00FB4FEF">
        <w:trPr>
          <w:gridAfter w:val="1"/>
          <w:wAfter w:w="48" w:type="dxa"/>
          <w:trHeight w:val="3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B4FEF" w:rsidRPr="00FB4FEF" w:rsidTr="00FB4FEF">
        <w:trPr>
          <w:gridAfter w:val="1"/>
          <w:wAfter w:w="48" w:type="dxa"/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161 683 367,05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4 406 015,38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166 089 382,43</w:t>
            </w:r>
          </w:p>
        </w:tc>
      </w:tr>
      <w:tr w:rsidR="00FB4FEF" w:rsidRPr="00FB4FEF" w:rsidTr="00FB4FEF">
        <w:trPr>
          <w:gridAfter w:val="1"/>
          <w:wAfter w:w="48" w:type="dxa"/>
          <w:trHeight w:val="6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161 683 367,05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4 406 015,38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166 089 382,43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FB4FEF" w:rsidRPr="00FB4FEF" w:rsidTr="00FB4FEF">
        <w:trPr>
          <w:gridAfter w:val="1"/>
          <w:wAfter w:w="48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FB4FEF" w:rsidRPr="00FB4FEF" w:rsidTr="00FB4FEF">
        <w:trPr>
          <w:gridAfter w:val="1"/>
          <w:wAfter w:w="48" w:type="dxa"/>
          <w:trHeight w:val="5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040 2021500105 0000 150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</w:tr>
      <w:tr w:rsidR="00FB4FEF" w:rsidRPr="00FB4FEF" w:rsidTr="00FB4FEF">
        <w:trPr>
          <w:gridAfter w:val="1"/>
          <w:wAfter w:w="48" w:type="dxa"/>
          <w:trHeight w:val="525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000 2021500200 0000 150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FB4FEF" w:rsidRPr="00FB4FEF" w:rsidTr="00FB4FEF">
        <w:trPr>
          <w:gridAfter w:val="1"/>
          <w:wAfter w:w="48" w:type="dxa"/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040 2021500205 0000 150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13 024 956,79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4 406 015,38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17 430 972,17</w:t>
            </w:r>
          </w:p>
        </w:tc>
      </w:tr>
      <w:tr w:rsidR="00FB4FEF" w:rsidRPr="00FB4FEF" w:rsidTr="00FB4FEF">
        <w:trPr>
          <w:gridAfter w:val="1"/>
          <w:wAfter w:w="48" w:type="dxa"/>
          <w:trHeight w:val="3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000 20225497 00 0000 150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040 20225497 05 0000 150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</w:tr>
      <w:tr w:rsidR="00FB4FEF" w:rsidRPr="00FB4FEF" w:rsidTr="00FB4FEF">
        <w:trPr>
          <w:gridAfter w:val="1"/>
          <w:wAfter w:w="48" w:type="dxa"/>
          <w:trHeight w:val="11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000 2022021600 0000 150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</w:tr>
      <w:tr w:rsidR="00FB4FEF" w:rsidRPr="00FB4FEF" w:rsidTr="00FB4FEF">
        <w:trPr>
          <w:gridAfter w:val="1"/>
          <w:wAfter w:w="48" w:type="dxa"/>
          <w:trHeight w:val="10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040 2022021605 0000 150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</w:tr>
      <w:tr w:rsidR="00FB4FEF" w:rsidRPr="00FB4FEF" w:rsidTr="00FB4FEF">
        <w:trPr>
          <w:gridAfter w:val="1"/>
          <w:wAfter w:w="48" w:type="dxa"/>
          <w:trHeight w:val="8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000 2022509700 0000 150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FB4FEF" w:rsidRPr="00FB4FEF" w:rsidTr="00FB4FEF">
        <w:trPr>
          <w:gridAfter w:val="1"/>
          <w:wAfter w:w="48" w:type="dxa"/>
          <w:trHeight w:val="8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000 2022551900 0000 150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FB4FEF" w:rsidRPr="00FB4FEF" w:rsidTr="00FB4FEF">
        <w:trPr>
          <w:gridAfter w:val="1"/>
          <w:wAfter w:w="48" w:type="dxa"/>
          <w:trHeight w:val="3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FB4FEF" w:rsidRPr="00FB4FEF" w:rsidTr="00FB4FEF">
        <w:trPr>
          <w:gridAfter w:val="1"/>
          <w:wAfter w:w="48" w:type="dxa"/>
          <w:trHeight w:val="8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000 2022756700 0000 150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</w:tr>
      <w:tr w:rsidR="00FB4FEF" w:rsidRPr="00FB4FEF" w:rsidTr="00FB4FEF">
        <w:trPr>
          <w:gridAfter w:val="1"/>
          <w:wAfter w:w="48" w:type="dxa"/>
          <w:trHeight w:val="7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040 2022756705 0000 150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</w:tc>
      </w:tr>
      <w:tr w:rsidR="00FB4FEF" w:rsidRPr="00FB4FEF" w:rsidTr="00FB4FEF">
        <w:trPr>
          <w:gridAfter w:val="1"/>
          <w:wAfter w:w="48" w:type="dxa"/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000 2022007700 0000 150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FB4FEF" w:rsidRPr="00FB4FEF" w:rsidTr="00FB4FEF">
        <w:trPr>
          <w:gridAfter w:val="1"/>
          <w:wAfter w:w="48" w:type="dxa"/>
          <w:trHeight w:val="5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040 2022007705 0000 150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040 2022999905 0000 150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3 412 621,89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000 202 3512000 0000 150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040 202 3512005 0000 150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000 2023508200 0000 150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040 2023508205 0000 150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gridAfter w:val="1"/>
          <w:wAfter w:w="48" w:type="dxa"/>
          <w:trHeight w:val="5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FB4FEF" w:rsidRPr="00FB4FEF" w:rsidTr="00FB4FEF">
        <w:trPr>
          <w:gridAfter w:val="1"/>
          <w:wAfter w:w="48" w:type="dxa"/>
          <w:trHeight w:val="5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040 2023002405 0000 150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000 2023999900 0000 150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040 2023999905 0000 150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B4FEF" w:rsidRPr="00FB4FEF" w:rsidTr="00FB4FEF">
        <w:trPr>
          <w:gridAfter w:val="1"/>
          <w:wAfter w:w="48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000 2024001400 0000 150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gridAfter w:val="1"/>
          <w:wAfter w:w="48" w:type="dxa"/>
          <w:trHeight w:val="7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gridAfter w:val="1"/>
          <w:wAfter w:w="48" w:type="dxa"/>
          <w:trHeight w:val="28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217 634 547,08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4 406 015,38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222 040 562,46</w:t>
            </w: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8" w:type="dxa"/>
        <w:tblInd w:w="-993" w:type="dxa"/>
        <w:tblLook w:val="04A0" w:firstRow="1" w:lastRow="0" w:firstColumn="1" w:lastColumn="0" w:noHBand="0" w:noVBand="1"/>
      </w:tblPr>
      <w:tblGrid>
        <w:gridCol w:w="824"/>
        <w:gridCol w:w="1020"/>
        <w:gridCol w:w="8934"/>
      </w:tblGrid>
      <w:tr w:rsidR="00FB4FEF" w:rsidRPr="00FB4FEF" w:rsidTr="00FB4FEF">
        <w:trPr>
          <w:trHeight w:val="315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1:C70"/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  <w:bookmarkEnd w:id="1"/>
          </w:p>
        </w:tc>
      </w:tr>
      <w:tr w:rsidR="00FB4FEF" w:rsidRPr="00FB4FEF" w:rsidTr="00FB4FEF">
        <w:trPr>
          <w:trHeight w:val="315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B4FEF" w:rsidRPr="00FB4FEF" w:rsidTr="00FB4FEF">
        <w:trPr>
          <w:trHeight w:val="315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trHeight w:val="315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trHeight w:val="315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22.05.2019 г. № 389-р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1140"/>
        </w:trPr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2019 год и плановый период 2020 - 2021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г.г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.</w:t>
            </w:r>
          </w:p>
        </w:tc>
      </w:tr>
      <w:tr w:rsidR="00FB4FEF" w:rsidRPr="00FB4FEF" w:rsidTr="00FB4FEF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345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040 1 11 03050 05 0000 120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040 1 11 05013 05 0000 120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040 1 11 05013 13 0000 120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040 1 11 05035 05 0000 120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040 1 13 01995 05 0000 130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040 1 14 06013 05 0000 430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040 1 14 06013 13 0000 430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040 1 16 90050 05 0000 140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040 1 17 05050 05 0000 180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040 2 02 15001 05 0000 150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040 2 02 15002 05 0000 150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040 20225497 05 0000 150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040 2022021605 0000 150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040 2 02 20077 05 0000 150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040 2 02 27567 05 0000 150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040 2 02 29999 05 0000 150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040 2 02 35120 05 0000 150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040 2023508205 0000 150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040 2 02 30024 00 0000 150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040 2 02 39999 05 0000 150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040 2 02 40014 05 0000 150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040 2 18 60010 05 0000 151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040 2 19 60010 05 0000 151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042 1 13 01995 05 0000 130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042 1 17 01050 05 0000 180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010 1 16 90050 05 0000 140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182 1 01 02010 01 0000 100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182 1 01 02020 01 0000 100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182 1 01 02030 01 0000 100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182 1 01 02040 01 0000 100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2271 Налогового кодекса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182 1 05 02010 02 0000 110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182 1 05 02020 02 0000 110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182 1 05 04020 02 0000 110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182 1 16 03010 01 0000 140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182 1 07 01020 01 0000 110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182 1 05 03010 01 0000 110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сельскохозяйственный налог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Межрегиональное Управление Федеральной службы по надзору в сфере природопользования по Владимирской и Ивановской областям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048 1 12 01010 01 0000 120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048 1 12 01030 01 0000 120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 за сбросы загрязняющих веществ в водные объекты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048 1 1201041 01 0000 120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048 1 1201042 01 6000 120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FB4FEF" w:rsidRPr="00FB4FEF" w:rsidTr="00FB4FEF">
        <w:trPr>
          <w:trHeight w:val="207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100 1 03 02230 01 0000 110 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B4FEF" w:rsidRPr="00FB4FEF" w:rsidTr="00FB4FEF">
        <w:trPr>
          <w:trHeight w:val="207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7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100 1 03 02240 01 0000 110 </w:t>
            </w: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B4FEF" w:rsidRPr="00FB4FEF" w:rsidTr="00FB4FEF">
        <w:trPr>
          <w:trHeight w:val="207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100 1 03 02250 01 0000 110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B4FEF" w:rsidRPr="00FB4FEF" w:rsidTr="00FB4FEF">
        <w:trPr>
          <w:trHeight w:val="207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100 1 03 02260 01 0000 110</w:t>
            </w:r>
          </w:p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B4FEF" w:rsidRPr="00FB4FEF" w:rsidTr="00FB4FEF">
        <w:trPr>
          <w:trHeight w:val="810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7" w:type="dxa"/>
        <w:tblInd w:w="-851" w:type="dxa"/>
        <w:tblLook w:val="04A0" w:firstRow="1" w:lastRow="0" w:firstColumn="1" w:lastColumn="0" w:noHBand="0" w:noVBand="1"/>
      </w:tblPr>
      <w:tblGrid>
        <w:gridCol w:w="1641"/>
        <w:gridCol w:w="4756"/>
        <w:gridCol w:w="1540"/>
        <w:gridCol w:w="1295"/>
        <w:gridCol w:w="1391"/>
        <w:gridCol w:w="14"/>
      </w:tblGrid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3</w:t>
            </w:r>
          </w:p>
        </w:tc>
      </w:tr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22.05.2019 г. № 389-р</w:t>
            </w:r>
          </w:p>
        </w:tc>
      </w:tr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B4FEF" w:rsidRPr="00FB4FEF" w:rsidTr="00FB4FEF">
        <w:trPr>
          <w:gridAfter w:val="1"/>
          <w:wAfter w:w="14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FB4FEF" w:rsidRPr="00FB4FEF" w:rsidTr="00FB4FEF">
        <w:trPr>
          <w:trHeight w:val="276"/>
        </w:trPr>
        <w:tc>
          <w:tcPr>
            <w:tcW w:w="1063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                                            </w:t>
            </w:r>
          </w:p>
        </w:tc>
      </w:tr>
      <w:tr w:rsidR="00FB4FEF" w:rsidRPr="00FB4FEF" w:rsidTr="00FB4FEF">
        <w:trPr>
          <w:trHeight w:val="276"/>
        </w:trPr>
        <w:tc>
          <w:tcPr>
            <w:tcW w:w="1063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FB4FEF">
        <w:trPr>
          <w:trHeight w:val="315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2020 - 2021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4FEF" w:rsidRPr="00FB4FEF" w:rsidTr="00FB4FEF">
        <w:trPr>
          <w:trHeight w:val="300"/>
        </w:trPr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FB4FEF" w:rsidRPr="00FB4FEF" w:rsidTr="00FB4FEF">
        <w:trPr>
          <w:gridAfter w:val="1"/>
          <w:wAfter w:w="14" w:type="dxa"/>
          <w:trHeight w:val="465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8 426 796,89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8 426 796,89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-222 400 562,46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9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-222 400 562,46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51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-222 400 562,46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-222 400 562,46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230 827 359,35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9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230 827 359,35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51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230 827 359,35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230 827 359,35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FB4FEF" w:rsidRPr="00FB4FEF" w:rsidTr="00FB4FEF">
        <w:trPr>
          <w:gridAfter w:val="1"/>
          <w:wAfter w:w="14" w:type="dxa"/>
          <w:trHeight w:val="300"/>
        </w:trPr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gridAfter w:val="1"/>
          <w:wAfter w:w="14" w:type="dxa"/>
          <w:trHeight w:val="51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57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63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84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109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000 01 06 05 02 05 0000 540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108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FEF" w:rsidRPr="00FB4FEF" w:rsidTr="00FB4FEF">
        <w:trPr>
          <w:gridAfter w:val="1"/>
          <w:wAfter w:w="14" w:type="dxa"/>
          <w:trHeight w:val="55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84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B4FEF" w:rsidRPr="00FB4FEF" w:rsidTr="00FB4FEF">
        <w:trPr>
          <w:gridAfter w:val="1"/>
          <w:wAfter w:w="14" w:type="dxa"/>
          <w:trHeight w:val="108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4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22.05.2019 г. № 389-р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12.12.2018 г. № 357-р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(руб.)</w:t>
      </w:r>
    </w:p>
    <w:tbl>
      <w:tblPr>
        <w:tblW w:w="10846" w:type="dxa"/>
        <w:tblInd w:w="-1139" w:type="dxa"/>
        <w:tblLook w:val="04A0" w:firstRow="1" w:lastRow="0" w:firstColumn="1" w:lastColumn="0" w:noHBand="0" w:noVBand="1"/>
      </w:tblPr>
      <w:tblGrid>
        <w:gridCol w:w="5103"/>
        <w:gridCol w:w="1250"/>
        <w:gridCol w:w="958"/>
        <w:gridCol w:w="1226"/>
        <w:gridCol w:w="1083"/>
        <w:gridCol w:w="1226"/>
      </w:tblGrid>
      <w:tr w:rsidR="00FB4FEF" w:rsidRPr="00FB4FEF" w:rsidTr="00FB4FEF">
        <w:trPr>
          <w:trHeight w:val="20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FB4FEF" w:rsidRPr="00FB4FEF" w:rsidTr="00FB4FEF">
        <w:trPr>
          <w:trHeight w:val="207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131 741 382,65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131 741 382,65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11 897 897,93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11 897 897,93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11 802 797,93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11 802 797,93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011E250970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укрепление материально-технической базы муниципальных образовательных организаций Ивановской области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815 660,7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815 660,69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0110101950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FB4FEF" w:rsidRPr="00FB4FEF" w:rsidTr="00FB4FEF">
        <w:trPr>
          <w:trHeight w:val="207"/>
        </w:trPr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FB4FEF" w:rsidRPr="00FB4FEF" w:rsidTr="00FB4FEF">
        <w:trPr>
          <w:trHeight w:val="207"/>
        </w:trPr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47 469 024,37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47 469 024,37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8 068 336,90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8 068 336,90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39 400 687,47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39 400 687,47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0140282181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18 748 928,44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18 748 928,44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10 246 392,54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10 246 392,54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5 213 582,76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5 213 582,76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0210100170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17 898 731,00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1 375 829,84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19 274 560,84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-733,66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05101L4970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0540108120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1 173 100,00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0560120200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271 900,00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271 900,00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-154 100,00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8 550 000,00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устойчивого развития сельских территорий"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жилого фонда с. Новое Леушино)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09202L5672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(Предоставление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1210100520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8 841 131,91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2 197 246,37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5 579 331,91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2 197 246,37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5 579 331,91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2 145 393,91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-2 000 000,00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145 393,91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1720108020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формированию законопослушного поведения участников дорожного движения в Тейковском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44 509 445,51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44 509 445,51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19 057 360,71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19 057 360,71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19 057 360,71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19 057 360,71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-34 500,00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225 709 443,97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4 757 915,38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230 467 359,35</w:t>
            </w: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8" w:type="dxa"/>
        <w:tblInd w:w="-993" w:type="dxa"/>
        <w:tblLook w:val="04A0" w:firstRow="1" w:lastRow="0" w:firstColumn="1" w:lastColumn="0" w:noHBand="0" w:noVBand="1"/>
      </w:tblPr>
      <w:tblGrid>
        <w:gridCol w:w="885"/>
        <w:gridCol w:w="5778"/>
        <w:gridCol w:w="1364"/>
        <w:gridCol w:w="1249"/>
        <w:gridCol w:w="1410"/>
        <w:gridCol w:w="11"/>
        <w:gridCol w:w="11"/>
      </w:tblGrid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22.05.2019 г. № 389-р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B4FEF" w:rsidRPr="00FB4FEF" w:rsidTr="00FB4FEF">
        <w:trPr>
          <w:gridAfter w:val="1"/>
          <w:wAfter w:w="11" w:type="dxa"/>
          <w:trHeight w:val="31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FB4FEF">
        <w:trPr>
          <w:gridAfter w:val="1"/>
          <w:wAfter w:w="11" w:type="dxa"/>
          <w:trHeight w:val="375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FB4FEF" w:rsidRPr="00FB4FEF" w:rsidTr="00FB4FEF">
        <w:trPr>
          <w:gridAfter w:val="2"/>
          <w:wAfter w:w="22" w:type="dxa"/>
          <w:trHeight w:val="18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FB4FEF">
        <w:trPr>
          <w:trHeight w:val="300"/>
        </w:trPr>
        <w:tc>
          <w:tcPr>
            <w:tcW w:w="107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FB4FEF" w:rsidRPr="00FB4FEF" w:rsidTr="00FB4FEF">
        <w:trPr>
          <w:trHeight w:val="360"/>
        </w:trPr>
        <w:tc>
          <w:tcPr>
            <w:tcW w:w="107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по разделам                                                                        </w:t>
            </w:r>
          </w:p>
        </w:tc>
      </w:tr>
      <w:tr w:rsidR="00FB4FEF" w:rsidRPr="00FB4FEF" w:rsidTr="00FB4FEF">
        <w:trPr>
          <w:trHeight w:val="375"/>
        </w:trPr>
        <w:tc>
          <w:tcPr>
            <w:tcW w:w="107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подразделам функциональной классификации расходов Российской Федерации</w:t>
            </w:r>
          </w:p>
        </w:tc>
      </w:tr>
      <w:tr w:rsidR="00FB4FEF" w:rsidRPr="00FB4FEF" w:rsidTr="00FB4FEF">
        <w:trPr>
          <w:trHeight w:val="345"/>
        </w:trPr>
        <w:tc>
          <w:tcPr>
            <w:tcW w:w="107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FB4FEF" w:rsidRPr="00FB4FEF" w:rsidTr="00FB4FEF">
        <w:trPr>
          <w:gridAfter w:val="2"/>
          <w:wAfter w:w="22" w:type="dxa"/>
          <w:trHeight w:val="108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33 550 968,80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33 350 968,80</w:t>
            </w:r>
          </w:p>
        </w:tc>
      </w:tr>
      <w:tr w:rsidR="00FB4FEF" w:rsidRPr="00FB4FEF" w:rsidTr="00FB4FEF">
        <w:trPr>
          <w:gridAfter w:val="2"/>
          <w:wAfter w:w="22" w:type="dxa"/>
          <w:trHeight w:val="5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FB4FEF" w:rsidRPr="00FB4FEF" w:rsidTr="00FB4FEF">
        <w:trPr>
          <w:gridAfter w:val="2"/>
          <w:wAfter w:w="22" w:type="dxa"/>
          <w:trHeight w:val="76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FB4FEF" w:rsidRPr="00FB4FEF" w:rsidTr="00FB4FEF">
        <w:trPr>
          <w:gridAfter w:val="2"/>
          <w:wAfter w:w="22" w:type="dxa"/>
          <w:trHeight w:val="780"/>
        </w:trPr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16 101 193,00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15 901 193,00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gridAfter w:val="2"/>
          <w:wAfter w:w="22" w:type="dxa"/>
          <w:trHeight w:val="58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3 964 700,00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3 964 700,00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4 626 571,80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4 626 571,80</w:t>
            </w:r>
          </w:p>
        </w:tc>
      </w:tr>
      <w:tr w:rsidR="00FB4FEF" w:rsidRPr="00FB4FEF" w:rsidTr="00FB4FEF">
        <w:trPr>
          <w:gridAfter w:val="2"/>
          <w:wAfter w:w="22" w:type="dxa"/>
          <w:trHeight w:val="33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6 412 455,00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6 412 455,00</w:t>
            </w:r>
          </w:p>
        </w:tc>
      </w:tr>
      <w:tr w:rsidR="00FB4FEF" w:rsidRPr="00FB4FEF" w:rsidTr="00FB4FEF">
        <w:trPr>
          <w:gridAfter w:val="2"/>
          <w:wAfter w:w="22" w:type="dxa"/>
          <w:trHeight w:val="52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6 412 455,00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6 412 455,00</w:t>
            </w:r>
          </w:p>
        </w:tc>
      </w:tr>
      <w:tr w:rsidR="00FB4FEF" w:rsidRPr="00FB4FEF" w:rsidTr="00FB4FEF">
        <w:trPr>
          <w:gridAfter w:val="2"/>
          <w:wAfter w:w="22" w:type="dxa"/>
          <w:trHeight w:val="28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экономика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8 167 839,37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11 549 924,91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234 093,00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234 093,00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5 709 046,37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9 091 131,91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2 224 700,00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2 224 700,00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20 136 491,00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351 900,00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20 488 391,00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17 664 891,00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17 664 891,00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1 448 500,00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351 900,00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1 800 400,00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134 875 646,90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134 875 646,90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17 256 366,90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17 256 366,90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99 417 647,40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99 417 647,40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6 183 701,89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6 183 701,89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1 072 590,00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1 072 590,00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10 945 340,71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10 945 340,71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19 180 668,44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19 380 668,44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17 669 168,44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17 669 168,44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1 711 500,00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Амбулаторная помощь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2 887 574,46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3 911 504,30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Пенсионное обеспечение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117 400,00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1 023 929,84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1 141 329,84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Охрана семьи и детства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1 453 774,46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1 453 774,46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gridAfter w:val="2"/>
          <w:wAfter w:w="22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FB4FEF" w:rsidRPr="00FB4FEF" w:rsidTr="00FB4FEF">
        <w:trPr>
          <w:gridAfter w:val="2"/>
          <w:wAfter w:w="22" w:type="dxa"/>
          <w:trHeight w:val="43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расходов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225 709 443,97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4 757 915,38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230 467 359,35</w:t>
            </w: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6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22.05.2019 г. № 389-р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11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12.12.2018 г. № 357-р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B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FB4FEF" w:rsidRPr="00FB4FEF" w:rsidRDefault="00FB4FEF" w:rsidP="00FB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2019 год</w:t>
      </w:r>
    </w:p>
    <w:p w:rsidR="00FB4FEF" w:rsidRPr="00FB4FEF" w:rsidRDefault="00FB4FEF" w:rsidP="00FB4F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EF">
        <w:rPr>
          <w:rFonts w:ascii="Times New Roman" w:eastAsia="Times New Roman" w:hAnsi="Times New Roman" w:cs="Times New Roman"/>
          <w:sz w:val="24"/>
          <w:szCs w:val="28"/>
          <w:lang w:eastAsia="ru-RU"/>
        </w:rPr>
        <w:t>(руб.)</w:t>
      </w: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54"/>
        <w:gridCol w:w="708"/>
        <w:gridCol w:w="846"/>
        <w:gridCol w:w="1139"/>
        <w:gridCol w:w="703"/>
        <w:gridCol w:w="1140"/>
        <w:gridCol w:w="1103"/>
        <w:gridCol w:w="1023"/>
      </w:tblGrid>
      <w:tr w:rsidR="00FB4FEF" w:rsidRPr="00FB4FEF" w:rsidTr="00FB4FEF">
        <w:trPr>
          <w:trHeight w:val="207"/>
        </w:trPr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" w:name="RANGE!A1:H209"/>
            <w:bookmarkEnd w:id="2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</w:tr>
      <w:tr w:rsidR="00FB4FEF" w:rsidRPr="00FB4FEF" w:rsidTr="00FB4FEF">
        <w:trPr>
          <w:trHeight w:val="207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7"/>
        </w:trPr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37 261 360,77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1 802 415,38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39 063 776,15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-34 500,00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2 145 393,91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-2 000 000,00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145 393,91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51 852,46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-65 000,00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-154 100,00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-733,66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05101L4970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50 345 821,84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2 755 500,00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53 101 321,84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Тейковского  муниципального района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1720108020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0540108120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жилого фонда с. Новое Леушино)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09202L5672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2 760 016,00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133 104 804,36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133 104 804,36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3 841 443,03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011E250970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815660,7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815 660,69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0110101950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314 339,31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бюджетным, автономным учреждениям и иным некоммерческим организациям)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(Предоставление субсидий бюджетным,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</w:t>
            </w: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формированию законопослушного поведения участников дорожного движения в Тейковском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3 826 457,00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4 026 457,00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FB4FEF" w:rsidRPr="00FB4FEF" w:rsidTr="00FB4FEF">
        <w:trPr>
          <w:trHeight w:val="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225 709 443,97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4 757 915,38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230 467 359,35</w:t>
            </w:r>
          </w:p>
        </w:tc>
      </w:tr>
    </w:tbl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FEF" w:rsidRPr="00FB4FEF" w:rsidRDefault="00FB4FEF" w:rsidP="00FB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5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419"/>
        <w:gridCol w:w="993"/>
        <w:gridCol w:w="1134"/>
        <w:gridCol w:w="1134"/>
        <w:gridCol w:w="992"/>
        <w:gridCol w:w="993"/>
        <w:gridCol w:w="991"/>
        <w:gridCol w:w="1986"/>
        <w:gridCol w:w="198"/>
        <w:gridCol w:w="934"/>
        <w:gridCol w:w="78"/>
      </w:tblGrid>
      <w:tr w:rsidR="00FB4FEF" w:rsidRPr="00FB4FEF" w:rsidTr="00380B55">
        <w:trPr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FB4FEF" w:rsidRPr="00FB4FEF" w:rsidTr="00380B55">
        <w:trPr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FB4FEF" w:rsidRPr="00FB4FEF" w:rsidTr="00380B55">
        <w:trPr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380B55">
        <w:trPr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22.05.2019 г. № 389-р</w:t>
            </w:r>
          </w:p>
        </w:tc>
      </w:tr>
      <w:tr w:rsidR="00FB4FEF" w:rsidRPr="00FB4FEF" w:rsidTr="00380B55">
        <w:trPr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FB4FEF" w:rsidRPr="00FB4FEF" w:rsidTr="00380B55">
        <w:trPr>
          <w:trHeight w:val="30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FB4FEF" w:rsidRPr="00FB4FEF" w:rsidTr="00380B55">
        <w:trPr>
          <w:trHeight w:val="30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B4FEF" w:rsidRPr="00FB4FEF" w:rsidTr="00380B55">
        <w:trPr>
          <w:trHeight w:val="30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      </w:t>
            </w:r>
          </w:p>
        </w:tc>
      </w:tr>
      <w:tr w:rsidR="00FB4FEF" w:rsidRPr="00FB4FEF" w:rsidTr="00380B55">
        <w:trPr>
          <w:gridAfter w:val="1"/>
          <w:wAfter w:w="78" w:type="dxa"/>
          <w:trHeight w:val="30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300"/>
        </w:trPr>
        <w:tc>
          <w:tcPr>
            <w:tcW w:w="9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300"/>
        </w:trPr>
        <w:tc>
          <w:tcPr>
            <w:tcW w:w="9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300"/>
        </w:trPr>
        <w:tc>
          <w:tcPr>
            <w:tcW w:w="9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2019 год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30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31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Наименование поселений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2019 год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565644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527959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42100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321400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237200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185662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752189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142600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251400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82240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86600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530449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722570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452200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252000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57600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4.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Новогорянов-ское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сельское поселение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306226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76700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51800,0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5. </w:t>
            </w:r>
            <w:proofErr w:type="spellStart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Новолеушин-ское</w:t>
            </w:r>
            <w:proofErr w:type="spellEnd"/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сельское поселение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373593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1096610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122100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8644830,3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208400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46200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FB4FEF" w:rsidRPr="00FB4FEF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450898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FEF" w:rsidRPr="00FB4FEF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FB4FEF" w:rsidRDefault="00FB4FEF" w:rsidP="00FB4F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</w:pPr>
            <w:r w:rsidRPr="00FB4FEF">
              <w:rPr>
                <w:rFonts w:ascii="Calibri" w:eastAsia="Times New Roman" w:hAnsi="Calibri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FB4FEF" w:rsidRPr="00380B55" w:rsidTr="00380B55">
        <w:trPr>
          <w:gridAfter w:val="1"/>
          <w:wAfter w:w="78" w:type="dxa"/>
          <w:trHeight w:val="2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360600,0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2106246,0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3405554,0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280000,0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9637730,30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1000800,0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46200,0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FEF" w:rsidRPr="00380B55" w:rsidRDefault="00FB4FEF" w:rsidP="00FB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80B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139840,0</w:t>
            </w:r>
          </w:p>
        </w:tc>
      </w:tr>
    </w:tbl>
    <w:p w:rsidR="00FB4FEF" w:rsidRPr="00380B55" w:rsidRDefault="00FB4FEF" w:rsidP="00380B55">
      <w:pPr>
        <w:rPr>
          <w:rFonts w:ascii="Times New Roman" w:hAnsi="Times New Roman" w:cs="Times New Roman"/>
        </w:rPr>
      </w:pPr>
    </w:p>
    <w:sectPr w:rsidR="00FB4FEF" w:rsidRPr="00380B55" w:rsidSect="00F722F9"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2F3" w:rsidRDefault="009E22F3" w:rsidP="00E30AFC">
      <w:pPr>
        <w:spacing w:after="0" w:line="240" w:lineRule="auto"/>
      </w:pPr>
      <w:r>
        <w:separator/>
      </w:r>
    </w:p>
  </w:endnote>
  <w:endnote w:type="continuationSeparator" w:id="0">
    <w:p w:rsidR="009E22F3" w:rsidRDefault="009E22F3" w:rsidP="00E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135269"/>
      <w:docPartObj>
        <w:docPartGallery w:val="Page Numbers (Bottom of Page)"/>
        <w:docPartUnique/>
      </w:docPartObj>
    </w:sdtPr>
    <w:sdtEndPr/>
    <w:sdtContent>
      <w:p w:rsidR="00FB4FEF" w:rsidRDefault="00FB4F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AF6">
          <w:rPr>
            <w:noProof/>
          </w:rPr>
          <w:t>22</w:t>
        </w:r>
        <w:r>
          <w:fldChar w:fldCharType="end"/>
        </w:r>
      </w:p>
    </w:sdtContent>
  </w:sdt>
  <w:p w:rsidR="00FB4FEF" w:rsidRDefault="00FB4F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2F3" w:rsidRDefault="009E22F3" w:rsidP="00E30AFC">
      <w:pPr>
        <w:spacing w:after="0" w:line="240" w:lineRule="auto"/>
      </w:pPr>
      <w:r>
        <w:separator/>
      </w:r>
    </w:p>
  </w:footnote>
  <w:footnote w:type="continuationSeparator" w:id="0">
    <w:p w:rsidR="009E22F3" w:rsidRDefault="009E22F3" w:rsidP="00E30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5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1C3E45"/>
    <w:rsid w:val="002E0039"/>
    <w:rsid w:val="00380B55"/>
    <w:rsid w:val="004C5AF6"/>
    <w:rsid w:val="004D7DDD"/>
    <w:rsid w:val="00501DEC"/>
    <w:rsid w:val="00556C43"/>
    <w:rsid w:val="005F5F04"/>
    <w:rsid w:val="00651DF4"/>
    <w:rsid w:val="006F37C3"/>
    <w:rsid w:val="007A52AD"/>
    <w:rsid w:val="007C3C53"/>
    <w:rsid w:val="009E22F3"/>
    <w:rsid w:val="00B37598"/>
    <w:rsid w:val="00C8585A"/>
    <w:rsid w:val="00D14C16"/>
    <w:rsid w:val="00E30AFC"/>
    <w:rsid w:val="00ED4999"/>
    <w:rsid w:val="00EE2F7F"/>
    <w:rsid w:val="00F12DB9"/>
    <w:rsid w:val="00F722F9"/>
    <w:rsid w:val="00FB4FEF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3338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FC"/>
  </w:style>
  <w:style w:type="paragraph" w:styleId="1">
    <w:name w:val="heading 1"/>
    <w:basedOn w:val="a"/>
    <w:next w:val="a"/>
    <w:link w:val="10"/>
    <w:uiPriority w:val="99"/>
    <w:qFormat/>
    <w:rsid w:val="00F722F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722F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722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22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722F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722F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722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722F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F722F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semiHidden/>
    <w:unhideWhenUsed/>
    <w:rsid w:val="00B37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598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722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22F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722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72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722F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F722F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72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722F9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F722F9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722F9"/>
  </w:style>
  <w:style w:type="paragraph" w:styleId="a9">
    <w:name w:val="Body Text Indent"/>
    <w:basedOn w:val="a"/>
    <w:link w:val="aa"/>
    <w:uiPriority w:val="99"/>
    <w:rsid w:val="00F722F9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F722F9"/>
    <w:rPr>
      <w:rFonts w:ascii="Arial" w:eastAsia="Times New Roman" w:hAnsi="Arial" w:cs="Times New Roman"/>
      <w:sz w:val="28"/>
      <w:szCs w:val="20"/>
      <w:lang w:eastAsia="ru-RU"/>
    </w:rPr>
  </w:style>
  <w:style w:type="table" w:styleId="ab">
    <w:name w:val="Table Grid"/>
    <w:basedOn w:val="a1"/>
    <w:uiPriority w:val="99"/>
    <w:rsid w:val="00F72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722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F722F9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F72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2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F722F9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F722F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0">
    <w:name w:val="page number"/>
    <w:uiPriority w:val="99"/>
    <w:rsid w:val="00F722F9"/>
    <w:rPr>
      <w:rFonts w:cs="Times New Roman"/>
    </w:rPr>
  </w:style>
  <w:style w:type="paragraph" w:styleId="af1">
    <w:name w:val="No Spacing"/>
    <w:basedOn w:val="a"/>
    <w:link w:val="af2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2">
    <w:name w:val="Без интервала Знак"/>
    <w:link w:val="af1"/>
    <w:uiPriority w:val="99"/>
    <w:locked/>
    <w:rsid w:val="00F722F9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21">
    <w:name w:val="Цитата 2 Знак"/>
    <w:link w:val="22"/>
    <w:uiPriority w:val="99"/>
    <w:locked/>
    <w:rsid w:val="00F722F9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F722F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F722F9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F722F9"/>
    <w:rPr>
      <w:i/>
      <w:iCs/>
      <w:color w:val="000000"/>
      <w:sz w:val="24"/>
      <w:szCs w:val="24"/>
    </w:rPr>
  </w:style>
  <w:style w:type="character" w:customStyle="1" w:styleId="af3">
    <w:name w:val="Выделенная цитата Знак"/>
    <w:link w:val="af4"/>
    <w:uiPriority w:val="99"/>
    <w:locked/>
    <w:rsid w:val="00F722F9"/>
    <w:rPr>
      <w:rFonts w:ascii="Calibri" w:eastAsia="Times New Roman" w:hAnsi="Calibri" w:cs="Times New Roman"/>
      <w:b/>
      <w:i/>
      <w:lang w:val="en-US"/>
    </w:rPr>
  </w:style>
  <w:style w:type="paragraph" w:styleId="af4">
    <w:name w:val="Intense Quote"/>
    <w:basedOn w:val="a"/>
    <w:next w:val="a"/>
    <w:link w:val="af3"/>
    <w:uiPriority w:val="99"/>
    <w:qFormat/>
    <w:rsid w:val="00F722F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F722F9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F722F9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F722F9"/>
    <w:rPr>
      <w:sz w:val="0"/>
      <w:szCs w:val="0"/>
    </w:rPr>
  </w:style>
  <w:style w:type="paragraph" w:customStyle="1" w:styleId="Pro-TabName">
    <w:name w:val="Pro-Tab Name"/>
    <w:basedOn w:val="a"/>
    <w:uiPriority w:val="99"/>
    <w:rsid w:val="00F722F9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5">
    <w:name w:val="List Paragraph"/>
    <w:basedOn w:val="a"/>
    <w:uiPriority w:val="99"/>
    <w:qFormat/>
    <w:rsid w:val="00F722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semiHidden/>
    <w:unhideWhenUsed/>
    <w:rsid w:val="00F722F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F722F9"/>
    <w:rPr>
      <w:color w:val="800080"/>
      <w:u w:val="single"/>
    </w:rPr>
  </w:style>
  <w:style w:type="paragraph" w:customStyle="1" w:styleId="msonormal0">
    <w:name w:val="msonormal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7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F722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722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F722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F72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F722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F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0">
    <w:name w:val="xl140"/>
    <w:basedOn w:val="a"/>
    <w:rsid w:val="00F722F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F722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F722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C3E4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C3E45"/>
  </w:style>
  <w:style w:type="paragraph" w:customStyle="1" w:styleId="13">
    <w:name w:val="1"/>
    <w:basedOn w:val="a"/>
    <w:rsid w:val="00C8585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4">
    <w:name w:val="Сетка таблицы1"/>
    <w:basedOn w:val="a1"/>
    <w:next w:val="ab"/>
    <w:uiPriority w:val="59"/>
    <w:rsid w:val="007C3C5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FB4FEF"/>
  </w:style>
  <w:style w:type="table" w:customStyle="1" w:styleId="26">
    <w:name w:val="Сетка таблицы2"/>
    <w:basedOn w:val="a1"/>
    <w:next w:val="ab"/>
    <w:uiPriority w:val="99"/>
    <w:rsid w:val="00FB4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5">
    <w:name w:val="xl145"/>
    <w:basedOn w:val="a"/>
    <w:rsid w:val="00FB4F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57</Pages>
  <Words>24927</Words>
  <Characters>142086</Characters>
  <Application>Microsoft Office Word</Application>
  <DocSecurity>0</DocSecurity>
  <Lines>1184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12</cp:revision>
  <cp:lastPrinted>2019-05-28T05:53:00Z</cp:lastPrinted>
  <dcterms:created xsi:type="dcterms:W3CDTF">2019-04-02T06:09:00Z</dcterms:created>
  <dcterms:modified xsi:type="dcterms:W3CDTF">2019-05-28T05:55:00Z</dcterms:modified>
</cp:coreProperties>
</file>