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55C" w:rsidRPr="007E255C" w:rsidRDefault="007E255C" w:rsidP="007E25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25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ПОЛОЖЕНИЕ </w:t>
      </w:r>
    </w:p>
    <w:p w:rsidR="007E255C" w:rsidRPr="007E255C" w:rsidRDefault="007E255C" w:rsidP="007E25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25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отделе по организационному и техническому обеспечению деятельности Совета Тейковского муниципального района и депутатов</w:t>
      </w:r>
    </w:p>
    <w:p w:rsidR="007E255C" w:rsidRPr="007E255C" w:rsidRDefault="007E255C" w:rsidP="007E25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255C" w:rsidRPr="007E255C" w:rsidRDefault="007E255C" w:rsidP="007E255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255C" w:rsidRPr="007E255C" w:rsidRDefault="007E255C" w:rsidP="007E255C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25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7E255C" w:rsidRPr="007E255C" w:rsidRDefault="007E255C" w:rsidP="007E255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E255C" w:rsidRPr="007E255C" w:rsidRDefault="007E255C" w:rsidP="007E255C">
      <w:pPr>
        <w:numPr>
          <w:ilvl w:val="1"/>
          <w:numId w:val="1"/>
        </w:numPr>
        <w:tabs>
          <w:tab w:val="num" w:pos="126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по организационному и техническому обеспечению деятельности Совета Тейковского муниципального района и </w:t>
      </w:r>
      <w:proofErr w:type="gramStart"/>
      <w:r w:rsidRPr="007E255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  (</w:t>
      </w:r>
      <w:proofErr w:type="gramEnd"/>
      <w:r w:rsidRPr="007E255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– Отдел) образуется по решению  Совета Тейковского муниципального района.</w:t>
      </w:r>
    </w:p>
    <w:p w:rsidR="007E255C" w:rsidRPr="007E255C" w:rsidRDefault="007E255C" w:rsidP="007E255C">
      <w:pPr>
        <w:numPr>
          <w:ilvl w:val="1"/>
          <w:numId w:val="1"/>
        </w:numPr>
        <w:tabs>
          <w:tab w:val="num" w:pos="18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55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в своей деятельности подведомственен Совету Тейковского муниципального района.</w:t>
      </w:r>
    </w:p>
    <w:p w:rsidR="007E255C" w:rsidRPr="007E255C" w:rsidRDefault="007E255C" w:rsidP="007E255C">
      <w:pPr>
        <w:numPr>
          <w:ilvl w:val="1"/>
          <w:numId w:val="1"/>
        </w:numPr>
        <w:tabs>
          <w:tab w:val="num" w:pos="18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осуществляет организационно-техническое, информационно-правовое обеспечение </w:t>
      </w:r>
      <w:proofErr w:type="gramStart"/>
      <w:r w:rsidRPr="007E255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 Совета</w:t>
      </w:r>
      <w:proofErr w:type="gramEnd"/>
      <w:r w:rsidRPr="007E2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Тейковского муниципального района и депутатов. </w:t>
      </w:r>
    </w:p>
    <w:p w:rsidR="007E255C" w:rsidRPr="007E255C" w:rsidRDefault="007E255C" w:rsidP="007E255C">
      <w:pPr>
        <w:numPr>
          <w:ilvl w:val="1"/>
          <w:numId w:val="1"/>
        </w:numPr>
        <w:tabs>
          <w:tab w:val="num" w:pos="18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руководствуется в своей деятельности Конституцией Российской Федерации, федеральными конституционными законами, федеральными законами, правовыми актами Президента Российской Федерации, Правительства Российской Федерации, Уставом (основным законом), законами и правовыми актами Ивановской области, Уставом Тейковского муниципального района, распоряжениями Председателя Совета Тейковского муниципального </w:t>
      </w:r>
      <w:proofErr w:type="gramStart"/>
      <w:r w:rsidRPr="007E255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района,  а</w:t>
      </w:r>
      <w:proofErr w:type="gramEnd"/>
      <w:r w:rsidRPr="007E2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настоящим Положением.</w:t>
      </w:r>
    </w:p>
    <w:p w:rsidR="007E255C" w:rsidRPr="007E255C" w:rsidRDefault="007E255C" w:rsidP="007E25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Отдел в своей деятельности взаимодействует с отделами администрации Тейковского муниципального района, органами местного самоуправления сельских и городского поселений, общественными организациями, средствами массовой информации, а также другими организациями независимо от их организационно-правовой формы.  </w:t>
      </w:r>
    </w:p>
    <w:p w:rsidR="007E255C" w:rsidRPr="007E255C" w:rsidRDefault="007E255C" w:rsidP="007E25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55C">
        <w:rPr>
          <w:rFonts w:ascii="Times New Roman" w:eastAsia="Times New Roman" w:hAnsi="Times New Roman" w:cs="Times New Roman"/>
          <w:sz w:val="28"/>
          <w:szCs w:val="28"/>
          <w:lang w:eastAsia="ru-RU"/>
        </w:rPr>
        <w:t>1.6. Структура и штаты Отдела устанавливаются Председателем Совета Тейковского муниципального района. Специалисты Отдела назначаются и освобождаются от должности Председателем Совета Тейковского муниципального района.</w:t>
      </w:r>
    </w:p>
    <w:p w:rsidR="007E255C" w:rsidRPr="007E255C" w:rsidRDefault="007E255C" w:rsidP="007E255C">
      <w:pPr>
        <w:numPr>
          <w:ilvl w:val="1"/>
          <w:numId w:val="2"/>
        </w:numPr>
        <w:tabs>
          <w:tab w:val="num" w:pos="54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55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Отдела осуществляется за счет средств бюджета Тейковского муниципального района.</w:t>
      </w:r>
    </w:p>
    <w:p w:rsidR="007E255C" w:rsidRPr="007E255C" w:rsidRDefault="007E255C" w:rsidP="007E255C">
      <w:pPr>
        <w:numPr>
          <w:ilvl w:val="1"/>
          <w:numId w:val="2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55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не является юридическим лицом и не имеет самостоятельный баланс.</w:t>
      </w:r>
    </w:p>
    <w:p w:rsidR="007E255C" w:rsidRPr="007E255C" w:rsidRDefault="007E255C" w:rsidP="007E255C">
      <w:pPr>
        <w:numPr>
          <w:ilvl w:val="1"/>
          <w:numId w:val="2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55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Местонахождение Отдела: 155040, Ивановская область, г. Тейково, ул. Октябрьская, д.2а.</w:t>
      </w:r>
    </w:p>
    <w:p w:rsidR="007E255C" w:rsidRPr="007E255C" w:rsidRDefault="007E255C" w:rsidP="007E25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55C" w:rsidRPr="007E255C" w:rsidRDefault="007E255C" w:rsidP="007E25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255C" w:rsidRPr="007E255C" w:rsidRDefault="007E255C" w:rsidP="007E25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255C" w:rsidRPr="007E255C" w:rsidRDefault="007E255C" w:rsidP="007E255C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25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Отдела</w:t>
      </w:r>
    </w:p>
    <w:p w:rsidR="007E255C" w:rsidRPr="007E255C" w:rsidRDefault="007E255C" w:rsidP="007E255C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55C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Основными задачами Отдела являются:</w:t>
      </w:r>
    </w:p>
    <w:p w:rsidR="007E255C" w:rsidRPr="007E255C" w:rsidRDefault="007E255C" w:rsidP="007E255C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55C">
        <w:rPr>
          <w:rFonts w:ascii="Times New Roman" w:eastAsia="Times New Roman" w:hAnsi="Times New Roman" w:cs="Times New Roman"/>
          <w:sz w:val="28"/>
          <w:szCs w:val="28"/>
          <w:lang w:eastAsia="ru-RU"/>
        </w:rPr>
        <w:t>-  организационно-техническое и информационное обеспечение деятельности Совета Тейковского муниципального района и депутатов.</w:t>
      </w:r>
    </w:p>
    <w:p w:rsidR="007E255C" w:rsidRPr="007E255C" w:rsidRDefault="007E255C" w:rsidP="007E255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E255C" w:rsidRPr="007E255C" w:rsidRDefault="007E255C" w:rsidP="007E255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55C" w:rsidRPr="007E255C" w:rsidRDefault="007E255C" w:rsidP="007E255C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25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Функции Отдела</w:t>
      </w:r>
    </w:p>
    <w:p w:rsidR="007E255C" w:rsidRPr="007E255C" w:rsidRDefault="007E255C" w:rsidP="007E255C">
      <w:pPr>
        <w:numPr>
          <w:ilvl w:val="1"/>
          <w:numId w:val="3"/>
        </w:num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55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в соответствии с возложенными на него задачами осуществляет следующие функции:</w:t>
      </w:r>
    </w:p>
    <w:p w:rsidR="007E255C" w:rsidRPr="007E255C" w:rsidRDefault="007E255C" w:rsidP="007E25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55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обеспечивает первичную обработку входящих документов (прием, регистрацию, учет, хранение, доставку) в Совете Тейковского муниципального района;</w:t>
      </w:r>
    </w:p>
    <w:p w:rsidR="007E255C" w:rsidRPr="007E255C" w:rsidRDefault="007E255C" w:rsidP="007E25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55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организует отправку исходящей корреспонденции;</w:t>
      </w:r>
    </w:p>
    <w:p w:rsidR="007E255C" w:rsidRPr="007E255C" w:rsidRDefault="007E255C" w:rsidP="007E25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осуществляет рассылку приглашений депутатам на заседания </w:t>
      </w:r>
      <w:proofErr w:type="gramStart"/>
      <w:r w:rsidRPr="007E2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Совета,   </w:t>
      </w:r>
      <w:proofErr w:type="gramEnd"/>
      <w:r w:rsidRPr="007E255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машинописные работы, копирование и рассылку проектов повестки дня заседаний Совета депутатам, приглашенным и иным заинтересованным лицам в соответствии с установленным регламентом Совета;</w:t>
      </w:r>
    </w:p>
    <w:p w:rsidR="007E255C" w:rsidRPr="007E255C" w:rsidRDefault="007E255C" w:rsidP="007E25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ведет и оформляет протоколы заседаний Совета; </w:t>
      </w:r>
    </w:p>
    <w:p w:rsidR="007E255C" w:rsidRPr="007E255C" w:rsidRDefault="007E255C" w:rsidP="007E25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информационное обеспечение сессий, заседаний, комитетов Совета Тейковского муниципального района;</w:t>
      </w:r>
    </w:p>
    <w:p w:rsidR="007E255C" w:rsidRPr="007E255C" w:rsidRDefault="007E255C" w:rsidP="007E25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5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7E255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и осуществляет</w:t>
      </w:r>
      <w:r w:rsidRPr="007E25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E255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машинописных, копировально-множительных работ для обеспечения деятельности Совета;</w:t>
      </w:r>
    </w:p>
    <w:p w:rsidR="007E255C" w:rsidRPr="007E255C" w:rsidRDefault="007E255C" w:rsidP="007E25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5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7E255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</w:t>
      </w:r>
      <w:r w:rsidRPr="007E25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E255C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принятых решений, постановлений, распоряжений и доведение их до исполнителей и заинтересованных предприятий, организаций, обеспечивает контроль над соблюдением сроков исполнения решений;</w:t>
      </w:r>
    </w:p>
    <w:p w:rsidR="007E255C" w:rsidRPr="007E255C" w:rsidRDefault="007E255C" w:rsidP="007E25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осуществляет контроль за исполнением требований регламента Совета и инструкции по делопроизводству при подготовке проектов документов, а также представления согласованных проектов документов для рассмотрения на заседаниях Совета:  </w:t>
      </w:r>
    </w:p>
    <w:p w:rsidR="007E255C" w:rsidRPr="007E255C" w:rsidRDefault="007E255C" w:rsidP="007E25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5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7E2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организует создание базы правовой информации с целью обеспечения правотворческой деятельности Совета, его комитетов, депутатов;</w:t>
      </w:r>
    </w:p>
    <w:p w:rsidR="007E255C" w:rsidRPr="007E255C" w:rsidRDefault="007E255C" w:rsidP="007E25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5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7E255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соответствующую подготовку и представляет на подпись Председателю Совета решения, постановления, принятые Советом;</w:t>
      </w:r>
    </w:p>
    <w:p w:rsidR="007E255C" w:rsidRPr="007E255C" w:rsidRDefault="007E255C" w:rsidP="007E25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55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рассылку принятых Советом решений и постановлений депутатам и заинтересованным лицам;</w:t>
      </w:r>
    </w:p>
    <w:p w:rsidR="007E255C" w:rsidRPr="007E255C" w:rsidRDefault="007E255C" w:rsidP="007E25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55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обеспечивает совместно с отделом муниципальной службы, оргработы и контроля подготовку и издание официального сборника «Вестника Совета Тейковского муниципального района»;</w:t>
      </w:r>
    </w:p>
    <w:p w:rsidR="007E255C" w:rsidRPr="007E255C" w:rsidRDefault="007E255C" w:rsidP="007E25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55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направляет сборники «Вестник Совета Тейковского муниципального района» заинтересованным лицам в соответствии с перечнем;</w:t>
      </w:r>
    </w:p>
    <w:p w:rsidR="007E255C" w:rsidRPr="007E255C" w:rsidRDefault="007E255C" w:rsidP="007E25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5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7E2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оформление, учет и хранение в течение установленного срока постановлений, распоряжений Председателя Совета, а также законченных делопроизводством дел; обеспечивает подготовку и сдачу их в архив в соответствии с установленным порядком; </w:t>
      </w:r>
    </w:p>
    <w:p w:rsidR="007E255C" w:rsidRPr="007E255C" w:rsidRDefault="007E255C" w:rsidP="007E255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5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7E2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обеспечивает хозяйственное обслуживание деятельности Совета;</w:t>
      </w:r>
    </w:p>
    <w:p w:rsidR="007E255C" w:rsidRPr="007E255C" w:rsidRDefault="007E255C" w:rsidP="007E255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5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7E25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своевременное рассмотрение устных и письменных обращений граждан, адресованных в Совет Тейковского муниципального района, осуществляет анализ обращений граждан;</w:t>
      </w:r>
    </w:p>
    <w:p w:rsidR="007E255C" w:rsidRPr="007E255C" w:rsidRDefault="007E255C" w:rsidP="007E255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5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7E2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</w:t>
      </w:r>
      <w:proofErr w:type="gramStart"/>
      <w:r w:rsidRPr="007E255C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 со</w:t>
      </w:r>
      <w:proofErr w:type="gramEnd"/>
      <w:r w:rsidRPr="007E2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средствами массовой информации;</w:t>
      </w:r>
    </w:p>
    <w:p w:rsidR="007E255C" w:rsidRPr="007E255C" w:rsidRDefault="007E255C" w:rsidP="007E25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5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- </w:t>
      </w:r>
      <w:r w:rsidRPr="007E25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взаимодействие Совета, депутатов с администрацией Тейковского муниципального района, с органами местного самоуправления сельского и городского поселений.</w:t>
      </w:r>
    </w:p>
    <w:p w:rsidR="007E255C" w:rsidRPr="007E255C" w:rsidRDefault="007E255C" w:rsidP="007E25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5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7E2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участвует совместно с отделом муниципальной службы, оргработы и контроля администрации Тейковского муниципального района в проведении мероприятий, связанных с проведением выборов в представительные органы Российской федерации, Ивановской области, а также Тейковского муниципального района.</w:t>
      </w:r>
    </w:p>
    <w:p w:rsidR="007E255C" w:rsidRPr="007E255C" w:rsidRDefault="007E255C" w:rsidP="007E255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55C" w:rsidRPr="007E255C" w:rsidRDefault="007E255C" w:rsidP="007E255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25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Права Отдела</w:t>
      </w:r>
    </w:p>
    <w:p w:rsidR="007E255C" w:rsidRPr="007E255C" w:rsidRDefault="007E255C" w:rsidP="007E255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255C" w:rsidRPr="007E255C" w:rsidRDefault="007E255C" w:rsidP="007E255C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55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с целью реализации функций имеет право:</w:t>
      </w:r>
    </w:p>
    <w:p w:rsidR="007E255C" w:rsidRPr="007E255C" w:rsidRDefault="007E255C" w:rsidP="007E25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55C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Запрашивать в установленном порядке сведения, материалы и другую информацию, необходимую для принятия решений, по вопросам, входящим в компетенцию Отдела, и получать их на безвозмездной основе от структурных подразделений администрации Тейковского муниципального района, органов местного самоуправления сельского и городского поселений Тейковского муниципального района.</w:t>
      </w:r>
    </w:p>
    <w:p w:rsidR="007E255C" w:rsidRPr="007E255C" w:rsidRDefault="007E255C" w:rsidP="007E255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7E255C" w:rsidRPr="007E255C" w:rsidRDefault="007E255C" w:rsidP="007E255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255C" w:rsidRPr="007E255C" w:rsidRDefault="007E255C" w:rsidP="007E255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25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Организация деятельности Отдела</w:t>
      </w:r>
    </w:p>
    <w:p w:rsidR="007E255C" w:rsidRPr="007E255C" w:rsidRDefault="007E255C" w:rsidP="007E255C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55C" w:rsidRPr="007E255C" w:rsidRDefault="007E255C" w:rsidP="007E255C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55C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Отдел возглавляет заведующий, назначаемый на должность и освобождаемый от должности Председателем Совета Тейковского муниципального района.</w:t>
      </w:r>
    </w:p>
    <w:p w:rsidR="007E255C" w:rsidRPr="007E255C" w:rsidRDefault="007E255C" w:rsidP="007E255C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55C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Заведующий Отдела несет персональную ответственность за выполнение возложенных на Отдел задач и осуществление им своих функций.</w:t>
      </w:r>
    </w:p>
    <w:p w:rsidR="007E255C" w:rsidRPr="007E255C" w:rsidRDefault="007E255C" w:rsidP="007E255C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55C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К исключительной компетенции заведующего Отдела относятся:</w:t>
      </w:r>
    </w:p>
    <w:p w:rsidR="007E255C" w:rsidRPr="007E255C" w:rsidRDefault="007E255C" w:rsidP="007E255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руководство деятельностью Отдела на основе единоначалия, осуществление прав и обязанностей, вытекающих из настоящего Положения, ответственность за организацию работы Отдела, соблюдение специалистами отдела служебной дисциплины. </w:t>
      </w:r>
    </w:p>
    <w:p w:rsidR="007E255C" w:rsidRPr="007E255C" w:rsidRDefault="007E255C" w:rsidP="007E255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55C">
        <w:rPr>
          <w:rFonts w:ascii="Times New Roman" w:eastAsia="Times New Roman" w:hAnsi="Times New Roman" w:cs="Times New Roman"/>
          <w:sz w:val="28"/>
          <w:szCs w:val="28"/>
          <w:lang w:eastAsia="ru-RU"/>
        </w:rPr>
        <w:t>- другие права в соответствии с законодательством.</w:t>
      </w:r>
    </w:p>
    <w:p w:rsidR="00B15211" w:rsidRDefault="00B15211"/>
    <w:sectPr w:rsidR="00B15211" w:rsidSect="00755C21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F80C09"/>
    <w:multiLevelType w:val="multilevel"/>
    <w:tmpl w:val="BDE0ABA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 w15:restartNumberingAfterBreak="0">
    <w:nsid w:val="4B3A3E6F"/>
    <w:multiLevelType w:val="multilevel"/>
    <w:tmpl w:val="D5A2326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6BB3084D"/>
    <w:multiLevelType w:val="multilevel"/>
    <w:tmpl w:val="AA728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252"/>
    <w:rsid w:val="007E255C"/>
    <w:rsid w:val="00834252"/>
    <w:rsid w:val="00B1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102FCB-00CC-465D-A735-D9CB2C126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 Знак1"/>
    <w:basedOn w:val="a"/>
    <w:rsid w:val="007E255C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906</Words>
  <Characters>5168</Characters>
  <Application>Microsoft Office Word</Application>
  <DocSecurity>0</DocSecurity>
  <Lines>43</Lines>
  <Paragraphs>12</Paragraphs>
  <ScaleCrop>false</ScaleCrop>
  <Company/>
  <LinksUpToDate>false</LinksUpToDate>
  <CharactersWithSpaces>6062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2019-09-02T13:38:00Z</dcterms:created>
  <dcterms:modified xsi:type="dcterms:W3CDTF">2019-09-02T13:39:00Z</dcterms:modified>
</cp:coreProperties>
</file>