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748" w:rsidRDefault="001A0FE0" w:rsidP="00AA14BC">
      <w:pPr>
        <w:pStyle w:val="a8"/>
        <w:ind w:left="285"/>
        <w:jc w:val="center"/>
        <w:rPr>
          <w:b/>
          <w:szCs w:val="28"/>
        </w:rPr>
      </w:pPr>
      <w:r>
        <w:rPr>
          <w:b/>
          <w:szCs w:val="28"/>
        </w:rPr>
        <w:t xml:space="preserve">ОТЧЕТ ГЛАВЫ ТЕЙКОВСКОГО </w:t>
      </w:r>
    </w:p>
    <w:p w:rsidR="00633748" w:rsidRDefault="001A0FE0" w:rsidP="00AA14BC">
      <w:pPr>
        <w:pStyle w:val="a8"/>
        <w:ind w:left="285"/>
        <w:jc w:val="center"/>
        <w:rPr>
          <w:b/>
          <w:szCs w:val="28"/>
        </w:rPr>
      </w:pPr>
      <w:r>
        <w:rPr>
          <w:b/>
          <w:szCs w:val="28"/>
        </w:rPr>
        <w:t xml:space="preserve">МУНИЦИПАЛЬНОГО РАЙОНА О РЕЗУЛЬТАТАХ  </w:t>
      </w:r>
    </w:p>
    <w:p w:rsidR="00633748" w:rsidRDefault="001A0FE0" w:rsidP="00AA14BC">
      <w:pPr>
        <w:pStyle w:val="a8"/>
        <w:ind w:left="285"/>
        <w:jc w:val="center"/>
        <w:rPr>
          <w:b/>
          <w:szCs w:val="28"/>
        </w:rPr>
      </w:pPr>
      <w:r>
        <w:rPr>
          <w:b/>
          <w:szCs w:val="28"/>
        </w:rPr>
        <w:t>ДЕЯТЕЛЬНОСТИ АДМИНИСТРАЦИИ</w:t>
      </w:r>
    </w:p>
    <w:p w:rsidR="00633748" w:rsidRDefault="001A0FE0" w:rsidP="00AA14BC">
      <w:pPr>
        <w:pStyle w:val="a8"/>
        <w:ind w:left="285"/>
        <w:jc w:val="center"/>
        <w:rPr>
          <w:b/>
          <w:szCs w:val="28"/>
        </w:rPr>
      </w:pPr>
      <w:r>
        <w:rPr>
          <w:b/>
          <w:szCs w:val="28"/>
        </w:rPr>
        <w:t>ТЕЙКОВСКОГО МУНИЦИПАЛЬНОГО РАЙОНА</w:t>
      </w:r>
    </w:p>
    <w:p w:rsidR="00633748" w:rsidRDefault="001A0FE0" w:rsidP="00AA14BC">
      <w:pPr>
        <w:pStyle w:val="a8"/>
        <w:ind w:left="285"/>
        <w:jc w:val="center"/>
        <w:rPr>
          <w:b/>
          <w:szCs w:val="28"/>
        </w:rPr>
      </w:pPr>
      <w:r>
        <w:rPr>
          <w:b/>
          <w:szCs w:val="28"/>
        </w:rPr>
        <w:t>ЗА 201</w:t>
      </w:r>
      <w:r w:rsidR="000D08ED">
        <w:rPr>
          <w:b/>
          <w:szCs w:val="28"/>
        </w:rPr>
        <w:t>7</w:t>
      </w:r>
      <w:r>
        <w:rPr>
          <w:b/>
          <w:szCs w:val="28"/>
        </w:rPr>
        <w:t xml:space="preserve"> ГОД</w:t>
      </w:r>
    </w:p>
    <w:p w:rsidR="00633748" w:rsidRDefault="00633748" w:rsidP="00AA14BC">
      <w:pPr>
        <w:pStyle w:val="a8"/>
        <w:ind w:left="285"/>
        <w:jc w:val="center"/>
        <w:rPr>
          <w:b/>
          <w:szCs w:val="28"/>
        </w:rPr>
      </w:pPr>
    </w:p>
    <w:p w:rsidR="00403184" w:rsidRDefault="00403184" w:rsidP="00AA14BC">
      <w:pPr>
        <w:pStyle w:val="ab"/>
        <w:shd w:val="clear" w:color="auto" w:fill="FFFFFF"/>
        <w:spacing w:after="0"/>
        <w:ind w:left="0" w:firstLine="680"/>
        <w:jc w:val="both"/>
        <w:textAlignment w:val="center"/>
        <w:rPr>
          <w:sz w:val="28"/>
          <w:szCs w:val="28"/>
        </w:rPr>
      </w:pPr>
      <w:r>
        <w:rPr>
          <w:sz w:val="28"/>
          <w:szCs w:val="28"/>
        </w:rPr>
        <w:t>Главной целью развития муниципального образования «Тейковский муниципальный район»</w:t>
      </w:r>
      <w:r w:rsidR="00E97321">
        <w:rPr>
          <w:sz w:val="28"/>
          <w:szCs w:val="28"/>
        </w:rPr>
        <w:t xml:space="preserve">, определенной в Стратегии, остается стабильное улучшение </w:t>
      </w:r>
      <w:proofErr w:type="gramStart"/>
      <w:r w:rsidR="00E97321">
        <w:rPr>
          <w:sz w:val="28"/>
          <w:szCs w:val="28"/>
        </w:rPr>
        <w:t>качества жизни всех слоев населения района</w:t>
      </w:r>
      <w:proofErr w:type="gramEnd"/>
      <w:r w:rsidR="00E97321">
        <w:rPr>
          <w:sz w:val="28"/>
          <w:szCs w:val="28"/>
        </w:rPr>
        <w:t>.</w:t>
      </w:r>
    </w:p>
    <w:p w:rsidR="005D238F" w:rsidRPr="002F13EC" w:rsidRDefault="00E97321" w:rsidP="00AA14BC">
      <w:pPr>
        <w:pStyle w:val="ab"/>
        <w:shd w:val="clear" w:color="auto" w:fill="FFFFFF"/>
        <w:spacing w:after="0"/>
        <w:ind w:left="0" w:firstLine="680"/>
        <w:jc w:val="both"/>
        <w:textAlignment w:val="center"/>
        <w:rPr>
          <w:sz w:val="28"/>
          <w:szCs w:val="28"/>
        </w:rPr>
      </w:pPr>
      <w:r>
        <w:rPr>
          <w:sz w:val="28"/>
          <w:szCs w:val="28"/>
        </w:rPr>
        <w:t xml:space="preserve">Приоритетными направлениями деятельности администрации района в </w:t>
      </w:r>
      <w:r w:rsidRPr="002F13EC">
        <w:rPr>
          <w:sz w:val="28"/>
          <w:szCs w:val="28"/>
        </w:rPr>
        <w:t>2017 году был</w:t>
      </w:r>
      <w:r w:rsidR="005D238F" w:rsidRPr="002F13EC">
        <w:rPr>
          <w:sz w:val="28"/>
          <w:szCs w:val="28"/>
        </w:rPr>
        <w:t>о:</w:t>
      </w:r>
    </w:p>
    <w:p w:rsidR="005D238F" w:rsidRPr="002F13EC" w:rsidRDefault="005D238F" w:rsidP="005D238F">
      <w:pPr>
        <w:pStyle w:val="ab"/>
        <w:shd w:val="clear" w:color="auto" w:fill="FFFFFF"/>
        <w:spacing w:after="0"/>
        <w:ind w:left="0" w:firstLine="709"/>
        <w:textAlignment w:val="center"/>
        <w:rPr>
          <w:color w:val="auto"/>
          <w:sz w:val="28"/>
          <w:szCs w:val="28"/>
        </w:rPr>
      </w:pPr>
      <w:r w:rsidRPr="002F13EC">
        <w:rPr>
          <w:color w:val="auto"/>
          <w:sz w:val="28"/>
          <w:szCs w:val="28"/>
        </w:rPr>
        <w:t>-</w:t>
      </w:r>
      <w:r w:rsidR="00E97321" w:rsidRPr="002F13EC">
        <w:rPr>
          <w:color w:val="auto"/>
          <w:sz w:val="28"/>
          <w:szCs w:val="28"/>
        </w:rPr>
        <w:t xml:space="preserve"> формирование благоприятной  среды и развитие социальной сферы</w:t>
      </w:r>
      <w:r w:rsidRPr="002F13EC">
        <w:rPr>
          <w:color w:val="auto"/>
          <w:sz w:val="28"/>
          <w:szCs w:val="28"/>
        </w:rPr>
        <w:t>;</w:t>
      </w:r>
    </w:p>
    <w:p w:rsidR="005D238F" w:rsidRPr="002F13EC" w:rsidRDefault="005D238F" w:rsidP="005D238F">
      <w:pPr>
        <w:pStyle w:val="ab"/>
        <w:shd w:val="clear" w:color="auto" w:fill="FFFFFF"/>
        <w:spacing w:after="0"/>
        <w:ind w:left="0" w:firstLine="709"/>
        <w:jc w:val="both"/>
        <w:textAlignment w:val="center"/>
        <w:rPr>
          <w:color w:val="auto"/>
          <w:sz w:val="28"/>
          <w:szCs w:val="28"/>
        </w:rPr>
      </w:pPr>
      <w:r w:rsidRPr="002F13EC">
        <w:rPr>
          <w:color w:val="auto"/>
          <w:sz w:val="28"/>
          <w:szCs w:val="28"/>
        </w:rPr>
        <w:t xml:space="preserve">- обеспечение качества жизни населения и создание условий для развития человеческого потенциала; </w:t>
      </w:r>
    </w:p>
    <w:p w:rsidR="005D238F" w:rsidRPr="002F13EC" w:rsidRDefault="008F451A" w:rsidP="008F451A">
      <w:pPr>
        <w:pStyle w:val="ab"/>
        <w:shd w:val="clear" w:color="auto" w:fill="FFFFFF"/>
        <w:spacing w:after="0"/>
        <w:jc w:val="both"/>
        <w:textAlignment w:val="center"/>
        <w:rPr>
          <w:color w:val="auto"/>
          <w:sz w:val="28"/>
          <w:szCs w:val="28"/>
        </w:rPr>
      </w:pPr>
      <w:r w:rsidRPr="002F13EC">
        <w:rPr>
          <w:color w:val="auto"/>
          <w:sz w:val="28"/>
          <w:szCs w:val="28"/>
        </w:rPr>
        <w:t xml:space="preserve">      </w:t>
      </w:r>
      <w:r w:rsidR="005D238F" w:rsidRPr="002F13EC">
        <w:rPr>
          <w:color w:val="auto"/>
          <w:sz w:val="28"/>
          <w:szCs w:val="28"/>
        </w:rPr>
        <w:t xml:space="preserve">-  обеспечение занятости населения; </w:t>
      </w:r>
    </w:p>
    <w:p w:rsidR="0091676B" w:rsidRPr="002F13EC" w:rsidRDefault="005D238F" w:rsidP="005D238F">
      <w:pPr>
        <w:pStyle w:val="ab"/>
        <w:shd w:val="clear" w:color="auto" w:fill="FFFFFF"/>
        <w:spacing w:after="0"/>
        <w:ind w:left="0" w:firstLine="709"/>
        <w:jc w:val="both"/>
        <w:textAlignment w:val="center"/>
        <w:rPr>
          <w:color w:val="auto"/>
          <w:sz w:val="28"/>
          <w:szCs w:val="28"/>
        </w:rPr>
      </w:pPr>
      <w:r w:rsidRPr="002F13EC">
        <w:rPr>
          <w:color w:val="auto"/>
          <w:sz w:val="28"/>
          <w:szCs w:val="28"/>
        </w:rPr>
        <w:t>- поддержка субъектов малого</w:t>
      </w:r>
      <w:r w:rsidR="00DE73E9" w:rsidRPr="002F13EC">
        <w:rPr>
          <w:color w:val="auto"/>
          <w:sz w:val="28"/>
          <w:szCs w:val="28"/>
        </w:rPr>
        <w:t xml:space="preserve"> и среднего предпринимательства;</w:t>
      </w:r>
      <w:r w:rsidRPr="002F13EC">
        <w:rPr>
          <w:color w:val="auto"/>
          <w:sz w:val="28"/>
          <w:szCs w:val="28"/>
        </w:rPr>
        <w:t xml:space="preserve"> </w:t>
      </w:r>
    </w:p>
    <w:p w:rsidR="00E97321" w:rsidRPr="005D238F" w:rsidRDefault="00446DC0" w:rsidP="00446DC0">
      <w:pPr>
        <w:pStyle w:val="ab"/>
        <w:shd w:val="clear" w:color="auto" w:fill="FFFFFF"/>
        <w:spacing w:after="0"/>
        <w:ind w:left="0"/>
        <w:jc w:val="both"/>
        <w:textAlignment w:val="center"/>
        <w:rPr>
          <w:color w:val="auto"/>
          <w:sz w:val="28"/>
          <w:szCs w:val="28"/>
        </w:rPr>
      </w:pPr>
      <w:r w:rsidRPr="002F13EC">
        <w:rPr>
          <w:color w:val="auto"/>
          <w:sz w:val="28"/>
          <w:szCs w:val="28"/>
        </w:rPr>
        <w:t xml:space="preserve">         </w:t>
      </w:r>
      <w:r w:rsidR="005D238F" w:rsidRPr="002F13EC">
        <w:rPr>
          <w:color w:val="auto"/>
          <w:sz w:val="28"/>
          <w:szCs w:val="28"/>
        </w:rPr>
        <w:t xml:space="preserve"> - на повышение инвестиционной при</w:t>
      </w:r>
      <w:r w:rsidRPr="002F13EC">
        <w:rPr>
          <w:color w:val="auto"/>
          <w:sz w:val="28"/>
          <w:szCs w:val="28"/>
        </w:rPr>
        <w:t>влекательности экономики района;</w:t>
      </w:r>
    </w:p>
    <w:p w:rsidR="00DE73E9" w:rsidRDefault="00DE73E9" w:rsidP="00DE73E9">
      <w:pPr>
        <w:tabs>
          <w:tab w:val="left" w:pos="709"/>
        </w:tabs>
        <w:ind w:firstLine="540"/>
        <w:jc w:val="both"/>
        <w:rPr>
          <w:bCs/>
          <w:sz w:val="28"/>
          <w:szCs w:val="28"/>
        </w:rPr>
      </w:pPr>
      <w:r w:rsidRPr="00DE73E9">
        <w:rPr>
          <w:bCs/>
          <w:sz w:val="28"/>
          <w:szCs w:val="28"/>
        </w:rPr>
        <w:t xml:space="preserve">Главный потенциал </w:t>
      </w:r>
      <w:r>
        <w:rPr>
          <w:bCs/>
          <w:sz w:val="28"/>
          <w:szCs w:val="28"/>
        </w:rPr>
        <w:t xml:space="preserve">района, конечно же, люди. </w:t>
      </w:r>
    </w:p>
    <w:p w:rsidR="00DE6CF8" w:rsidRDefault="00DE73E9" w:rsidP="00DE6CF8">
      <w:pPr>
        <w:tabs>
          <w:tab w:val="left" w:pos="709"/>
        </w:tabs>
        <w:ind w:firstLine="540"/>
        <w:jc w:val="both"/>
        <w:rPr>
          <w:bCs/>
          <w:sz w:val="28"/>
          <w:szCs w:val="28"/>
        </w:rPr>
      </w:pPr>
      <w:r>
        <w:rPr>
          <w:bCs/>
          <w:sz w:val="28"/>
          <w:szCs w:val="28"/>
        </w:rPr>
        <w:t xml:space="preserve">На </w:t>
      </w:r>
      <w:r w:rsidR="00DE6CF8">
        <w:rPr>
          <w:bCs/>
          <w:sz w:val="28"/>
          <w:szCs w:val="28"/>
        </w:rPr>
        <w:t xml:space="preserve">1 января </w:t>
      </w:r>
      <w:r>
        <w:rPr>
          <w:bCs/>
          <w:sz w:val="28"/>
          <w:szCs w:val="28"/>
        </w:rPr>
        <w:t>2018г. численность населения составила 1095</w:t>
      </w:r>
      <w:r w:rsidR="007A6619">
        <w:rPr>
          <w:bCs/>
          <w:sz w:val="28"/>
          <w:szCs w:val="28"/>
        </w:rPr>
        <w:t>3</w:t>
      </w:r>
      <w:r>
        <w:rPr>
          <w:bCs/>
          <w:sz w:val="28"/>
          <w:szCs w:val="28"/>
        </w:rPr>
        <w:t xml:space="preserve"> человек</w:t>
      </w:r>
      <w:r w:rsidR="007A6619">
        <w:rPr>
          <w:bCs/>
          <w:sz w:val="28"/>
          <w:szCs w:val="28"/>
        </w:rPr>
        <w:t>а</w:t>
      </w:r>
      <w:r>
        <w:rPr>
          <w:bCs/>
          <w:sz w:val="28"/>
          <w:szCs w:val="28"/>
        </w:rPr>
        <w:t>. Минус к прошлому году 35</w:t>
      </w:r>
      <w:r w:rsidR="007A6619">
        <w:rPr>
          <w:bCs/>
          <w:sz w:val="28"/>
          <w:szCs w:val="28"/>
        </w:rPr>
        <w:t>9</w:t>
      </w:r>
      <w:r>
        <w:rPr>
          <w:bCs/>
          <w:sz w:val="28"/>
          <w:szCs w:val="28"/>
        </w:rPr>
        <w:t xml:space="preserve"> человек</w:t>
      </w:r>
      <w:r w:rsidR="004171F9">
        <w:rPr>
          <w:bCs/>
          <w:sz w:val="28"/>
          <w:szCs w:val="28"/>
        </w:rPr>
        <w:t xml:space="preserve">. </w:t>
      </w:r>
    </w:p>
    <w:p w:rsidR="00DE6CF8" w:rsidRDefault="000374E0" w:rsidP="00DE6CF8">
      <w:pPr>
        <w:tabs>
          <w:tab w:val="left" w:pos="709"/>
        </w:tabs>
        <w:ind w:firstLine="540"/>
        <w:jc w:val="both"/>
        <w:rPr>
          <w:bCs/>
          <w:sz w:val="28"/>
          <w:szCs w:val="28"/>
        </w:rPr>
      </w:pPr>
      <w:r>
        <w:rPr>
          <w:bCs/>
          <w:sz w:val="28"/>
          <w:szCs w:val="28"/>
        </w:rPr>
        <w:t xml:space="preserve">Численность трудоспособного населения в трудоспособном возрасте </w:t>
      </w:r>
      <w:r w:rsidR="00DE6CF8">
        <w:rPr>
          <w:bCs/>
          <w:sz w:val="28"/>
          <w:szCs w:val="28"/>
        </w:rPr>
        <w:t>-</w:t>
      </w:r>
      <w:r>
        <w:rPr>
          <w:bCs/>
          <w:sz w:val="28"/>
          <w:szCs w:val="28"/>
        </w:rPr>
        <w:t xml:space="preserve"> 5574 человека. </w:t>
      </w:r>
    </w:p>
    <w:p w:rsidR="004171F9" w:rsidRPr="00DE6CF8" w:rsidRDefault="000374E0" w:rsidP="00DE6CF8">
      <w:pPr>
        <w:tabs>
          <w:tab w:val="left" w:pos="709"/>
        </w:tabs>
        <w:ind w:firstLine="540"/>
        <w:jc w:val="both"/>
        <w:rPr>
          <w:bCs/>
          <w:sz w:val="28"/>
          <w:szCs w:val="28"/>
        </w:rPr>
      </w:pPr>
      <w:r w:rsidRPr="00DE6CF8">
        <w:rPr>
          <w:bCs/>
          <w:sz w:val="28"/>
          <w:szCs w:val="28"/>
        </w:rPr>
        <w:t xml:space="preserve">Количество безработных зарегистрированных в ОГКУ «Тейковский ЦЗН» на 1 января </w:t>
      </w:r>
      <w:r w:rsidR="00DE6CF8" w:rsidRPr="00DE6CF8">
        <w:rPr>
          <w:bCs/>
          <w:sz w:val="28"/>
          <w:szCs w:val="28"/>
        </w:rPr>
        <w:t>-</w:t>
      </w:r>
      <w:r w:rsidRPr="00DE6CF8">
        <w:rPr>
          <w:bCs/>
          <w:sz w:val="28"/>
          <w:szCs w:val="28"/>
        </w:rPr>
        <w:t xml:space="preserve"> 57 человек, или 93,4% к уровню 2016 года.</w:t>
      </w:r>
      <w:r w:rsidR="00DE6CF8" w:rsidRPr="00DE6CF8">
        <w:rPr>
          <w:bCs/>
          <w:sz w:val="28"/>
          <w:szCs w:val="28"/>
        </w:rPr>
        <w:t xml:space="preserve"> </w:t>
      </w:r>
      <w:r w:rsidR="004171F9" w:rsidRPr="00DE6CF8">
        <w:rPr>
          <w:sz w:val="28"/>
          <w:szCs w:val="28"/>
          <w:lang w:eastAsia="zh-CN"/>
        </w:rPr>
        <w:t xml:space="preserve">Уровень зарегистрированной безработицы в районе составил </w:t>
      </w:r>
      <w:r w:rsidRPr="00DE6CF8">
        <w:rPr>
          <w:sz w:val="28"/>
          <w:szCs w:val="28"/>
          <w:lang w:eastAsia="zh-CN"/>
        </w:rPr>
        <w:t>1%</w:t>
      </w:r>
      <w:r w:rsidR="004171F9" w:rsidRPr="00DE6CF8">
        <w:rPr>
          <w:sz w:val="28"/>
          <w:szCs w:val="28"/>
          <w:lang w:eastAsia="zh-CN"/>
        </w:rPr>
        <w:t>, в 201</w:t>
      </w:r>
      <w:r w:rsidRPr="00DE6CF8">
        <w:rPr>
          <w:sz w:val="28"/>
          <w:szCs w:val="28"/>
          <w:lang w:eastAsia="zh-CN"/>
        </w:rPr>
        <w:t>6</w:t>
      </w:r>
      <w:r w:rsidR="004171F9" w:rsidRPr="00DE6CF8">
        <w:rPr>
          <w:sz w:val="28"/>
          <w:szCs w:val="28"/>
          <w:lang w:eastAsia="zh-CN"/>
        </w:rPr>
        <w:t xml:space="preserve"> году - 1,</w:t>
      </w:r>
      <w:r w:rsidR="00DE6CF8" w:rsidRPr="00DE6CF8">
        <w:rPr>
          <w:sz w:val="28"/>
          <w:szCs w:val="28"/>
          <w:lang w:eastAsia="zh-CN"/>
        </w:rPr>
        <w:t>51</w:t>
      </w:r>
      <w:r w:rsidR="004171F9" w:rsidRPr="00DE6CF8">
        <w:rPr>
          <w:sz w:val="28"/>
          <w:szCs w:val="28"/>
          <w:lang w:eastAsia="zh-CN"/>
        </w:rPr>
        <w:t>%.  На  1 января 201</w:t>
      </w:r>
      <w:r w:rsidR="00DE6CF8" w:rsidRPr="00DE6CF8">
        <w:rPr>
          <w:sz w:val="28"/>
          <w:szCs w:val="28"/>
          <w:lang w:eastAsia="zh-CN"/>
        </w:rPr>
        <w:t>8</w:t>
      </w:r>
      <w:r w:rsidR="004171F9" w:rsidRPr="00DE6CF8">
        <w:rPr>
          <w:sz w:val="28"/>
          <w:szCs w:val="28"/>
          <w:lang w:eastAsia="zh-CN"/>
        </w:rPr>
        <w:t xml:space="preserve"> года в районе заявлено </w:t>
      </w:r>
      <w:r w:rsidR="00DE6CF8" w:rsidRPr="00DE6CF8">
        <w:rPr>
          <w:sz w:val="28"/>
          <w:szCs w:val="28"/>
          <w:lang w:eastAsia="zh-CN"/>
        </w:rPr>
        <w:t xml:space="preserve">53 </w:t>
      </w:r>
      <w:r w:rsidR="004171F9" w:rsidRPr="00DE6CF8">
        <w:rPr>
          <w:sz w:val="28"/>
          <w:szCs w:val="28"/>
          <w:lang w:eastAsia="zh-CN"/>
        </w:rPr>
        <w:t>вакансий.</w:t>
      </w:r>
    </w:p>
    <w:p w:rsidR="00645BB2" w:rsidRDefault="00645BB2" w:rsidP="00645BB2">
      <w:pPr>
        <w:tabs>
          <w:tab w:val="left" w:pos="709"/>
        </w:tabs>
        <w:suppressAutoHyphens/>
        <w:jc w:val="both"/>
      </w:pPr>
      <w:r w:rsidRPr="00DE6CF8">
        <w:rPr>
          <w:sz w:val="28"/>
          <w:szCs w:val="28"/>
          <w:lang w:eastAsia="zh-CN"/>
        </w:rPr>
        <w:t xml:space="preserve">   </w:t>
      </w:r>
      <w:r>
        <w:rPr>
          <w:sz w:val="28"/>
          <w:szCs w:val="28"/>
          <w:lang w:eastAsia="zh-CN"/>
        </w:rPr>
        <w:t xml:space="preserve">    </w:t>
      </w:r>
      <w:r w:rsidRPr="00DE6CF8">
        <w:rPr>
          <w:sz w:val="28"/>
          <w:szCs w:val="28"/>
          <w:lang w:eastAsia="zh-CN"/>
        </w:rPr>
        <w:t xml:space="preserve"> Одним из важнейших показателей уровня жизни населения остается заработная плата и своевременное её получение. </w:t>
      </w:r>
      <w:r>
        <w:rPr>
          <w:sz w:val="28"/>
          <w:szCs w:val="28"/>
          <w:lang w:eastAsia="zh-CN"/>
        </w:rPr>
        <w:t>С</w:t>
      </w:r>
      <w:r w:rsidRPr="00DE6CF8">
        <w:rPr>
          <w:sz w:val="28"/>
          <w:szCs w:val="28"/>
          <w:lang w:eastAsia="zh-CN"/>
        </w:rPr>
        <w:t>реднемесячн</w:t>
      </w:r>
      <w:r>
        <w:rPr>
          <w:sz w:val="28"/>
          <w:szCs w:val="28"/>
          <w:lang w:eastAsia="zh-CN"/>
        </w:rPr>
        <w:t>ая</w:t>
      </w:r>
      <w:r w:rsidRPr="00DE6CF8">
        <w:rPr>
          <w:sz w:val="28"/>
          <w:szCs w:val="28"/>
          <w:lang w:eastAsia="zh-CN"/>
        </w:rPr>
        <w:t xml:space="preserve"> заработн</w:t>
      </w:r>
      <w:r>
        <w:rPr>
          <w:sz w:val="28"/>
          <w:szCs w:val="28"/>
          <w:lang w:eastAsia="zh-CN"/>
        </w:rPr>
        <w:t>ая</w:t>
      </w:r>
      <w:r w:rsidRPr="00DE6CF8">
        <w:rPr>
          <w:sz w:val="28"/>
          <w:szCs w:val="28"/>
          <w:lang w:eastAsia="zh-CN"/>
        </w:rPr>
        <w:t xml:space="preserve"> плат</w:t>
      </w:r>
      <w:r>
        <w:rPr>
          <w:sz w:val="28"/>
          <w:szCs w:val="28"/>
          <w:lang w:eastAsia="zh-CN"/>
        </w:rPr>
        <w:t>а</w:t>
      </w:r>
      <w:r w:rsidRPr="00DE6CF8">
        <w:rPr>
          <w:sz w:val="28"/>
          <w:szCs w:val="28"/>
          <w:lang w:eastAsia="zh-CN"/>
        </w:rPr>
        <w:t xml:space="preserve"> в 201</w:t>
      </w:r>
      <w:r>
        <w:rPr>
          <w:sz w:val="28"/>
          <w:szCs w:val="28"/>
          <w:lang w:eastAsia="zh-CN"/>
        </w:rPr>
        <w:t>7</w:t>
      </w:r>
      <w:r w:rsidRPr="00DE6CF8">
        <w:rPr>
          <w:sz w:val="28"/>
          <w:szCs w:val="28"/>
          <w:lang w:eastAsia="zh-CN"/>
        </w:rPr>
        <w:t xml:space="preserve"> году (без учета малого бизнеса) составил</w:t>
      </w:r>
      <w:r>
        <w:rPr>
          <w:sz w:val="28"/>
          <w:szCs w:val="28"/>
          <w:lang w:eastAsia="zh-CN"/>
        </w:rPr>
        <w:t>а</w:t>
      </w:r>
      <w:r w:rsidRPr="00DE6CF8">
        <w:rPr>
          <w:sz w:val="28"/>
          <w:szCs w:val="28"/>
          <w:lang w:eastAsia="zh-CN"/>
        </w:rPr>
        <w:t xml:space="preserve"> </w:t>
      </w:r>
      <w:r>
        <w:rPr>
          <w:sz w:val="28"/>
          <w:szCs w:val="28"/>
          <w:lang w:eastAsia="zh-CN"/>
        </w:rPr>
        <w:t>20 095,4</w:t>
      </w:r>
      <w:r w:rsidRPr="00DE6CF8">
        <w:rPr>
          <w:sz w:val="28"/>
          <w:szCs w:val="28"/>
          <w:lang w:eastAsia="zh-CN"/>
        </w:rPr>
        <w:t xml:space="preserve"> рублей.  Рост заработной платы по району </w:t>
      </w:r>
      <w:r>
        <w:rPr>
          <w:sz w:val="28"/>
          <w:szCs w:val="28"/>
          <w:lang w:eastAsia="zh-CN"/>
        </w:rPr>
        <w:t>составил 10</w:t>
      </w:r>
      <w:r w:rsidRPr="00DE6CF8">
        <w:rPr>
          <w:sz w:val="28"/>
          <w:szCs w:val="28"/>
          <w:lang w:eastAsia="zh-CN"/>
        </w:rPr>
        <w:t xml:space="preserve">2%.  По уровню среднемесячной заработной платы среди 21 муниципальных районов Тейковский муниципальный район на </w:t>
      </w:r>
      <w:r>
        <w:rPr>
          <w:sz w:val="28"/>
          <w:szCs w:val="28"/>
          <w:lang w:eastAsia="zh-CN"/>
        </w:rPr>
        <w:t>8</w:t>
      </w:r>
      <w:r w:rsidRPr="00DE6CF8">
        <w:rPr>
          <w:sz w:val="28"/>
          <w:szCs w:val="28"/>
          <w:lang w:eastAsia="zh-CN"/>
        </w:rPr>
        <w:t xml:space="preserve"> месте. </w:t>
      </w:r>
    </w:p>
    <w:p w:rsidR="00DE73E9" w:rsidRDefault="00DE73E9" w:rsidP="00AD7143">
      <w:pPr>
        <w:tabs>
          <w:tab w:val="left" w:pos="709"/>
        </w:tabs>
        <w:ind w:firstLine="540"/>
        <w:jc w:val="center"/>
        <w:rPr>
          <w:b/>
          <w:bCs/>
          <w:sz w:val="28"/>
          <w:szCs w:val="28"/>
          <w:u w:val="single"/>
        </w:rPr>
      </w:pPr>
    </w:p>
    <w:p w:rsidR="00AD7143" w:rsidRDefault="00AD7143" w:rsidP="00AD7143">
      <w:pPr>
        <w:tabs>
          <w:tab w:val="left" w:pos="709"/>
        </w:tabs>
        <w:ind w:firstLine="540"/>
        <w:jc w:val="center"/>
        <w:rPr>
          <w:b/>
          <w:bCs/>
          <w:sz w:val="28"/>
          <w:szCs w:val="28"/>
          <w:u w:val="single"/>
        </w:rPr>
      </w:pPr>
      <w:r>
        <w:rPr>
          <w:b/>
          <w:bCs/>
          <w:sz w:val="28"/>
          <w:szCs w:val="28"/>
          <w:u w:val="single"/>
        </w:rPr>
        <w:t>МУНИЦИПАЛЬНЫЙ  БЮДЖЕТ</w:t>
      </w:r>
    </w:p>
    <w:p w:rsidR="00AD7143" w:rsidRDefault="00AD7143" w:rsidP="00AA14BC">
      <w:pPr>
        <w:pStyle w:val="ab"/>
        <w:shd w:val="clear" w:color="auto" w:fill="FFFFFF"/>
        <w:spacing w:after="0"/>
        <w:ind w:left="0" w:firstLine="680"/>
        <w:jc w:val="both"/>
        <w:textAlignment w:val="center"/>
        <w:rPr>
          <w:color w:val="auto"/>
          <w:sz w:val="28"/>
          <w:szCs w:val="28"/>
        </w:rPr>
      </w:pPr>
    </w:p>
    <w:p w:rsidR="00AD7143" w:rsidRDefault="008F451A" w:rsidP="00AA14BC">
      <w:pPr>
        <w:pStyle w:val="ab"/>
        <w:shd w:val="clear" w:color="auto" w:fill="FFFFFF"/>
        <w:spacing w:after="0"/>
        <w:ind w:left="0" w:firstLine="680"/>
        <w:jc w:val="both"/>
        <w:textAlignment w:val="center"/>
        <w:rPr>
          <w:color w:val="auto"/>
          <w:sz w:val="28"/>
          <w:szCs w:val="28"/>
        </w:rPr>
      </w:pPr>
      <w:r w:rsidRPr="008F451A">
        <w:rPr>
          <w:color w:val="auto"/>
          <w:sz w:val="28"/>
          <w:szCs w:val="28"/>
        </w:rPr>
        <w:t xml:space="preserve">Главным финансовым инструментом для достижения стабильности социально-экономического развития района и показателей эффективности, безусловно, служит бюджет. Одним из важных направлений работы администрации является пополнение доходной части консолидированного бюджета и оптимизация его расходов. </w:t>
      </w:r>
    </w:p>
    <w:p w:rsidR="006E2810" w:rsidRDefault="008F451A" w:rsidP="00AD7143">
      <w:pPr>
        <w:pStyle w:val="ab"/>
        <w:shd w:val="clear" w:color="auto" w:fill="FFFFFF"/>
        <w:spacing w:after="0"/>
        <w:ind w:left="0"/>
        <w:jc w:val="both"/>
        <w:textAlignment w:val="center"/>
        <w:rPr>
          <w:color w:val="auto"/>
          <w:sz w:val="28"/>
          <w:szCs w:val="28"/>
        </w:rPr>
      </w:pPr>
      <w:r w:rsidRPr="008F451A">
        <w:rPr>
          <w:color w:val="auto"/>
          <w:sz w:val="28"/>
          <w:szCs w:val="28"/>
        </w:rPr>
        <w:br/>
      </w:r>
      <w:r>
        <w:rPr>
          <w:color w:val="auto"/>
          <w:sz w:val="28"/>
          <w:szCs w:val="28"/>
        </w:rPr>
        <w:t xml:space="preserve">         </w:t>
      </w:r>
      <w:r w:rsidRPr="008F451A">
        <w:rPr>
          <w:color w:val="auto"/>
          <w:sz w:val="28"/>
          <w:szCs w:val="28"/>
        </w:rPr>
        <w:t xml:space="preserve">По итогам 2017 года бюджет Тейковского муниципального  района </w:t>
      </w:r>
      <w:r w:rsidR="006E2810">
        <w:rPr>
          <w:sz w:val="28"/>
          <w:szCs w:val="28"/>
        </w:rPr>
        <w:t>по доходам исполнен на 100,4 % или в сумме 179,4 миллионов рублей.</w:t>
      </w:r>
      <w:r w:rsidRPr="008F451A">
        <w:rPr>
          <w:color w:val="auto"/>
          <w:sz w:val="28"/>
          <w:szCs w:val="28"/>
        </w:rPr>
        <w:t xml:space="preserve"> </w:t>
      </w:r>
    </w:p>
    <w:p w:rsidR="006E2810" w:rsidRDefault="006E2810" w:rsidP="006E2810">
      <w:pPr>
        <w:ind w:firstLine="567"/>
        <w:jc w:val="both"/>
        <w:rPr>
          <w:sz w:val="28"/>
          <w:szCs w:val="28"/>
        </w:rPr>
      </w:pPr>
      <w:r>
        <w:rPr>
          <w:sz w:val="28"/>
          <w:szCs w:val="28"/>
        </w:rPr>
        <w:t>Приняты исчерпывающие меры по сохранению финансовой стабильности. Налоговые и неналоговые доходы исполнены на 102,4% или 47,5 млн. руб.</w:t>
      </w:r>
    </w:p>
    <w:p w:rsidR="006E2810" w:rsidRDefault="006E2810" w:rsidP="006E2810">
      <w:pPr>
        <w:ind w:firstLine="567"/>
        <w:jc w:val="both"/>
        <w:rPr>
          <w:sz w:val="28"/>
          <w:szCs w:val="28"/>
        </w:rPr>
      </w:pPr>
      <w:r>
        <w:rPr>
          <w:sz w:val="28"/>
          <w:szCs w:val="28"/>
        </w:rPr>
        <w:t xml:space="preserve"> По сравнению с 2016 годом налоговые и неналоговые доходы возросли на 64,4%.</w:t>
      </w:r>
    </w:p>
    <w:p w:rsidR="006E2810" w:rsidRDefault="006E2810" w:rsidP="006E2810">
      <w:pPr>
        <w:ind w:firstLine="567"/>
        <w:jc w:val="both"/>
        <w:rPr>
          <w:sz w:val="28"/>
          <w:szCs w:val="28"/>
        </w:rPr>
      </w:pPr>
      <w:r>
        <w:rPr>
          <w:sz w:val="28"/>
          <w:szCs w:val="28"/>
        </w:rPr>
        <w:lastRenderedPageBreak/>
        <w:t xml:space="preserve">   В структуре налоговых доходов наибольший удельный вес составили доходы от налога на доходы физических лиц (</w:t>
      </w:r>
      <w:r w:rsidR="0037208F">
        <w:rPr>
          <w:sz w:val="28"/>
          <w:szCs w:val="28"/>
        </w:rPr>
        <w:t>82,5</w:t>
      </w:r>
      <w:r>
        <w:rPr>
          <w:sz w:val="28"/>
          <w:szCs w:val="28"/>
        </w:rPr>
        <w:t>%).</w:t>
      </w:r>
    </w:p>
    <w:p w:rsidR="006E2810" w:rsidRDefault="006E2810" w:rsidP="006E2810">
      <w:pPr>
        <w:ind w:firstLine="567"/>
        <w:jc w:val="both"/>
        <w:rPr>
          <w:sz w:val="28"/>
          <w:szCs w:val="28"/>
        </w:rPr>
      </w:pPr>
      <w:r>
        <w:rPr>
          <w:sz w:val="28"/>
          <w:szCs w:val="28"/>
        </w:rPr>
        <w:t xml:space="preserve">   Наибольшая доля в поступлениях по неналоговым доходам приходится на доходы от использования имущества, находящегося в муниципальной собственности, которые исполнены в сумме 2906,2 тыс. руб. или 43,8% всех неналоговых доходов.</w:t>
      </w:r>
    </w:p>
    <w:p w:rsidR="006E2810" w:rsidRDefault="006E2810" w:rsidP="006E2810">
      <w:pPr>
        <w:ind w:firstLine="567"/>
        <w:jc w:val="both"/>
        <w:rPr>
          <w:sz w:val="28"/>
          <w:szCs w:val="28"/>
        </w:rPr>
      </w:pPr>
      <w:r>
        <w:rPr>
          <w:sz w:val="28"/>
          <w:szCs w:val="28"/>
        </w:rPr>
        <w:t xml:space="preserve">   Сумма дотаций, субсидий и субвенций из областного бюджета составила 131,8 миллионов рублей, или больше на 5,9 млн. рублей по сравнению с предыдущим годом, в т.ч. по дотациям – 4,2 млн. руб.</w:t>
      </w:r>
    </w:p>
    <w:p w:rsidR="006E2810" w:rsidRDefault="006E2810" w:rsidP="006E2810">
      <w:pPr>
        <w:ind w:firstLine="567"/>
        <w:jc w:val="both"/>
        <w:rPr>
          <w:sz w:val="28"/>
          <w:szCs w:val="28"/>
        </w:rPr>
      </w:pPr>
      <w:r>
        <w:rPr>
          <w:sz w:val="28"/>
          <w:szCs w:val="28"/>
        </w:rPr>
        <w:t xml:space="preserve">   По расходам бюджет исполнен на 97,2% или в сумме 176,8 млн. рублей.</w:t>
      </w:r>
    </w:p>
    <w:p w:rsidR="006E2810" w:rsidRDefault="008F451A" w:rsidP="006E2810">
      <w:pPr>
        <w:ind w:firstLine="567"/>
        <w:jc w:val="both"/>
        <w:rPr>
          <w:sz w:val="28"/>
          <w:szCs w:val="28"/>
        </w:rPr>
      </w:pPr>
      <w:r w:rsidRPr="008F451A">
        <w:rPr>
          <w:color w:val="auto"/>
          <w:sz w:val="28"/>
          <w:szCs w:val="28"/>
        </w:rPr>
        <w:br/>
      </w:r>
      <w:r w:rsidR="00AD7143">
        <w:rPr>
          <w:sz w:val="28"/>
          <w:szCs w:val="28"/>
        </w:rPr>
        <w:t xml:space="preserve">         </w:t>
      </w:r>
      <w:r w:rsidR="00AD7143">
        <w:rPr>
          <w:color w:val="auto"/>
          <w:sz w:val="28"/>
          <w:szCs w:val="28"/>
        </w:rPr>
        <w:t xml:space="preserve"> </w:t>
      </w:r>
      <w:r w:rsidRPr="008F451A">
        <w:rPr>
          <w:color w:val="auto"/>
          <w:sz w:val="28"/>
          <w:szCs w:val="28"/>
        </w:rPr>
        <w:t xml:space="preserve">Повышению эффективности бюджетных расходов в значительной степени способствует программно-целевой принцип формирования бюджета. В первую очередь мероприятия программ направлены на достижение целевых показателей в соответствии с Указами Президента России, задачами, </w:t>
      </w:r>
      <w:r w:rsidRPr="00DE6CF8">
        <w:rPr>
          <w:color w:val="auto"/>
          <w:sz w:val="28"/>
          <w:szCs w:val="28"/>
        </w:rPr>
        <w:t xml:space="preserve">поставленными </w:t>
      </w:r>
      <w:r w:rsidR="00AA2428" w:rsidRPr="00DE6CF8">
        <w:rPr>
          <w:color w:val="auto"/>
          <w:sz w:val="28"/>
          <w:szCs w:val="28"/>
        </w:rPr>
        <w:t>Правительством</w:t>
      </w:r>
      <w:r w:rsidRPr="00DE6CF8">
        <w:rPr>
          <w:color w:val="auto"/>
          <w:sz w:val="28"/>
          <w:szCs w:val="28"/>
        </w:rPr>
        <w:t xml:space="preserve"> Ивановской области и Стратегией района.</w:t>
      </w:r>
      <w:r w:rsidRPr="008F451A">
        <w:rPr>
          <w:color w:val="auto"/>
          <w:sz w:val="28"/>
          <w:szCs w:val="28"/>
        </w:rPr>
        <w:t xml:space="preserve"> </w:t>
      </w:r>
      <w:r w:rsidRPr="008F451A">
        <w:rPr>
          <w:color w:val="auto"/>
          <w:sz w:val="28"/>
          <w:szCs w:val="28"/>
        </w:rPr>
        <w:br/>
      </w:r>
      <w:r w:rsidRPr="008F451A">
        <w:rPr>
          <w:color w:val="auto"/>
          <w:sz w:val="28"/>
          <w:szCs w:val="28"/>
        </w:rPr>
        <w:br/>
      </w:r>
      <w:r w:rsidR="006E2810">
        <w:rPr>
          <w:sz w:val="28"/>
          <w:szCs w:val="28"/>
        </w:rPr>
        <w:t xml:space="preserve">   </w:t>
      </w:r>
      <w:r w:rsidR="00AD7143">
        <w:rPr>
          <w:sz w:val="28"/>
          <w:szCs w:val="28"/>
        </w:rPr>
        <w:t xml:space="preserve">       </w:t>
      </w:r>
      <w:r w:rsidR="006E2810">
        <w:rPr>
          <w:sz w:val="28"/>
          <w:szCs w:val="28"/>
        </w:rPr>
        <w:t xml:space="preserve">В 2017 г. финансировались 14 </w:t>
      </w:r>
      <w:r w:rsidR="00AD7143">
        <w:rPr>
          <w:sz w:val="28"/>
          <w:szCs w:val="28"/>
        </w:rPr>
        <w:t>муниципальных</w:t>
      </w:r>
      <w:r w:rsidR="006E2810">
        <w:rPr>
          <w:sz w:val="28"/>
          <w:szCs w:val="28"/>
        </w:rPr>
        <w:t xml:space="preserve"> программ Тейковского муниципального района. Объем выделенных средств на реализацию данных программ составил 147,3 млн. руб. или 83,3% от общих расходов бюджета Тейковского муниципального района. </w:t>
      </w:r>
    </w:p>
    <w:p w:rsidR="00C81A4D" w:rsidRDefault="00AD7143" w:rsidP="006E2810">
      <w:pPr>
        <w:pStyle w:val="ab"/>
        <w:shd w:val="clear" w:color="auto" w:fill="FFFFFF"/>
        <w:spacing w:after="0"/>
        <w:ind w:left="0" w:firstLine="680"/>
        <w:jc w:val="both"/>
        <w:textAlignment w:val="center"/>
        <w:rPr>
          <w:color w:val="auto"/>
          <w:sz w:val="28"/>
          <w:szCs w:val="28"/>
        </w:rPr>
      </w:pPr>
      <w:r w:rsidRPr="008F451A">
        <w:rPr>
          <w:color w:val="auto"/>
          <w:sz w:val="28"/>
          <w:szCs w:val="28"/>
        </w:rPr>
        <w:t xml:space="preserve">В 2017 году в муниципальные программы района включены мероприятия по </w:t>
      </w:r>
      <w:proofErr w:type="spellStart"/>
      <w:r w:rsidRPr="008F451A">
        <w:rPr>
          <w:color w:val="auto"/>
          <w:sz w:val="28"/>
          <w:szCs w:val="28"/>
        </w:rPr>
        <w:t>софинансированию</w:t>
      </w:r>
      <w:proofErr w:type="spellEnd"/>
      <w:r w:rsidRPr="008F451A">
        <w:rPr>
          <w:color w:val="auto"/>
          <w:sz w:val="28"/>
          <w:szCs w:val="28"/>
        </w:rPr>
        <w:t xml:space="preserve"> </w:t>
      </w:r>
      <w:r w:rsidR="0091676B">
        <w:rPr>
          <w:color w:val="auto"/>
          <w:sz w:val="28"/>
          <w:szCs w:val="28"/>
        </w:rPr>
        <w:t>6</w:t>
      </w:r>
      <w:r w:rsidRPr="008F451A">
        <w:rPr>
          <w:color w:val="auto"/>
          <w:sz w:val="28"/>
          <w:szCs w:val="28"/>
        </w:rPr>
        <w:t xml:space="preserve"> государственных программ.</w:t>
      </w:r>
      <w:r w:rsidR="006E2810" w:rsidRPr="008F451A">
        <w:rPr>
          <w:color w:val="auto"/>
          <w:sz w:val="28"/>
          <w:szCs w:val="28"/>
        </w:rPr>
        <w:br/>
      </w:r>
      <w:r w:rsidR="008F451A">
        <w:rPr>
          <w:rFonts w:ascii="Helvetica" w:hAnsi="Helvetica" w:cs="Helvetica"/>
          <w:color w:val="333333"/>
          <w:sz w:val="25"/>
          <w:szCs w:val="25"/>
        </w:rPr>
        <w:br/>
      </w:r>
      <w:r w:rsidR="008F451A">
        <w:rPr>
          <w:color w:val="auto"/>
          <w:sz w:val="28"/>
          <w:szCs w:val="28"/>
        </w:rPr>
        <w:t xml:space="preserve">        </w:t>
      </w:r>
      <w:r>
        <w:rPr>
          <w:color w:val="auto"/>
          <w:sz w:val="28"/>
          <w:szCs w:val="28"/>
        </w:rPr>
        <w:t xml:space="preserve"> </w:t>
      </w:r>
      <w:r w:rsidRPr="008F451A">
        <w:rPr>
          <w:color w:val="auto"/>
          <w:sz w:val="28"/>
          <w:szCs w:val="28"/>
        </w:rPr>
        <w:t xml:space="preserve">Бюджет района имеет социальную направленность. </w:t>
      </w:r>
      <w:r w:rsidR="00C81A4D">
        <w:rPr>
          <w:color w:val="auto"/>
          <w:sz w:val="28"/>
          <w:szCs w:val="28"/>
        </w:rPr>
        <w:t>В</w:t>
      </w:r>
      <w:r w:rsidR="00C81A4D" w:rsidRPr="008F451A">
        <w:rPr>
          <w:color w:val="auto"/>
          <w:sz w:val="28"/>
          <w:szCs w:val="28"/>
        </w:rPr>
        <w:t xml:space="preserve"> 2017 году</w:t>
      </w:r>
      <w:r w:rsidR="00C81A4D" w:rsidRPr="00C81A4D">
        <w:rPr>
          <w:color w:val="auto"/>
          <w:sz w:val="28"/>
          <w:szCs w:val="28"/>
        </w:rPr>
        <w:t xml:space="preserve"> </w:t>
      </w:r>
      <w:r w:rsidR="00C81A4D">
        <w:rPr>
          <w:color w:val="auto"/>
          <w:sz w:val="28"/>
          <w:szCs w:val="28"/>
        </w:rPr>
        <w:t>от общей суммы расходов:</w:t>
      </w:r>
    </w:p>
    <w:p w:rsidR="00C81A4D" w:rsidRDefault="00C81A4D" w:rsidP="006E2810">
      <w:pPr>
        <w:pStyle w:val="ab"/>
        <w:shd w:val="clear" w:color="auto" w:fill="FFFFFF"/>
        <w:spacing w:after="0"/>
        <w:ind w:left="0" w:firstLine="680"/>
        <w:jc w:val="both"/>
        <w:textAlignment w:val="center"/>
        <w:rPr>
          <w:color w:val="auto"/>
          <w:sz w:val="28"/>
          <w:szCs w:val="28"/>
        </w:rPr>
      </w:pPr>
      <w:r>
        <w:rPr>
          <w:color w:val="auto"/>
          <w:sz w:val="28"/>
          <w:szCs w:val="28"/>
        </w:rPr>
        <w:t xml:space="preserve">- </w:t>
      </w:r>
      <w:r w:rsidR="00AD7143" w:rsidRPr="008F451A">
        <w:rPr>
          <w:color w:val="auto"/>
          <w:sz w:val="28"/>
          <w:szCs w:val="28"/>
        </w:rPr>
        <w:t xml:space="preserve"> </w:t>
      </w:r>
      <w:r w:rsidR="0091676B">
        <w:rPr>
          <w:color w:val="auto"/>
          <w:sz w:val="28"/>
          <w:szCs w:val="28"/>
        </w:rPr>
        <w:t xml:space="preserve">72 </w:t>
      </w:r>
      <w:r w:rsidR="00AD7143" w:rsidRPr="008F451A">
        <w:rPr>
          <w:color w:val="auto"/>
          <w:sz w:val="28"/>
          <w:szCs w:val="28"/>
        </w:rPr>
        <w:t>% бюджетных средств было направле</w:t>
      </w:r>
      <w:r>
        <w:rPr>
          <w:color w:val="auto"/>
          <w:sz w:val="28"/>
          <w:szCs w:val="28"/>
        </w:rPr>
        <w:t>но на  социально-культурную сферу;</w:t>
      </w:r>
    </w:p>
    <w:p w:rsidR="00C81A4D" w:rsidRDefault="00C81A4D" w:rsidP="006E2810">
      <w:pPr>
        <w:pStyle w:val="ab"/>
        <w:shd w:val="clear" w:color="auto" w:fill="FFFFFF"/>
        <w:spacing w:after="0"/>
        <w:ind w:left="0" w:firstLine="680"/>
        <w:jc w:val="both"/>
        <w:textAlignment w:val="center"/>
        <w:rPr>
          <w:color w:val="auto"/>
          <w:sz w:val="28"/>
          <w:szCs w:val="28"/>
        </w:rPr>
      </w:pPr>
      <w:r>
        <w:rPr>
          <w:color w:val="auto"/>
          <w:sz w:val="28"/>
          <w:szCs w:val="28"/>
        </w:rPr>
        <w:t xml:space="preserve">-  </w:t>
      </w:r>
      <w:r w:rsidR="0091676B">
        <w:rPr>
          <w:color w:val="auto"/>
          <w:sz w:val="28"/>
          <w:szCs w:val="28"/>
        </w:rPr>
        <w:t xml:space="preserve">12,5 </w:t>
      </w:r>
      <w:r>
        <w:rPr>
          <w:color w:val="auto"/>
          <w:sz w:val="28"/>
          <w:szCs w:val="28"/>
        </w:rPr>
        <w:t>% на экономику,</w:t>
      </w:r>
      <w:r w:rsidR="0091676B">
        <w:rPr>
          <w:color w:val="auto"/>
          <w:sz w:val="28"/>
          <w:szCs w:val="28"/>
        </w:rPr>
        <w:t xml:space="preserve"> жилищно-коммунальное хозяйство</w:t>
      </w:r>
      <w:r>
        <w:rPr>
          <w:color w:val="auto"/>
          <w:sz w:val="28"/>
          <w:szCs w:val="28"/>
        </w:rPr>
        <w:t>;</w:t>
      </w:r>
    </w:p>
    <w:p w:rsidR="00C81A4D" w:rsidRDefault="0091676B" w:rsidP="006E2810">
      <w:pPr>
        <w:pStyle w:val="ab"/>
        <w:shd w:val="clear" w:color="auto" w:fill="FFFFFF"/>
        <w:spacing w:after="0"/>
        <w:ind w:left="0" w:firstLine="680"/>
        <w:jc w:val="both"/>
        <w:textAlignment w:val="center"/>
        <w:rPr>
          <w:color w:val="auto"/>
          <w:sz w:val="28"/>
          <w:szCs w:val="28"/>
        </w:rPr>
      </w:pPr>
      <w:r>
        <w:rPr>
          <w:color w:val="auto"/>
          <w:sz w:val="28"/>
          <w:szCs w:val="28"/>
        </w:rPr>
        <w:t xml:space="preserve">-  15,5 </w:t>
      </w:r>
      <w:r w:rsidR="00C81A4D">
        <w:rPr>
          <w:color w:val="auto"/>
          <w:sz w:val="28"/>
          <w:szCs w:val="28"/>
        </w:rPr>
        <w:t xml:space="preserve">% на решение прочих вопросов местного значения. </w:t>
      </w:r>
      <w:r w:rsidR="00AD7143" w:rsidRPr="008F451A">
        <w:rPr>
          <w:color w:val="auto"/>
          <w:sz w:val="28"/>
          <w:szCs w:val="28"/>
        </w:rPr>
        <w:t xml:space="preserve"> </w:t>
      </w:r>
    </w:p>
    <w:p w:rsidR="008F451A" w:rsidRDefault="008F451A" w:rsidP="00AA14BC">
      <w:pPr>
        <w:pStyle w:val="ab"/>
        <w:shd w:val="clear" w:color="auto" w:fill="FFFFFF"/>
        <w:spacing w:after="0"/>
        <w:ind w:left="0" w:firstLine="680"/>
        <w:jc w:val="both"/>
        <w:textAlignment w:val="center"/>
        <w:rPr>
          <w:rFonts w:ascii="Helvetica" w:hAnsi="Helvetica" w:cs="Helvetica"/>
          <w:color w:val="333333"/>
          <w:sz w:val="25"/>
          <w:szCs w:val="25"/>
        </w:rPr>
      </w:pPr>
    </w:p>
    <w:p w:rsidR="008F451A" w:rsidRPr="008C693E" w:rsidRDefault="008F451A" w:rsidP="008F451A">
      <w:pPr>
        <w:ind w:firstLine="567"/>
        <w:jc w:val="both"/>
        <w:rPr>
          <w:sz w:val="28"/>
          <w:szCs w:val="28"/>
        </w:rPr>
      </w:pPr>
      <w:r>
        <w:rPr>
          <w:sz w:val="28"/>
          <w:szCs w:val="28"/>
        </w:rPr>
        <w:t>Наполняемость бюджета напрямую зависит от итогов работы экономики в районе.</w:t>
      </w:r>
    </w:p>
    <w:p w:rsidR="008F451A" w:rsidRDefault="008F451A" w:rsidP="00AA14BC">
      <w:pPr>
        <w:pStyle w:val="ab"/>
        <w:shd w:val="clear" w:color="auto" w:fill="FFFFFF"/>
        <w:spacing w:after="0"/>
        <w:ind w:left="0" w:firstLine="680"/>
        <w:jc w:val="both"/>
        <w:textAlignment w:val="center"/>
        <w:rPr>
          <w:sz w:val="28"/>
          <w:szCs w:val="28"/>
        </w:rPr>
      </w:pPr>
    </w:p>
    <w:p w:rsidR="00AD7143" w:rsidRPr="00C7421B" w:rsidRDefault="00AD7143" w:rsidP="00AD7143">
      <w:pPr>
        <w:pStyle w:val="ab"/>
        <w:shd w:val="clear" w:color="auto" w:fill="FFFFFF"/>
        <w:spacing w:after="0"/>
        <w:ind w:left="0" w:firstLine="680"/>
        <w:jc w:val="center"/>
        <w:textAlignment w:val="center"/>
        <w:rPr>
          <w:b/>
          <w:sz w:val="28"/>
          <w:szCs w:val="28"/>
          <w:u w:val="single"/>
        </w:rPr>
      </w:pPr>
      <w:r w:rsidRPr="00C7421B">
        <w:rPr>
          <w:b/>
          <w:sz w:val="28"/>
          <w:szCs w:val="28"/>
          <w:u w:val="single"/>
        </w:rPr>
        <w:t>ЭКОНОМИКА</w:t>
      </w:r>
    </w:p>
    <w:p w:rsidR="00AD7143" w:rsidRPr="00AD7143" w:rsidRDefault="00AD7143" w:rsidP="00AD7143">
      <w:pPr>
        <w:pStyle w:val="ab"/>
        <w:shd w:val="clear" w:color="auto" w:fill="FFFFFF"/>
        <w:spacing w:after="0"/>
        <w:ind w:left="0" w:firstLine="680"/>
        <w:jc w:val="center"/>
        <w:textAlignment w:val="center"/>
        <w:rPr>
          <w:b/>
          <w:sz w:val="28"/>
          <w:szCs w:val="28"/>
        </w:rPr>
      </w:pPr>
    </w:p>
    <w:p w:rsidR="00AD7143" w:rsidRDefault="00AD7143" w:rsidP="00AD7143">
      <w:pPr>
        <w:pStyle w:val="ab"/>
        <w:spacing w:after="0"/>
        <w:ind w:left="0" w:firstLine="709"/>
        <w:jc w:val="both"/>
      </w:pPr>
      <w:r>
        <w:rPr>
          <w:sz w:val="28"/>
          <w:szCs w:val="28"/>
        </w:rPr>
        <w:t>Говоря о структуре экономики района в целом, ее представляют промышленное производство, сельское хозяйство, предприятия дорожного и жилищно-коммунального хозяйства, торговли и общественного питания, организации социальной сферы.</w:t>
      </w:r>
    </w:p>
    <w:p w:rsidR="00AD7143" w:rsidRDefault="00AD7143" w:rsidP="00AD7143">
      <w:pPr>
        <w:pStyle w:val="ab"/>
        <w:shd w:val="clear" w:color="auto" w:fill="FFFFFF"/>
        <w:spacing w:after="0"/>
        <w:ind w:left="0" w:firstLine="680"/>
        <w:jc w:val="both"/>
        <w:textAlignment w:val="center"/>
        <w:rPr>
          <w:sz w:val="28"/>
          <w:szCs w:val="28"/>
        </w:rPr>
      </w:pPr>
      <w:r>
        <w:rPr>
          <w:sz w:val="28"/>
          <w:szCs w:val="28"/>
        </w:rPr>
        <w:t xml:space="preserve">Объем отгруженных товаров собственного производства, выполненных работ и услуг собственными силами за 2017 год по предприятиям и организациям, не относящимся к малому бизнесу, составил </w:t>
      </w:r>
      <w:r w:rsidR="007A6619">
        <w:rPr>
          <w:sz w:val="28"/>
          <w:szCs w:val="28"/>
        </w:rPr>
        <w:t>306,422</w:t>
      </w:r>
      <w:r>
        <w:rPr>
          <w:sz w:val="28"/>
          <w:szCs w:val="28"/>
        </w:rPr>
        <w:t xml:space="preserve"> млн. руб. или </w:t>
      </w:r>
      <w:r w:rsidR="007A6619">
        <w:rPr>
          <w:sz w:val="28"/>
          <w:szCs w:val="28"/>
        </w:rPr>
        <w:t>100,2</w:t>
      </w:r>
      <w:r>
        <w:rPr>
          <w:sz w:val="28"/>
          <w:szCs w:val="28"/>
        </w:rPr>
        <w:t xml:space="preserve">% к уровню прошлого года. </w:t>
      </w:r>
    </w:p>
    <w:p w:rsidR="00C7421B" w:rsidRDefault="00C7421B" w:rsidP="00C7421B">
      <w:pPr>
        <w:pStyle w:val="ab"/>
        <w:spacing w:after="0"/>
        <w:jc w:val="center"/>
        <w:rPr>
          <w:b/>
          <w:sz w:val="28"/>
          <w:szCs w:val="28"/>
        </w:rPr>
      </w:pPr>
    </w:p>
    <w:p w:rsidR="00645BB2" w:rsidRPr="00645BB2" w:rsidRDefault="00645BB2" w:rsidP="00645BB2">
      <w:pPr>
        <w:jc w:val="both"/>
        <w:rPr>
          <w:sz w:val="28"/>
          <w:szCs w:val="28"/>
        </w:rPr>
      </w:pPr>
      <w:r>
        <w:rPr>
          <w:sz w:val="28"/>
          <w:szCs w:val="28"/>
        </w:rPr>
        <w:t xml:space="preserve">       Доля малого и среднего бизнеса в общем экономическом обороте района </w:t>
      </w:r>
      <w:r w:rsidR="00280C98" w:rsidRPr="00613475">
        <w:rPr>
          <w:sz w:val="28"/>
          <w:szCs w:val="28"/>
        </w:rPr>
        <w:t>составля</w:t>
      </w:r>
      <w:r w:rsidRPr="00613475">
        <w:rPr>
          <w:sz w:val="28"/>
          <w:szCs w:val="28"/>
        </w:rPr>
        <w:t xml:space="preserve">ет </w:t>
      </w:r>
      <w:r w:rsidR="00280C98" w:rsidRPr="00613475">
        <w:rPr>
          <w:sz w:val="28"/>
          <w:szCs w:val="28"/>
        </w:rPr>
        <w:t>52,8</w:t>
      </w:r>
      <w:r w:rsidRPr="00613475">
        <w:rPr>
          <w:sz w:val="28"/>
          <w:szCs w:val="28"/>
        </w:rPr>
        <w:t>%. На территории района зарегистрировано 350 субъектов</w:t>
      </w:r>
      <w:r>
        <w:rPr>
          <w:sz w:val="28"/>
          <w:szCs w:val="28"/>
        </w:rPr>
        <w:t xml:space="preserve"> малого и среднего бизнеса, из них 253 индивидуальных предпринимателей. В </w:t>
      </w:r>
      <w:r>
        <w:rPr>
          <w:sz w:val="28"/>
          <w:szCs w:val="28"/>
        </w:rPr>
        <w:lastRenderedPageBreak/>
        <w:t>2017 году количество индивидуальных предпринимателей увеличилось на 5 человек.</w:t>
      </w:r>
    </w:p>
    <w:p w:rsidR="00645BB2" w:rsidRDefault="00645BB2" w:rsidP="00645BB2">
      <w:pPr>
        <w:pStyle w:val="ab"/>
        <w:shd w:val="clear" w:color="auto" w:fill="FFFFFF"/>
        <w:tabs>
          <w:tab w:val="left" w:pos="540"/>
        </w:tabs>
        <w:snapToGrid w:val="0"/>
        <w:spacing w:after="0"/>
        <w:ind w:firstLine="709"/>
        <w:jc w:val="both"/>
      </w:pPr>
    </w:p>
    <w:p w:rsidR="00645BB2" w:rsidRDefault="00645BB2" w:rsidP="00645BB2">
      <w:pPr>
        <w:pStyle w:val="ab"/>
        <w:spacing w:after="0"/>
        <w:jc w:val="center"/>
        <w:rPr>
          <w:b/>
          <w:sz w:val="28"/>
          <w:szCs w:val="28"/>
        </w:rPr>
      </w:pPr>
      <w:r>
        <w:rPr>
          <w:b/>
          <w:sz w:val="28"/>
          <w:szCs w:val="28"/>
        </w:rPr>
        <w:t>Промышленность</w:t>
      </w:r>
    </w:p>
    <w:p w:rsidR="00645BB2" w:rsidRDefault="00645BB2" w:rsidP="00645BB2">
      <w:pPr>
        <w:pStyle w:val="ab"/>
        <w:spacing w:after="0"/>
        <w:jc w:val="center"/>
      </w:pPr>
    </w:p>
    <w:p w:rsidR="00645BB2" w:rsidRDefault="003F2CDC" w:rsidP="00645BB2">
      <w:pPr>
        <w:ind w:firstLine="567"/>
        <w:jc w:val="both"/>
        <w:rPr>
          <w:sz w:val="28"/>
          <w:szCs w:val="28"/>
        </w:rPr>
      </w:pPr>
      <w:r>
        <w:rPr>
          <w:sz w:val="28"/>
          <w:szCs w:val="28"/>
        </w:rPr>
        <w:t xml:space="preserve">Сфера промышленности в районе </w:t>
      </w:r>
      <w:r w:rsidR="00645BB2">
        <w:rPr>
          <w:sz w:val="28"/>
          <w:szCs w:val="28"/>
        </w:rPr>
        <w:t>представлена малыми предприятиями</w:t>
      </w:r>
      <w:r>
        <w:rPr>
          <w:sz w:val="28"/>
          <w:szCs w:val="28"/>
        </w:rPr>
        <w:t xml:space="preserve">, это предприятия </w:t>
      </w:r>
      <w:r w:rsidR="00645BB2">
        <w:rPr>
          <w:sz w:val="28"/>
          <w:szCs w:val="28"/>
        </w:rPr>
        <w:t xml:space="preserve"> по производству готовых кормов для животных и молочной продукции,  деревообрабатывающей и текстильной  промышленности. </w:t>
      </w:r>
    </w:p>
    <w:p w:rsidR="00645BB2" w:rsidRDefault="00645BB2" w:rsidP="00645BB2">
      <w:pPr>
        <w:ind w:firstLine="567"/>
        <w:jc w:val="both"/>
        <w:rPr>
          <w:sz w:val="28"/>
          <w:szCs w:val="28"/>
        </w:rPr>
      </w:pPr>
      <w:r>
        <w:rPr>
          <w:sz w:val="28"/>
          <w:szCs w:val="28"/>
        </w:rPr>
        <w:t xml:space="preserve">Объем промышленного производства в 2017 году составил </w:t>
      </w:r>
      <w:r w:rsidR="0016610D">
        <w:rPr>
          <w:sz w:val="28"/>
          <w:szCs w:val="28"/>
        </w:rPr>
        <w:t>161,746</w:t>
      </w:r>
      <w:r>
        <w:rPr>
          <w:sz w:val="28"/>
          <w:szCs w:val="28"/>
        </w:rPr>
        <w:t xml:space="preserve"> млн</w:t>
      </w:r>
      <w:proofErr w:type="gramStart"/>
      <w:r>
        <w:rPr>
          <w:sz w:val="28"/>
          <w:szCs w:val="28"/>
        </w:rPr>
        <w:t>.р</w:t>
      </w:r>
      <w:proofErr w:type="gramEnd"/>
      <w:r>
        <w:rPr>
          <w:sz w:val="28"/>
          <w:szCs w:val="28"/>
        </w:rPr>
        <w:t xml:space="preserve">уб., </w:t>
      </w:r>
      <w:r w:rsidR="0016610D">
        <w:rPr>
          <w:sz w:val="28"/>
          <w:szCs w:val="28"/>
        </w:rPr>
        <w:t>75,2% к уровню 2016 года.</w:t>
      </w:r>
    </w:p>
    <w:p w:rsidR="00645BB2" w:rsidRDefault="00645BB2" w:rsidP="00645BB2">
      <w:pPr>
        <w:ind w:firstLine="567"/>
        <w:jc w:val="both"/>
        <w:rPr>
          <w:sz w:val="28"/>
          <w:szCs w:val="28"/>
        </w:rPr>
      </w:pPr>
    </w:p>
    <w:p w:rsidR="00645BB2" w:rsidRDefault="00645BB2" w:rsidP="00645BB2">
      <w:pPr>
        <w:ind w:firstLine="567"/>
        <w:jc w:val="both"/>
        <w:rPr>
          <w:sz w:val="28"/>
          <w:szCs w:val="28"/>
        </w:rPr>
      </w:pPr>
      <w:r>
        <w:rPr>
          <w:sz w:val="28"/>
          <w:szCs w:val="28"/>
        </w:rPr>
        <w:t>В 2017 году на предприят</w:t>
      </w:r>
      <w:proofErr w:type="gramStart"/>
      <w:r>
        <w:rPr>
          <w:sz w:val="28"/>
          <w:szCs w:val="28"/>
        </w:rPr>
        <w:t xml:space="preserve">ии </w:t>
      </w:r>
      <w:r w:rsidRPr="00557A02">
        <w:rPr>
          <w:b/>
          <w:sz w:val="28"/>
          <w:szCs w:val="28"/>
        </w:rPr>
        <w:t>ООО</w:t>
      </w:r>
      <w:proofErr w:type="gramEnd"/>
      <w:r w:rsidRPr="00557A02">
        <w:rPr>
          <w:b/>
          <w:sz w:val="28"/>
          <w:szCs w:val="28"/>
        </w:rPr>
        <w:t xml:space="preserve"> ТПГ «Объединенные мануфактуры» </w:t>
      </w:r>
      <w:r>
        <w:rPr>
          <w:sz w:val="28"/>
          <w:szCs w:val="28"/>
        </w:rPr>
        <w:t xml:space="preserve">наблюдается рост объемов производства. Объем производства в 2017 году к  уровню  2016 года составил 140, 5% и более чем в 3 раза превысил уровень 2015 года. </w:t>
      </w:r>
    </w:p>
    <w:p w:rsidR="00645BB2" w:rsidRDefault="00645BB2" w:rsidP="00645BB2">
      <w:pPr>
        <w:ind w:firstLine="567"/>
        <w:jc w:val="both"/>
      </w:pPr>
      <w:r>
        <w:rPr>
          <w:sz w:val="28"/>
          <w:szCs w:val="28"/>
        </w:rPr>
        <w:t xml:space="preserve">Предприятие выпускает </w:t>
      </w:r>
      <w:proofErr w:type="spellStart"/>
      <w:r>
        <w:rPr>
          <w:sz w:val="28"/>
          <w:szCs w:val="28"/>
        </w:rPr>
        <w:t>синтепон</w:t>
      </w:r>
      <w:proofErr w:type="spellEnd"/>
      <w:r>
        <w:rPr>
          <w:sz w:val="28"/>
          <w:szCs w:val="28"/>
        </w:rPr>
        <w:t xml:space="preserve"> и брезент, используемые для пошива спецодежды.</w:t>
      </w:r>
    </w:p>
    <w:p w:rsidR="00645BB2" w:rsidRPr="00CE4E88" w:rsidRDefault="00645BB2" w:rsidP="00645BB2">
      <w:pPr>
        <w:pStyle w:val="af2"/>
        <w:tabs>
          <w:tab w:val="clear" w:pos="4153"/>
          <w:tab w:val="clear" w:pos="8306"/>
        </w:tabs>
        <w:ind w:firstLine="709"/>
        <w:jc w:val="both"/>
        <w:rPr>
          <w:sz w:val="28"/>
          <w:szCs w:val="28"/>
        </w:rPr>
      </w:pPr>
      <w:r w:rsidRPr="00CE4E88">
        <w:rPr>
          <w:sz w:val="28"/>
          <w:szCs w:val="28"/>
        </w:rPr>
        <w:t>Производство продукции в натуральном  выражении к уровню 2016 года составило:</w:t>
      </w:r>
    </w:p>
    <w:p w:rsidR="00645BB2" w:rsidRPr="00CE4E88" w:rsidRDefault="00645BB2" w:rsidP="00645BB2">
      <w:pPr>
        <w:pStyle w:val="af2"/>
        <w:tabs>
          <w:tab w:val="clear" w:pos="4153"/>
          <w:tab w:val="clear" w:pos="8306"/>
        </w:tabs>
        <w:ind w:firstLine="709"/>
        <w:jc w:val="both"/>
        <w:rPr>
          <w:sz w:val="28"/>
          <w:szCs w:val="28"/>
        </w:rPr>
      </w:pPr>
      <w:r w:rsidRPr="00CE4E88">
        <w:rPr>
          <w:sz w:val="28"/>
          <w:szCs w:val="28"/>
        </w:rPr>
        <w:t xml:space="preserve">- </w:t>
      </w:r>
      <w:proofErr w:type="spellStart"/>
      <w:r w:rsidRPr="00CE4E88">
        <w:rPr>
          <w:sz w:val="28"/>
          <w:szCs w:val="28"/>
        </w:rPr>
        <w:t>синтепон</w:t>
      </w:r>
      <w:proofErr w:type="spellEnd"/>
      <w:r w:rsidRPr="00CE4E88">
        <w:rPr>
          <w:sz w:val="28"/>
          <w:szCs w:val="28"/>
        </w:rPr>
        <w:t xml:space="preserve"> - </w:t>
      </w:r>
      <w:r>
        <w:rPr>
          <w:sz w:val="28"/>
          <w:szCs w:val="28"/>
        </w:rPr>
        <w:t>121,3</w:t>
      </w:r>
      <w:r w:rsidRPr="00CE4E88">
        <w:rPr>
          <w:sz w:val="28"/>
          <w:szCs w:val="28"/>
        </w:rPr>
        <w:t xml:space="preserve"> %,</w:t>
      </w:r>
    </w:p>
    <w:p w:rsidR="00645BB2" w:rsidRPr="00CE4E88" w:rsidRDefault="00645BB2" w:rsidP="00645BB2">
      <w:pPr>
        <w:pStyle w:val="af2"/>
        <w:tabs>
          <w:tab w:val="clear" w:pos="4153"/>
          <w:tab w:val="clear" w:pos="8306"/>
        </w:tabs>
        <w:ind w:firstLine="709"/>
        <w:jc w:val="both"/>
        <w:rPr>
          <w:sz w:val="28"/>
          <w:szCs w:val="28"/>
        </w:rPr>
      </w:pPr>
      <w:r w:rsidRPr="00CE4E88">
        <w:rPr>
          <w:sz w:val="28"/>
          <w:szCs w:val="28"/>
        </w:rPr>
        <w:t>- брезент - 1</w:t>
      </w:r>
      <w:r>
        <w:rPr>
          <w:sz w:val="28"/>
          <w:szCs w:val="28"/>
        </w:rPr>
        <w:t>05</w:t>
      </w:r>
      <w:r w:rsidRPr="00CE4E88">
        <w:rPr>
          <w:sz w:val="28"/>
          <w:szCs w:val="28"/>
        </w:rPr>
        <w:t>,2 %.</w:t>
      </w:r>
    </w:p>
    <w:p w:rsidR="00645BB2" w:rsidRDefault="00645BB2" w:rsidP="00645BB2">
      <w:pPr>
        <w:pStyle w:val="ab"/>
        <w:shd w:val="clear" w:color="auto" w:fill="FFFFFF"/>
        <w:spacing w:after="0"/>
        <w:ind w:left="0" w:firstLine="567"/>
        <w:jc w:val="both"/>
        <w:rPr>
          <w:sz w:val="28"/>
          <w:szCs w:val="28"/>
        </w:rPr>
      </w:pPr>
      <w:r>
        <w:rPr>
          <w:sz w:val="28"/>
          <w:szCs w:val="28"/>
        </w:rPr>
        <w:t xml:space="preserve">В целях увеличения производственных мощностей в  2017 году предприятием приобретена новая </w:t>
      </w:r>
      <w:proofErr w:type="spellStart"/>
      <w:r>
        <w:rPr>
          <w:sz w:val="28"/>
          <w:szCs w:val="28"/>
        </w:rPr>
        <w:t>термокамера</w:t>
      </w:r>
      <w:proofErr w:type="spellEnd"/>
      <w:r>
        <w:rPr>
          <w:sz w:val="28"/>
          <w:szCs w:val="28"/>
        </w:rPr>
        <w:t xml:space="preserve"> для производства </w:t>
      </w:r>
      <w:proofErr w:type="spellStart"/>
      <w:r>
        <w:rPr>
          <w:sz w:val="28"/>
          <w:szCs w:val="28"/>
        </w:rPr>
        <w:t>синтепона</w:t>
      </w:r>
      <w:proofErr w:type="spellEnd"/>
      <w:r>
        <w:rPr>
          <w:sz w:val="28"/>
          <w:szCs w:val="28"/>
        </w:rPr>
        <w:t xml:space="preserve">. </w:t>
      </w:r>
    </w:p>
    <w:p w:rsidR="00645BB2" w:rsidRDefault="00645BB2" w:rsidP="00645BB2">
      <w:pPr>
        <w:pStyle w:val="ab"/>
        <w:shd w:val="clear" w:color="auto" w:fill="FFFFFF"/>
        <w:spacing w:after="0"/>
        <w:ind w:left="0" w:firstLine="567"/>
        <w:jc w:val="both"/>
        <w:rPr>
          <w:sz w:val="28"/>
          <w:szCs w:val="28"/>
        </w:rPr>
      </w:pPr>
      <w:r>
        <w:rPr>
          <w:sz w:val="28"/>
          <w:szCs w:val="28"/>
        </w:rPr>
        <w:t xml:space="preserve">В декабре  2017 года на  предприятии началось строительство нового производственного  здания, общей площадью  </w:t>
      </w:r>
      <w:r w:rsidR="007B4487">
        <w:rPr>
          <w:sz w:val="28"/>
          <w:szCs w:val="28"/>
        </w:rPr>
        <w:t xml:space="preserve">638,8 </w:t>
      </w:r>
      <w:r>
        <w:rPr>
          <w:sz w:val="28"/>
          <w:szCs w:val="28"/>
        </w:rPr>
        <w:t xml:space="preserve">кв.м. Запланированный </w:t>
      </w:r>
      <w:r w:rsidRPr="007B4487">
        <w:rPr>
          <w:sz w:val="28"/>
          <w:szCs w:val="28"/>
        </w:rPr>
        <w:t xml:space="preserve">объем инвестиций </w:t>
      </w:r>
      <w:r w:rsidR="00651169" w:rsidRPr="007B4487">
        <w:rPr>
          <w:sz w:val="28"/>
          <w:szCs w:val="28"/>
        </w:rPr>
        <w:t>в строительство</w:t>
      </w:r>
      <w:r w:rsidRPr="007B4487">
        <w:rPr>
          <w:sz w:val="28"/>
          <w:szCs w:val="28"/>
        </w:rPr>
        <w:t xml:space="preserve"> - 9,43 млн</w:t>
      </w:r>
      <w:proofErr w:type="gramStart"/>
      <w:r w:rsidRPr="007B4487">
        <w:rPr>
          <w:sz w:val="28"/>
          <w:szCs w:val="28"/>
        </w:rPr>
        <w:t>.р</w:t>
      </w:r>
      <w:proofErr w:type="gramEnd"/>
      <w:r w:rsidRPr="007B4487">
        <w:rPr>
          <w:sz w:val="28"/>
          <w:szCs w:val="28"/>
        </w:rPr>
        <w:t>уб.</w:t>
      </w:r>
    </w:p>
    <w:p w:rsidR="00645BB2" w:rsidRDefault="00645BB2" w:rsidP="00645BB2">
      <w:pPr>
        <w:tabs>
          <w:tab w:val="left" w:pos="709"/>
        </w:tabs>
        <w:ind w:firstLine="708"/>
        <w:jc w:val="both"/>
        <w:rPr>
          <w:sz w:val="28"/>
          <w:szCs w:val="28"/>
        </w:rPr>
      </w:pPr>
      <w:r>
        <w:rPr>
          <w:sz w:val="28"/>
          <w:szCs w:val="28"/>
        </w:rPr>
        <w:t>Реализация намеченных мероприятий позволит  увеличить объемы производства, создать новые рабочие места, освоить и внедрить</w:t>
      </w:r>
      <w:r w:rsidRPr="004D036C">
        <w:rPr>
          <w:sz w:val="28"/>
          <w:szCs w:val="28"/>
        </w:rPr>
        <w:t xml:space="preserve"> </w:t>
      </w:r>
      <w:r>
        <w:rPr>
          <w:sz w:val="28"/>
          <w:szCs w:val="28"/>
        </w:rPr>
        <w:t>технологий по выпуску новых видов продукции.</w:t>
      </w:r>
    </w:p>
    <w:p w:rsidR="00645BB2" w:rsidRDefault="00645BB2" w:rsidP="00645BB2">
      <w:pPr>
        <w:tabs>
          <w:tab w:val="left" w:pos="709"/>
        </w:tabs>
        <w:ind w:firstLine="708"/>
        <w:jc w:val="both"/>
        <w:rPr>
          <w:sz w:val="28"/>
          <w:szCs w:val="28"/>
        </w:rPr>
      </w:pPr>
    </w:p>
    <w:p w:rsidR="00645BB2" w:rsidRDefault="00645BB2" w:rsidP="00645BB2">
      <w:pPr>
        <w:tabs>
          <w:tab w:val="left" w:pos="709"/>
        </w:tabs>
        <w:ind w:firstLine="708"/>
        <w:jc w:val="both"/>
        <w:rPr>
          <w:sz w:val="28"/>
          <w:szCs w:val="28"/>
        </w:rPr>
      </w:pPr>
      <w:r>
        <w:rPr>
          <w:sz w:val="28"/>
          <w:szCs w:val="28"/>
        </w:rPr>
        <w:t xml:space="preserve">Ежегодно наращивает объемы производства предприятие </w:t>
      </w:r>
      <w:r w:rsidRPr="00557A02">
        <w:rPr>
          <w:b/>
          <w:sz w:val="28"/>
          <w:szCs w:val="28"/>
        </w:rPr>
        <w:t>ООО «Морозовское ЛПП»</w:t>
      </w:r>
      <w:r>
        <w:rPr>
          <w:b/>
          <w:sz w:val="28"/>
          <w:szCs w:val="28"/>
        </w:rPr>
        <w:t xml:space="preserve">. </w:t>
      </w:r>
      <w:r>
        <w:rPr>
          <w:sz w:val="28"/>
          <w:szCs w:val="28"/>
        </w:rPr>
        <w:t>В 2017 году объем отгруженной продукции на предприятии превысил уровень 2016 года на 5,3%.</w:t>
      </w:r>
    </w:p>
    <w:p w:rsidR="00645BB2" w:rsidRDefault="00645BB2" w:rsidP="00645BB2">
      <w:pPr>
        <w:pStyle w:val="ab"/>
        <w:spacing w:after="0"/>
        <w:ind w:left="0" w:firstLine="709"/>
        <w:jc w:val="both"/>
        <w:rPr>
          <w:sz w:val="28"/>
          <w:szCs w:val="28"/>
        </w:rPr>
      </w:pPr>
      <w:r>
        <w:rPr>
          <w:sz w:val="28"/>
          <w:szCs w:val="28"/>
        </w:rPr>
        <w:t>Предприятие осуществляет полный цикл работ по переработке древесины: от ее заготовки с выполнением комплекса мероприятий по охране, защите и воспроизводству лесов до производства высококачественной продукции глубокой переработки древесины.</w:t>
      </w:r>
    </w:p>
    <w:p w:rsidR="00645BB2" w:rsidRDefault="00645BB2" w:rsidP="00645BB2">
      <w:pPr>
        <w:tabs>
          <w:tab w:val="left" w:pos="709"/>
        </w:tabs>
        <w:ind w:firstLine="708"/>
        <w:jc w:val="both"/>
        <w:rPr>
          <w:sz w:val="28"/>
          <w:szCs w:val="28"/>
        </w:rPr>
      </w:pPr>
      <w:r w:rsidRPr="003F2CDC">
        <w:rPr>
          <w:sz w:val="28"/>
          <w:szCs w:val="28"/>
        </w:rPr>
        <w:t>Продукция предприятия зарекомендовала себя как высококачественная, экологически чистая продукция и знакома не только жителям района и в целом Ивановской области, но и за ее пределами: Владимирской, Московской, Нижегородской, Ярославской, Костромской и прочим областям.</w:t>
      </w:r>
    </w:p>
    <w:p w:rsidR="00645BB2" w:rsidRDefault="00645BB2" w:rsidP="00645BB2">
      <w:pPr>
        <w:tabs>
          <w:tab w:val="left" w:pos="709"/>
        </w:tabs>
        <w:ind w:firstLine="708"/>
        <w:jc w:val="both"/>
        <w:rPr>
          <w:sz w:val="28"/>
          <w:szCs w:val="28"/>
        </w:rPr>
      </w:pPr>
    </w:p>
    <w:p w:rsidR="00645BB2" w:rsidRPr="00E56217" w:rsidRDefault="00645BB2" w:rsidP="00645BB2">
      <w:pPr>
        <w:pStyle w:val="ab"/>
        <w:spacing w:after="0"/>
        <w:ind w:left="0" w:firstLine="709"/>
        <w:jc w:val="both"/>
        <w:rPr>
          <w:color w:val="000000"/>
          <w:sz w:val="28"/>
          <w:szCs w:val="28"/>
        </w:rPr>
      </w:pPr>
      <w:r w:rsidRPr="00E56217">
        <w:rPr>
          <w:color w:val="000000"/>
          <w:sz w:val="28"/>
          <w:szCs w:val="28"/>
        </w:rPr>
        <w:t xml:space="preserve">Главной целью деятельности </w:t>
      </w:r>
      <w:r>
        <w:rPr>
          <w:color w:val="000000"/>
          <w:sz w:val="28"/>
          <w:szCs w:val="28"/>
        </w:rPr>
        <w:t>предприятия</w:t>
      </w:r>
      <w:r w:rsidRPr="00E56217">
        <w:rPr>
          <w:color w:val="000000"/>
          <w:sz w:val="28"/>
          <w:szCs w:val="28"/>
        </w:rPr>
        <w:t xml:space="preserve"> </w:t>
      </w:r>
      <w:r w:rsidRPr="00EF391A">
        <w:rPr>
          <w:b/>
          <w:color w:val="000000"/>
          <w:sz w:val="28"/>
          <w:szCs w:val="28"/>
        </w:rPr>
        <w:t>ОАО «Тейковский молочный завод»</w:t>
      </w:r>
      <w:r>
        <w:rPr>
          <w:color w:val="000000"/>
          <w:sz w:val="28"/>
          <w:szCs w:val="28"/>
        </w:rPr>
        <w:t xml:space="preserve"> </w:t>
      </w:r>
      <w:r w:rsidRPr="00E56217">
        <w:rPr>
          <w:color w:val="000000"/>
          <w:sz w:val="28"/>
          <w:szCs w:val="28"/>
        </w:rPr>
        <w:t xml:space="preserve">является удовлетворение потребностей рынка в натуральной, качественной и полезной молочной продукции. </w:t>
      </w:r>
    </w:p>
    <w:p w:rsidR="00645BB2" w:rsidRPr="00E56217" w:rsidRDefault="00645BB2" w:rsidP="00645BB2">
      <w:pPr>
        <w:pStyle w:val="ab"/>
        <w:spacing w:after="0"/>
        <w:ind w:left="0" w:firstLine="709"/>
        <w:jc w:val="both"/>
        <w:rPr>
          <w:sz w:val="28"/>
          <w:szCs w:val="28"/>
        </w:rPr>
      </w:pPr>
      <w:r w:rsidRPr="00E56217">
        <w:rPr>
          <w:sz w:val="28"/>
          <w:szCs w:val="28"/>
        </w:rPr>
        <w:t>В 2017 году большое внимание уделялось поиску новых технологических решений при производстве молочной продукции:</w:t>
      </w:r>
    </w:p>
    <w:p w:rsidR="00645BB2" w:rsidRPr="00E56217" w:rsidRDefault="00645BB2" w:rsidP="00645BB2">
      <w:pPr>
        <w:pStyle w:val="ab"/>
        <w:spacing w:after="0"/>
        <w:ind w:left="0" w:firstLine="709"/>
        <w:jc w:val="both"/>
        <w:rPr>
          <w:sz w:val="28"/>
          <w:szCs w:val="28"/>
        </w:rPr>
      </w:pPr>
      <w:r w:rsidRPr="00E56217">
        <w:rPr>
          <w:sz w:val="28"/>
          <w:szCs w:val="28"/>
        </w:rPr>
        <w:lastRenderedPageBreak/>
        <w:t xml:space="preserve">- модернизирована пастеризационная установка, смонтирована дополнительная система охлаждения, установлены новые приборы учета, позволяющие комплексно решать вопросы контроля качества выпускаемой продукции, </w:t>
      </w:r>
    </w:p>
    <w:p w:rsidR="00645BB2" w:rsidRPr="00E56217" w:rsidRDefault="00645BB2" w:rsidP="00645BB2">
      <w:pPr>
        <w:pStyle w:val="ab"/>
        <w:spacing w:after="0"/>
        <w:ind w:left="0" w:firstLine="709"/>
        <w:jc w:val="both"/>
        <w:rPr>
          <w:sz w:val="28"/>
          <w:szCs w:val="28"/>
        </w:rPr>
      </w:pPr>
      <w:r w:rsidRPr="00E56217">
        <w:rPr>
          <w:sz w:val="28"/>
          <w:szCs w:val="28"/>
        </w:rPr>
        <w:t>- установлена новая дополнительная емкость для нормализации смеси;</w:t>
      </w:r>
    </w:p>
    <w:p w:rsidR="00645BB2" w:rsidRPr="00E56217" w:rsidRDefault="00645BB2" w:rsidP="00645BB2">
      <w:pPr>
        <w:pStyle w:val="ab"/>
        <w:spacing w:after="0"/>
        <w:ind w:left="0" w:firstLine="709"/>
        <w:jc w:val="both"/>
        <w:rPr>
          <w:sz w:val="28"/>
          <w:szCs w:val="28"/>
        </w:rPr>
      </w:pPr>
      <w:r w:rsidRPr="00E56217">
        <w:rPr>
          <w:sz w:val="28"/>
          <w:szCs w:val="28"/>
        </w:rPr>
        <w:t>- проведен комплекс мероприятий по улучшению качества молочной продукции;</w:t>
      </w:r>
    </w:p>
    <w:p w:rsidR="00645BB2" w:rsidRPr="00E56217" w:rsidRDefault="00645BB2" w:rsidP="00645BB2">
      <w:pPr>
        <w:pStyle w:val="ab"/>
        <w:spacing w:after="0"/>
        <w:ind w:left="0" w:firstLine="709"/>
        <w:jc w:val="both"/>
        <w:rPr>
          <w:sz w:val="28"/>
          <w:szCs w:val="28"/>
        </w:rPr>
      </w:pPr>
      <w:r w:rsidRPr="00E56217">
        <w:rPr>
          <w:sz w:val="28"/>
          <w:szCs w:val="28"/>
        </w:rPr>
        <w:t>- опробованы и внедрены новые технологии производства кисломолочной продукции, творога.</w:t>
      </w:r>
    </w:p>
    <w:p w:rsidR="00645BB2" w:rsidRDefault="00645BB2" w:rsidP="00645BB2">
      <w:pPr>
        <w:pStyle w:val="ab"/>
        <w:shd w:val="clear" w:color="auto" w:fill="FFFFFF"/>
        <w:spacing w:after="0"/>
        <w:ind w:left="0" w:firstLine="709"/>
        <w:jc w:val="both"/>
      </w:pPr>
      <w:r>
        <w:rPr>
          <w:sz w:val="28"/>
          <w:szCs w:val="28"/>
        </w:rPr>
        <w:t xml:space="preserve">Предприятие производит </w:t>
      </w:r>
      <w:proofErr w:type="gramStart"/>
      <w:r>
        <w:rPr>
          <w:sz w:val="28"/>
          <w:szCs w:val="28"/>
        </w:rPr>
        <w:t>продукцию</w:t>
      </w:r>
      <w:proofErr w:type="gramEnd"/>
      <w:r>
        <w:rPr>
          <w:sz w:val="28"/>
          <w:szCs w:val="28"/>
        </w:rPr>
        <w:t xml:space="preserve">  как из собственного сырья, так и работает на давальческом сырье.  60 % общей продукции предприятия составляет продукция, произведенная из давальческого сырья. </w:t>
      </w:r>
    </w:p>
    <w:p w:rsidR="00645BB2" w:rsidRPr="002F13EC" w:rsidRDefault="00645BB2" w:rsidP="00645BB2">
      <w:pPr>
        <w:pStyle w:val="ab"/>
        <w:spacing w:after="0"/>
        <w:ind w:left="0" w:firstLine="709"/>
        <w:jc w:val="both"/>
        <w:rPr>
          <w:color w:val="000000"/>
          <w:sz w:val="28"/>
          <w:szCs w:val="28"/>
        </w:rPr>
      </w:pPr>
      <w:r w:rsidRPr="00C66C2D">
        <w:rPr>
          <w:color w:val="000000"/>
          <w:sz w:val="28"/>
          <w:szCs w:val="28"/>
        </w:rPr>
        <w:t xml:space="preserve">В  2017 году на 36% увеличилось производство сливочного масла, на </w:t>
      </w:r>
      <w:r w:rsidRPr="002F13EC">
        <w:rPr>
          <w:color w:val="000000"/>
          <w:sz w:val="28"/>
          <w:szCs w:val="28"/>
        </w:rPr>
        <w:t>13% больше  по сравнению с 2016 годом выпущено молока.</w:t>
      </w:r>
    </w:p>
    <w:p w:rsidR="00645BB2" w:rsidRPr="002F13EC" w:rsidRDefault="00645BB2" w:rsidP="00645BB2">
      <w:pPr>
        <w:pStyle w:val="ab"/>
        <w:shd w:val="clear" w:color="auto" w:fill="FFFFFF"/>
        <w:spacing w:after="0"/>
        <w:ind w:left="0" w:firstLine="709"/>
        <w:jc w:val="both"/>
      </w:pPr>
      <w:r w:rsidRPr="002F13EC">
        <w:rPr>
          <w:sz w:val="28"/>
          <w:szCs w:val="28"/>
        </w:rPr>
        <w:t xml:space="preserve">За счет снижения объемов выпуска </w:t>
      </w:r>
      <w:proofErr w:type="spellStart"/>
      <w:r w:rsidRPr="002F13EC">
        <w:rPr>
          <w:sz w:val="28"/>
          <w:szCs w:val="28"/>
        </w:rPr>
        <w:t>низкорентабельной</w:t>
      </w:r>
      <w:proofErr w:type="spellEnd"/>
      <w:r w:rsidRPr="002F13EC">
        <w:rPr>
          <w:sz w:val="28"/>
          <w:szCs w:val="28"/>
        </w:rPr>
        <w:t xml:space="preserve"> продукции  - творожного продукта (на 58%), общий объем выпущенной продукции в натуральном выражении в 2017 году снизился на 7% к уровню 2016 года и составил 1948 тонны.  </w:t>
      </w:r>
    </w:p>
    <w:p w:rsidR="00645BB2" w:rsidRPr="002F13EC" w:rsidRDefault="00645BB2" w:rsidP="00645BB2">
      <w:pPr>
        <w:tabs>
          <w:tab w:val="left" w:pos="709"/>
        </w:tabs>
        <w:ind w:firstLine="708"/>
        <w:jc w:val="both"/>
        <w:rPr>
          <w:sz w:val="28"/>
          <w:szCs w:val="28"/>
        </w:rPr>
      </w:pPr>
    </w:p>
    <w:p w:rsidR="00645BB2" w:rsidRPr="002F13EC" w:rsidRDefault="00645BB2" w:rsidP="00645BB2">
      <w:pPr>
        <w:tabs>
          <w:tab w:val="left" w:pos="709"/>
        </w:tabs>
        <w:ind w:firstLine="708"/>
        <w:jc w:val="both"/>
        <w:rPr>
          <w:sz w:val="28"/>
          <w:szCs w:val="28"/>
        </w:rPr>
      </w:pPr>
      <w:r w:rsidRPr="002F13EC">
        <w:rPr>
          <w:sz w:val="28"/>
          <w:szCs w:val="28"/>
        </w:rPr>
        <w:t xml:space="preserve">Нельзя умолчать и о проблемах в экономике района. </w:t>
      </w:r>
    </w:p>
    <w:p w:rsidR="00645BB2" w:rsidRPr="002F13EC" w:rsidRDefault="00645BB2" w:rsidP="00645BB2">
      <w:pPr>
        <w:tabs>
          <w:tab w:val="left" w:pos="709"/>
        </w:tabs>
        <w:ind w:firstLine="709"/>
        <w:jc w:val="both"/>
        <w:rPr>
          <w:color w:val="000000"/>
          <w:sz w:val="28"/>
          <w:szCs w:val="28"/>
        </w:rPr>
      </w:pPr>
      <w:r w:rsidRPr="002F13EC">
        <w:rPr>
          <w:color w:val="000000"/>
          <w:sz w:val="28"/>
          <w:szCs w:val="28"/>
        </w:rPr>
        <w:t xml:space="preserve">Одна из основных болевых точек в промышленности - предприятие </w:t>
      </w:r>
      <w:r w:rsidRPr="002F13EC">
        <w:rPr>
          <w:b/>
          <w:color w:val="000000"/>
          <w:sz w:val="28"/>
          <w:szCs w:val="28"/>
        </w:rPr>
        <w:t>ООО «Ивагропром».</w:t>
      </w:r>
      <w:r w:rsidRPr="002F13EC">
        <w:rPr>
          <w:color w:val="000000"/>
          <w:sz w:val="28"/>
          <w:szCs w:val="28"/>
        </w:rPr>
        <w:t xml:space="preserve"> Сложная экономическая ситуация </w:t>
      </w:r>
      <w:r w:rsidRPr="002F13EC">
        <w:rPr>
          <w:sz w:val="28"/>
          <w:szCs w:val="28"/>
        </w:rPr>
        <w:t>на предприятии</w:t>
      </w:r>
      <w:r w:rsidRPr="002F13EC">
        <w:rPr>
          <w:b/>
          <w:sz w:val="28"/>
          <w:szCs w:val="28"/>
        </w:rPr>
        <w:t xml:space="preserve"> </w:t>
      </w:r>
      <w:r w:rsidRPr="002F13EC">
        <w:rPr>
          <w:sz w:val="28"/>
          <w:szCs w:val="28"/>
        </w:rPr>
        <w:t xml:space="preserve">существует с 2016 года. Напомню, что </w:t>
      </w:r>
      <w:r w:rsidRPr="002F13EC">
        <w:rPr>
          <w:color w:val="000000"/>
          <w:sz w:val="28"/>
          <w:szCs w:val="28"/>
        </w:rPr>
        <w:t xml:space="preserve">причиной этому послужил уход стороннего заказчика (ОАО «Ивановский бройлер), а также значительное уменьшение объемов заказа основного заказчика - предприятия ЗАО по свиноводству «Владимирское», в виду  сокращения численности поголовья свиней, а затем полной ликвидации поголовья свиней. </w:t>
      </w:r>
    </w:p>
    <w:p w:rsidR="00645BB2" w:rsidRPr="002F13EC" w:rsidRDefault="00645BB2" w:rsidP="00645BB2">
      <w:pPr>
        <w:pStyle w:val="af2"/>
        <w:tabs>
          <w:tab w:val="clear" w:pos="4153"/>
          <w:tab w:val="clear" w:pos="8306"/>
        </w:tabs>
        <w:ind w:firstLine="709"/>
        <w:jc w:val="both"/>
        <w:rPr>
          <w:color w:val="000000"/>
          <w:sz w:val="28"/>
          <w:szCs w:val="28"/>
        </w:rPr>
      </w:pPr>
      <w:r w:rsidRPr="002F13EC">
        <w:rPr>
          <w:sz w:val="28"/>
          <w:szCs w:val="28"/>
        </w:rPr>
        <w:t xml:space="preserve">В период  со второго квартала 2017г. по август 2017г. предприятие реализовывало  продукцию только населению. </w:t>
      </w:r>
      <w:r w:rsidRPr="002F13EC">
        <w:rPr>
          <w:color w:val="000000"/>
          <w:sz w:val="28"/>
          <w:szCs w:val="28"/>
        </w:rPr>
        <w:t>В связи с отсутствием  заказов на предприятии во 2 квартале 2017 года произошло массовое сокращение численности работников до 11 человек (среднесписочная численность работников в 2017г. - 35 человек).</w:t>
      </w:r>
    </w:p>
    <w:p w:rsidR="00645BB2" w:rsidRPr="002F13EC" w:rsidRDefault="00645BB2" w:rsidP="00645BB2">
      <w:pPr>
        <w:tabs>
          <w:tab w:val="left" w:pos="567"/>
        </w:tabs>
        <w:ind w:firstLine="709"/>
        <w:jc w:val="both"/>
        <w:rPr>
          <w:color w:val="000000"/>
          <w:sz w:val="28"/>
          <w:szCs w:val="28"/>
        </w:rPr>
      </w:pPr>
      <w:r w:rsidRPr="002F13EC">
        <w:rPr>
          <w:color w:val="000000"/>
          <w:sz w:val="28"/>
          <w:szCs w:val="28"/>
        </w:rPr>
        <w:t xml:space="preserve">В августе 2017 года на предприятии произошла смена руководства (генеральный директор </w:t>
      </w:r>
      <w:proofErr w:type="spellStart"/>
      <w:r w:rsidRPr="002F13EC">
        <w:rPr>
          <w:color w:val="000000"/>
          <w:sz w:val="28"/>
          <w:szCs w:val="28"/>
        </w:rPr>
        <w:t>Парахневич</w:t>
      </w:r>
      <w:proofErr w:type="spellEnd"/>
      <w:r w:rsidRPr="002F13EC">
        <w:rPr>
          <w:color w:val="000000"/>
          <w:sz w:val="28"/>
          <w:szCs w:val="28"/>
        </w:rPr>
        <w:t xml:space="preserve"> А.В.). </w:t>
      </w:r>
    </w:p>
    <w:p w:rsidR="00645BB2" w:rsidRPr="002F13EC" w:rsidRDefault="00645BB2" w:rsidP="00645BB2">
      <w:pPr>
        <w:spacing w:before="100" w:beforeAutospacing="1" w:after="100" w:afterAutospacing="1"/>
        <w:ind w:firstLine="709"/>
        <w:jc w:val="both"/>
        <w:rPr>
          <w:sz w:val="28"/>
          <w:szCs w:val="28"/>
        </w:rPr>
      </w:pPr>
      <w:r w:rsidRPr="002F13EC">
        <w:rPr>
          <w:color w:val="000000"/>
          <w:sz w:val="28"/>
          <w:szCs w:val="28"/>
        </w:rPr>
        <w:t xml:space="preserve">Одной из основных задач, стоящих перед руководством - это проведение на предприятии </w:t>
      </w:r>
      <w:proofErr w:type="spellStart"/>
      <w:r w:rsidRPr="002F13EC">
        <w:rPr>
          <w:color w:val="000000"/>
          <w:sz w:val="28"/>
          <w:szCs w:val="28"/>
        </w:rPr>
        <w:t>реинжиниринга</w:t>
      </w:r>
      <w:proofErr w:type="spellEnd"/>
      <w:r w:rsidRPr="002F13EC">
        <w:rPr>
          <w:sz w:val="28"/>
          <w:szCs w:val="28"/>
        </w:rPr>
        <w:t xml:space="preserve"> бизнес-процессов</w:t>
      </w:r>
      <w:r w:rsidRPr="002F13EC">
        <w:rPr>
          <w:color w:val="000000"/>
          <w:sz w:val="28"/>
          <w:szCs w:val="28"/>
        </w:rPr>
        <w:t>, что будет способствовать</w:t>
      </w:r>
      <w:r w:rsidRPr="002F13EC">
        <w:rPr>
          <w:sz w:val="28"/>
          <w:szCs w:val="28"/>
        </w:rPr>
        <w:t xml:space="preserve"> улучшению производственных показателей, повышению эффективности производства, росту рентабельности. </w:t>
      </w:r>
    </w:p>
    <w:p w:rsidR="00645BB2" w:rsidRPr="002F13EC" w:rsidRDefault="00645BB2" w:rsidP="00645BB2">
      <w:pPr>
        <w:ind w:firstLine="709"/>
        <w:jc w:val="both"/>
        <w:rPr>
          <w:color w:val="000000"/>
          <w:sz w:val="28"/>
          <w:szCs w:val="28"/>
        </w:rPr>
      </w:pPr>
      <w:r w:rsidRPr="002F13EC">
        <w:rPr>
          <w:color w:val="000000"/>
          <w:sz w:val="28"/>
          <w:szCs w:val="28"/>
        </w:rPr>
        <w:t>Объем производства в 2017 году составил 32,2% к уровню 2016 года (2016 год - 21% к уровню 2015 года).</w:t>
      </w:r>
    </w:p>
    <w:p w:rsidR="00645BB2" w:rsidRPr="002F13EC" w:rsidRDefault="00645BB2" w:rsidP="00645BB2">
      <w:pPr>
        <w:tabs>
          <w:tab w:val="left" w:pos="709"/>
        </w:tabs>
        <w:ind w:firstLine="708"/>
        <w:jc w:val="both"/>
        <w:rPr>
          <w:sz w:val="28"/>
          <w:szCs w:val="28"/>
        </w:rPr>
      </w:pPr>
    </w:p>
    <w:p w:rsidR="00645BB2" w:rsidRPr="002F13EC" w:rsidRDefault="00645BB2" w:rsidP="00645BB2">
      <w:pPr>
        <w:ind w:firstLine="709"/>
        <w:jc w:val="both"/>
      </w:pPr>
      <w:r w:rsidRPr="002F13EC">
        <w:rPr>
          <w:sz w:val="28"/>
          <w:szCs w:val="28"/>
        </w:rPr>
        <w:t>Основными задачами в сфере промышленного производства были и остаются решение проблем обеспечения экономического роста, поддержка эффективных собственников, сохранение объема налоговых поступлений в бюджет и, конечно, создание новых рабочих мест</w:t>
      </w:r>
      <w:r w:rsidR="003F2CDC" w:rsidRPr="002F13EC">
        <w:rPr>
          <w:sz w:val="28"/>
          <w:szCs w:val="28"/>
        </w:rPr>
        <w:t>, рост</w:t>
      </w:r>
      <w:r w:rsidRPr="002F13EC">
        <w:rPr>
          <w:sz w:val="28"/>
          <w:szCs w:val="28"/>
        </w:rPr>
        <w:t xml:space="preserve"> заработной платы.</w:t>
      </w:r>
    </w:p>
    <w:p w:rsidR="00645BB2" w:rsidRPr="002F13EC" w:rsidRDefault="00645BB2" w:rsidP="00645BB2">
      <w:pPr>
        <w:pStyle w:val="ab"/>
        <w:shd w:val="clear" w:color="auto" w:fill="FFFFFF"/>
        <w:tabs>
          <w:tab w:val="left" w:pos="540"/>
        </w:tabs>
        <w:snapToGrid w:val="0"/>
        <w:spacing w:after="0"/>
        <w:ind w:firstLine="709"/>
        <w:jc w:val="both"/>
      </w:pPr>
    </w:p>
    <w:p w:rsidR="00645BB2" w:rsidRPr="002F13EC" w:rsidRDefault="00645BB2" w:rsidP="00645BB2">
      <w:pPr>
        <w:tabs>
          <w:tab w:val="left" w:pos="540"/>
        </w:tabs>
        <w:snapToGrid w:val="0"/>
        <w:ind w:firstLine="709"/>
        <w:jc w:val="both"/>
        <w:rPr>
          <w:color w:val="000000"/>
        </w:rPr>
      </w:pPr>
      <w:r w:rsidRPr="002F13EC">
        <w:rPr>
          <w:b/>
          <w:color w:val="000000"/>
          <w:sz w:val="28"/>
          <w:szCs w:val="28"/>
        </w:rPr>
        <w:t>Потребительский рынок</w:t>
      </w:r>
      <w:r w:rsidRPr="002F13EC">
        <w:rPr>
          <w:color w:val="000000"/>
          <w:sz w:val="28"/>
          <w:szCs w:val="28"/>
        </w:rPr>
        <w:t xml:space="preserve"> – важная составляющая экономики района.</w:t>
      </w:r>
    </w:p>
    <w:p w:rsidR="00781E4E" w:rsidRPr="002F13EC" w:rsidRDefault="00E5193A" w:rsidP="00E5193A">
      <w:pPr>
        <w:tabs>
          <w:tab w:val="left" w:pos="4093"/>
        </w:tabs>
        <w:ind w:firstLine="709"/>
        <w:jc w:val="both"/>
        <w:rPr>
          <w:iCs/>
          <w:sz w:val="28"/>
          <w:szCs w:val="28"/>
        </w:rPr>
      </w:pPr>
      <w:r w:rsidRPr="002F13EC">
        <w:rPr>
          <w:sz w:val="28"/>
          <w:szCs w:val="28"/>
        </w:rPr>
        <w:lastRenderedPageBreak/>
        <w:t>На территории Тейковского муниципального района  функционирует 61 торговый объект: 1 торговый центр в п</w:t>
      </w:r>
      <w:proofErr w:type="gramStart"/>
      <w:r w:rsidRPr="002F13EC">
        <w:rPr>
          <w:sz w:val="28"/>
          <w:szCs w:val="28"/>
        </w:rPr>
        <w:t>.Н</w:t>
      </w:r>
      <w:proofErr w:type="gramEnd"/>
      <w:r w:rsidRPr="002F13EC">
        <w:rPr>
          <w:sz w:val="28"/>
          <w:szCs w:val="28"/>
        </w:rPr>
        <w:t>ерль, 47 магазинов, в том числе 1 социальный, 5 павильонов, 1 киоск, 7 автолавок, о</w:t>
      </w:r>
      <w:r w:rsidRPr="002F13EC">
        <w:rPr>
          <w:iCs/>
          <w:sz w:val="28"/>
          <w:szCs w:val="28"/>
        </w:rPr>
        <w:t xml:space="preserve">существляющих выездную торговлю в 62 населенных пунктах, а также 4 объекта общественного питания открытого типа. </w:t>
      </w:r>
    </w:p>
    <w:p w:rsidR="006717D5" w:rsidRPr="002F13EC" w:rsidRDefault="00E5193A" w:rsidP="00E5193A">
      <w:pPr>
        <w:tabs>
          <w:tab w:val="left" w:pos="4093"/>
        </w:tabs>
        <w:ind w:firstLine="709"/>
        <w:jc w:val="both"/>
        <w:rPr>
          <w:sz w:val="28"/>
          <w:szCs w:val="28"/>
        </w:rPr>
      </w:pPr>
      <w:r w:rsidRPr="002F13EC">
        <w:rPr>
          <w:iCs/>
          <w:sz w:val="28"/>
          <w:szCs w:val="28"/>
        </w:rPr>
        <w:t xml:space="preserve">В </w:t>
      </w:r>
      <w:r w:rsidR="00781E4E" w:rsidRPr="002F13EC">
        <w:rPr>
          <w:iCs/>
          <w:sz w:val="28"/>
          <w:szCs w:val="28"/>
        </w:rPr>
        <w:t xml:space="preserve">отчетном году </w:t>
      </w:r>
      <w:r w:rsidRPr="002F13EC">
        <w:rPr>
          <w:iCs/>
          <w:sz w:val="28"/>
          <w:szCs w:val="28"/>
        </w:rPr>
        <w:t xml:space="preserve"> на территории </w:t>
      </w:r>
      <w:r w:rsidR="00781E4E" w:rsidRPr="002F13EC">
        <w:rPr>
          <w:iCs/>
          <w:sz w:val="28"/>
          <w:szCs w:val="28"/>
        </w:rPr>
        <w:t xml:space="preserve">района </w:t>
      </w:r>
      <w:r w:rsidRPr="002F13EC">
        <w:rPr>
          <w:iCs/>
          <w:sz w:val="28"/>
          <w:szCs w:val="28"/>
        </w:rPr>
        <w:t>откры</w:t>
      </w:r>
      <w:r w:rsidR="00781E4E" w:rsidRPr="002F13EC">
        <w:rPr>
          <w:iCs/>
          <w:sz w:val="28"/>
          <w:szCs w:val="28"/>
        </w:rPr>
        <w:t>лись</w:t>
      </w:r>
      <w:r w:rsidRPr="002F13EC">
        <w:rPr>
          <w:iCs/>
          <w:sz w:val="28"/>
          <w:szCs w:val="28"/>
        </w:rPr>
        <w:t xml:space="preserve"> </w:t>
      </w:r>
      <w:r w:rsidR="00783D7B" w:rsidRPr="002F13EC">
        <w:rPr>
          <w:iCs/>
          <w:sz w:val="28"/>
          <w:szCs w:val="28"/>
        </w:rPr>
        <w:t>3</w:t>
      </w:r>
      <w:r w:rsidRPr="002F13EC">
        <w:rPr>
          <w:iCs/>
          <w:sz w:val="28"/>
          <w:szCs w:val="28"/>
        </w:rPr>
        <w:t xml:space="preserve"> </w:t>
      </w:r>
      <w:proofErr w:type="gramStart"/>
      <w:r w:rsidRPr="002F13EC">
        <w:rPr>
          <w:iCs/>
          <w:sz w:val="28"/>
          <w:szCs w:val="28"/>
        </w:rPr>
        <w:t>новых</w:t>
      </w:r>
      <w:proofErr w:type="gramEnd"/>
      <w:r w:rsidRPr="002F13EC">
        <w:rPr>
          <w:iCs/>
          <w:sz w:val="28"/>
          <w:szCs w:val="28"/>
        </w:rPr>
        <w:t xml:space="preserve"> торговых объекта</w:t>
      </w:r>
      <w:r w:rsidR="00783D7B" w:rsidRPr="002F13EC">
        <w:rPr>
          <w:iCs/>
          <w:sz w:val="28"/>
          <w:szCs w:val="28"/>
        </w:rPr>
        <w:t xml:space="preserve">. </w:t>
      </w:r>
      <w:r w:rsidR="006717D5" w:rsidRPr="002F13EC">
        <w:rPr>
          <w:sz w:val="28"/>
          <w:szCs w:val="28"/>
        </w:rPr>
        <w:t xml:space="preserve">За счет расширения и реконструкции действующих торговых объектов,  площадь торговых объектов в 2017 году составила  </w:t>
      </w:r>
      <w:r w:rsidR="00424FE5" w:rsidRPr="002F13EC">
        <w:rPr>
          <w:sz w:val="28"/>
          <w:szCs w:val="28"/>
        </w:rPr>
        <w:t xml:space="preserve">2785,6 кв.м. Площадь торговых объектов </w:t>
      </w:r>
      <w:r w:rsidR="006717D5" w:rsidRPr="002F13EC">
        <w:rPr>
          <w:sz w:val="28"/>
          <w:szCs w:val="28"/>
        </w:rPr>
        <w:t>по продаже продовольственных товаров</w:t>
      </w:r>
      <w:r w:rsidR="00424FE5" w:rsidRPr="002F13EC">
        <w:rPr>
          <w:sz w:val="28"/>
          <w:szCs w:val="28"/>
        </w:rPr>
        <w:t xml:space="preserve"> увеличилась на 7,8% к уровню 2016г.</w:t>
      </w:r>
      <w:r w:rsidR="00E742CF" w:rsidRPr="002F13EC">
        <w:rPr>
          <w:sz w:val="28"/>
          <w:szCs w:val="28"/>
        </w:rPr>
        <w:t xml:space="preserve"> (1561,9 кв</w:t>
      </w:r>
      <w:proofErr w:type="gramStart"/>
      <w:r w:rsidR="00E742CF" w:rsidRPr="002F13EC">
        <w:rPr>
          <w:sz w:val="28"/>
          <w:szCs w:val="28"/>
        </w:rPr>
        <w:t>.м</w:t>
      </w:r>
      <w:proofErr w:type="gramEnd"/>
      <w:r w:rsidR="00E742CF" w:rsidRPr="002F13EC">
        <w:rPr>
          <w:sz w:val="28"/>
          <w:szCs w:val="28"/>
        </w:rPr>
        <w:t>)</w:t>
      </w:r>
      <w:r w:rsidR="00424FE5" w:rsidRPr="002F13EC">
        <w:rPr>
          <w:sz w:val="28"/>
          <w:szCs w:val="28"/>
        </w:rPr>
        <w:t xml:space="preserve">, </w:t>
      </w:r>
      <w:r w:rsidR="00E742CF" w:rsidRPr="002F13EC">
        <w:rPr>
          <w:sz w:val="28"/>
          <w:szCs w:val="28"/>
        </w:rPr>
        <w:t xml:space="preserve">площадь </w:t>
      </w:r>
      <w:r w:rsidR="00424FE5" w:rsidRPr="002F13EC">
        <w:rPr>
          <w:sz w:val="28"/>
          <w:szCs w:val="28"/>
        </w:rPr>
        <w:t xml:space="preserve">непродовольственных товаров </w:t>
      </w:r>
      <w:r w:rsidR="00E742CF" w:rsidRPr="002F13EC">
        <w:rPr>
          <w:sz w:val="28"/>
          <w:szCs w:val="28"/>
        </w:rPr>
        <w:t xml:space="preserve">увеличилась в 2 раза и составила </w:t>
      </w:r>
      <w:r w:rsidR="006717D5" w:rsidRPr="002F13EC">
        <w:rPr>
          <w:sz w:val="28"/>
          <w:szCs w:val="28"/>
        </w:rPr>
        <w:t>1223,7 кв.м</w:t>
      </w:r>
      <w:r w:rsidR="00E742CF" w:rsidRPr="002F13EC">
        <w:rPr>
          <w:sz w:val="28"/>
          <w:szCs w:val="28"/>
        </w:rPr>
        <w:t>.</w:t>
      </w:r>
      <w:r w:rsidR="006717D5" w:rsidRPr="002F13EC">
        <w:rPr>
          <w:sz w:val="28"/>
          <w:szCs w:val="28"/>
        </w:rPr>
        <w:t xml:space="preserve"> </w:t>
      </w:r>
      <w:r w:rsidR="00E742CF" w:rsidRPr="002F13EC">
        <w:rPr>
          <w:sz w:val="28"/>
          <w:szCs w:val="28"/>
        </w:rPr>
        <w:t xml:space="preserve">В целом прирост </w:t>
      </w:r>
      <w:r w:rsidR="00424FE5" w:rsidRPr="002F13EC">
        <w:rPr>
          <w:sz w:val="28"/>
          <w:szCs w:val="28"/>
        </w:rPr>
        <w:t>составил 24,8% к уровню 2016 года.</w:t>
      </w:r>
    </w:p>
    <w:p w:rsidR="00D4777D" w:rsidRPr="002F13EC" w:rsidRDefault="00D4777D" w:rsidP="00D4777D">
      <w:pPr>
        <w:ind w:firstLine="709"/>
        <w:jc w:val="both"/>
        <w:rPr>
          <w:iCs/>
          <w:sz w:val="28"/>
          <w:szCs w:val="28"/>
        </w:rPr>
      </w:pPr>
      <w:r w:rsidRPr="002F13EC">
        <w:rPr>
          <w:iCs/>
          <w:sz w:val="28"/>
          <w:szCs w:val="28"/>
        </w:rPr>
        <w:t xml:space="preserve">Несмотря на прирост торговых площадей, в  ряде поселений уровень обеспеченности населения торговыми площадями значительно ниже установленных минимальных нормативов. </w:t>
      </w:r>
      <w:r w:rsidR="00303DE1" w:rsidRPr="002F13EC">
        <w:rPr>
          <w:iCs/>
          <w:sz w:val="28"/>
          <w:szCs w:val="28"/>
        </w:rPr>
        <w:t>Особое внимание</w:t>
      </w:r>
    </w:p>
    <w:p w:rsidR="00303DE1" w:rsidRPr="002F13EC" w:rsidRDefault="00D4777D" w:rsidP="00E104D3">
      <w:pPr>
        <w:ind w:firstLine="709"/>
        <w:jc w:val="both"/>
        <w:rPr>
          <w:iCs/>
          <w:sz w:val="28"/>
          <w:szCs w:val="28"/>
        </w:rPr>
      </w:pPr>
      <w:r w:rsidRPr="002F13EC">
        <w:rPr>
          <w:iCs/>
          <w:sz w:val="28"/>
          <w:szCs w:val="28"/>
        </w:rPr>
        <w:t xml:space="preserve">На сегодняшний день </w:t>
      </w:r>
      <w:proofErr w:type="gramStart"/>
      <w:r w:rsidRPr="002F13EC">
        <w:rPr>
          <w:iCs/>
          <w:sz w:val="28"/>
          <w:szCs w:val="28"/>
        </w:rPr>
        <w:t>не достигнут уровень</w:t>
      </w:r>
      <w:proofErr w:type="gramEnd"/>
      <w:r w:rsidRPr="002F13EC">
        <w:rPr>
          <w:iCs/>
          <w:sz w:val="28"/>
          <w:szCs w:val="28"/>
        </w:rPr>
        <w:t xml:space="preserve"> минимальной обеспеченности  жителей продовольственными  товарами</w:t>
      </w:r>
      <w:r w:rsidR="00303DE1" w:rsidRPr="002F13EC">
        <w:rPr>
          <w:iCs/>
          <w:sz w:val="28"/>
          <w:szCs w:val="28"/>
        </w:rPr>
        <w:t xml:space="preserve"> в </w:t>
      </w:r>
      <w:proofErr w:type="spellStart"/>
      <w:r w:rsidR="00303DE1" w:rsidRPr="002F13EC">
        <w:rPr>
          <w:iCs/>
          <w:sz w:val="28"/>
          <w:szCs w:val="28"/>
        </w:rPr>
        <w:t>Крапивновском</w:t>
      </w:r>
      <w:proofErr w:type="spellEnd"/>
      <w:r w:rsidR="00303DE1" w:rsidRPr="002F13EC">
        <w:rPr>
          <w:iCs/>
          <w:sz w:val="28"/>
          <w:szCs w:val="28"/>
        </w:rPr>
        <w:t xml:space="preserve">, </w:t>
      </w:r>
      <w:proofErr w:type="spellStart"/>
      <w:r w:rsidR="00303DE1" w:rsidRPr="002F13EC">
        <w:rPr>
          <w:iCs/>
          <w:sz w:val="28"/>
          <w:szCs w:val="28"/>
        </w:rPr>
        <w:t>Большеклочковском</w:t>
      </w:r>
      <w:proofErr w:type="spellEnd"/>
      <w:r w:rsidR="00303DE1" w:rsidRPr="002F13EC">
        <w:rPr>
          <w:iCs/>
          <w:sz w:val="28"/>
          <w:szCs w:val="28"/>
        </w:rPr>
        <w:t xml:space="preserve">, </w:t>
      </w:r>
      <w:proofErr w:type="spellStart"/>
      <w:r w:rsidR="00303DE1" w:rsidRPr="002F13EC">
        <w:rPr>
          <w:iCs/>
          <w:sz w:val="28"/>
          <w:szCs w:val="28"/>
        </w:rPr>
        <w:t>Новогоряновском</w:t>
      </w:r>
      <w:proofErr w:type="spellEnd"/>
      <w:r w:rsidR="00303DE1" w:rsidRPr="002F13EC">
        <w:rPr>
          <w:iCs/>
          <w:sz w:val="28"/>
          <w:szCs w:val="28"/>
        </w:rPr>
        <w:t xml:space="preserve">, </w:t>
      </w:r>
      <w:proofErr w:type="spellStart"/>
      <w:r w:rsidR="00303DE1" w:rsidRPr="002F13EC">
        <w:rPr>
          <w:iCs/>
          <w:sz w:val="28"/>
          <w:szCs w:val="28"/>
        </w:rPr>
        <w:t>Новолеушинском</w:t>
      </w:r>
      <w:proofErr w:type="spellEnd"/>
      <w:r w:rsidR="00303DE1" w:rsidRPr="002F13EC">
        <w:rPr>
          <w:iCs/>
          <w:sz w:val="28"/>
          <w:szCs w:val="28"/>
        </w:rPr>
        <w:t xml:space="preserve"> сельских поселениях.</w:t>
      </w:r>
    </w:p>
    <w:p w:rsidR="00D4777D" w:rsidRPr="002F13EC" w:rsidRDefault="00303DE1" w:rsidP="00E104D3">
      <w:pPr>
        <w:ind w:firstLine="709"/>
        <w:jc w:val="both"/>
        <w:rPr>
          <w:iCs/>
          <w:sz w:val="28"/>
          <w:szCs w:val="28"/>
        </w:rPr>
      </w:pPr>
      <w:r w:rsidRPr="002F13EC">
        <w:rPr>
          <w:iCs/>
          <w:sz w:val="28"/>
          <w:szCs w:val="28"/>
        </w:rPr>
        <w:t>У</w:t>
      </w:r>
      <w:r w:rsidR="00D4777D" w:rsidRPr="002F13EC">
        <w:rPr>
          <w:iCs/>
          <w:sz w:val="28"/>
          <w:szCs w:val="28"/>
        </w:rPr>
        <w:t>ров</w:t>
      </w:r>
      <w:r w:rsidRPr="002F13EC">
        <w:rPr>
          <w:iCs/>
          <w:sz w:val="28"/>
          <w:szCs w:val="28"/>
        </w:rPr>
        <w:t>ень</w:t>
      </w:r>
      <w:r w:rsidR="00D4777D" w:rsidRPr="002F13EC">
        <w:rPr>
          <w:iCs/>
          <w:sz w:val="28"/>
          <w:szCs w:val="28"/>
        </w:rPr>
        <w:t xml:space="preserve"> фактической обеспеченности  непродовольственными товарами </w:t>
      </w:r>
      <w:r w:rsidRPr="002F13EC">
        <w:rPr>
          <w:iCs/>
          <w:sz w:val="28"/>
          <w:szCs w:val="28"/>
        </w:rPr>
        <w:t>во всех поселениях ниже установленного норматива.</w:t>
      </w:r>
    </w:p>
    <w:p w:rsidR="00303DE1" w:rsidRPr="002F13EC" w:rsidRDefault="00303DE1" w:rsidP="00E104D3">
      <w:pPr>
        <w:ind w:firstLine="709"/>
        <w:jc w:val="both"/>
        <w:rPr>
          <w:iCs/>
          <w:sz w:val="28"/>
          <w:szCs w:val="28"/>
        </w:rPr>
      </w:pPr>
    </w:p>
    <w:p w:rsidR="00303DE1" w:rsidRPr="002F13EC" w:rsidRDefault="00303DE1" w:rsidP="00E104D3">
      <w:pPr>
        <w:jc w:val="both"/>
        <w:rPr>
          <w:iCs/>
          <w:sz w:val="28"/>
          <w:szCs w:val="28"/>
        </w:rPr>
      </w:pPr>
    </w:p>
    <w:p w:rsidR="00D4777D" w:rsidRPr="002F13EC" w:rsidRDefault="00D4777D" w:rsidP="00D4777D">
      <w:pPr>
        <w:ind w:firstLine="709"/>
        <w:jc w:val="both"/>
        <w:rPr>
          <w:iCs/>
          <w:sz w:val="28"/>
          <w:szCs w:val="28"/>
        </w:rPr>
      </w:pPr>
      <w:r w:rsidRPr="002F13EC">
        <w:rPr>
          <w:iCs/>
          <w:sz w:val="28"/>
          <w:szCs w:val="28"/>
        </w:rPr>
        <w:t xml:space="preserve">Учитывая сложившуюся ситуацию, главам сельских поселений следует проработать вопрос с предпринимательским сообществом о возможности </w:t>
      </w:r>
      <w:r w:rsidR="00DB5749" w:rsidRPr="002F13EC">
        <w:rPr>
          <w:iCs/>
          <w:sz w:val="28"/>
          <w:szCs w:val="28"/>
        </w:rPr>
        <w:t xml:space="preserve">увеличения числа торговых объектов, </w:t>
      </w:r>
      <w:r w:rsidR="005B6B4C" w:rsidRPr="002F13EC">
        <w:rPr>
          <w:iCs/>
          <w:sz w:val="28"/>
          <w:szCs w:val="28"/>
        </w:rPr>
        <w:t xml:space="preserve">взять на контроль обеспечение </w:t>
      </w:r>
      <w:r w:rsidR="00B726AA" w:rsidRPr="002F13EC">
        <w:rPr>
          <w:iCs/>
          <w:sz w:val="28"/>
          <w:szCs w:val="28"/>
        </w:rPr>
        <w:t>жителей</w:t>
      </w:r>
      <w:r w:rsidR="005B6B4C" w:rsidRPr="002F13EC">
        <w:rPr>
          <w:iCs/>
          <w:sz w:val="28"/>
          <w:szCs w:val="28"/>
        </w:rPr>
        <w:t xml:space="preserve"> отдаленных и труднодоступных </w:t>
      </w:r>
      <w:r w:rsidR="00B726AA" w:rsidRPr="002F13EC">
        <w:rPr>
          <w:iCs/>
          <w:sz w:val="28"/>
          <w:szCs w:val="28"/>
        </w:rPr>
        <w:t>населенных пунктов продуктами питания и товарами первой необходимости.</w:t>
      </w:r>
    </w:p>
    <w:p w:rsidR="00D4777D" w:rsidRPr="002F13EC" w:rsidRDefault="00D4777D" w:rsidP="00E5193A">
      <w:pPr>
        <w:tabs>
          <w:tab w:val="left" w:pos="4093"/>
        </w:tabs>
        <w:ind w:firstLine="709"/>
        <w:jc w:val="both"/>
        <w:rPr>
          <w:sz w:val="28"/>
          <w:szCs w:val="28"/>
        </w:rPr>
      </w:pPr>
    </w:p>
    <w:p w:rsidR="00E5193A" w:rsidRPr="002F13EC" w:rsidRDefault="00783D7B" w:rsidP="00E5193A">
      <w:pPr>
        <w:tabs>
          <w:tab w:val="left" w:pos="4093"/>
        </w:tabs>
        <w:ind w:firstLine="709"/>
        <w:jc w:val="both"/>
        <w:rPr>
          <w:iCs/>
          <w:sz w:val="28"/>
          <w:szCs w:val="28"/>
        </w:rPr>
      </w:pPr>
      <w:r w:rsidRPr="002F13EC">
        <w:rPr>
          <w:iCs/>
          <w:sz w:val="28"/>
          <w:szCs w:val="28"/>
        </w:rPr>
        <w:t xml:space="preserve">С каждым годом увеличивается число проводимых на территории района ярмарок.  </w:t>
      </w:r>
      <w:r w:rsidR="00E5193A" w:rsidRPr="002F13EC">
        <w:rPr>
          <w:iCs/>
          <w:sz w:val="28"/>
          <w:szCs w:val="28"/>
        </w:rPr>
        <w:t xml:space="preserve">В 2017 году </w:t>
      </w:r>
      <w:r w:rsidRPr="002F13EC">
        <w:rPr>
          <w:iCs/>
          <w:sz w:val="28"/>
          <w:szCs w:val="28"/>
        </w:rPr>
        <w:t>проведено 13 ярмарок (2016 -</w:t>
      </w:r>
      <w:r w:rsidR="006A52B5" w:rsidRPr="002F13EC">
        <w:rPr>
          <w:iCs/>
          <w:sz w:val="28"/>
          <w:szCs w:val="28"/>
        </w:rPr>
        <w:t xml:space="preserve"> 2</w:t>
      </w:r>
      <w:r w:rsidRPr="002F13EC">
        <w:rPr>
          <w:iCs/>
          <w:sz w:val="28"/>
          <w:szCs w:val="28"/>
        </w:rPr>
        <w:t xml:space="preserve"> , 2015 - 1).</w:t>
      </w:r>
    </w:p>
    <w:p w:rsidR="00645BB2" w:rsidRPr="002F13EC" w:rsidRDefault="00645BB2" w:rsidP="00645BB2">
      <w:pPr>
        <w:jc w:val="both"/>
      </w:pPr>
      <w:r w:rsidRPr="002F13EC">
        <w:rPr>
          <w:sz w:val="28"/>
          <w:szCs w:val="28"/>
        </w:rPr>
        <w:t xml:space="preserve">           </w:t>
      </w:r>
    </w:p>
    <w:p w:rsidR="00645BB2" w:rsidRPr="002F13EC" w:rsidRDefault="00645BB2" w:rsidP="00645BB2">
      <w:pPr>
        <w:suppressAutoHyphens/>
        <w:ind w:firstLine="709"/>
        <w:jc w:val="both"/>
      </w:pPr>
      <w:r w:rsidRPr="002F13EC">
        <w:rPr>
          <w:sz w:val="28"/>
          <w:szCs w:val="28"/>
        </w:rPr>
        <w:t>В целях развития и сохранения малого и среднего предпринимательства в районе в 201</w:t>
      </w:r>
      <w:r w:rsidR="00783D7B" w:rsidRPr="002F13EC">
        <w:rPr>
          <w:sz w:val="28"/>
          <w:szCs w:val="28"/>
        </w:rPr>
        <w:t>7</w:t>
      </w:r>
      <w:r w:rsidRPr="002F13EC">
        <w:rPr>
          <w:sz w:val="28"/>
          <w:szCs w:val="28"/>
        </w:rPr>
        <w:t xml:space="preserve"> году администрацией района  проведено ряд  мероприятий, направленных на оказание консультационной поддержки, информ</w:t>
      </w:r>
      <w:r w:rsidR="00783D7B" w:rsidRPr="002F13EC">
        <w:rPr>
          <w:sz w:val="28"/>
          <w:szCs w:val="28"/>
        </w:rPr>
        <w:t>ационной поддержки</w:t>
      </w:r>
      <w:r w:rsidRPr="002F13EC">
        <w:rPr>
          <w:sz w:val="28"/>
          <w:szCs w:val="28"/>
        </w:rPr>
        <w:t xml:space="preserve"> субъектов малого и среднего предпринимательства</w:t>
      </w:r>
      <w:r w:rsidR="00424FE5" w:rsidRPr="002F13EC">
        <w:rPr>
          <w:sz w:val="28"/>
          <w:szCs w:val="28"/>
        </w:rPr>
        <w:t>, в том числе</w:t>
      </w:r>
      <w:r w:rsidRPr="002F13EC">
        <w:rPr>
          <w:sz w:val="28"/>
          <w:szCs w:val="28"/>
        </w:rPr>
        <w:t xml:space="preserve"> с привлечением налоговых органов и фондов ОМС и ПФР, проведена работа по  популяризации патентной системы. </w:t>
      </w:r>
    </w:p>
    <w:p w:rsidR="006A52B5" w:rsidRPr="002F13EC" w:rsidRDefault="006A52B5" w:rsidP="006A52B5">
      <w:pPr>
        <w:pStyle w:val="af2"/>
        <w:tabs>
          <w:tab w:val="clear" w:pos="4153"/>
          <w:tab w:val="clear" w:pos="8306"/>
        </w:tabs>
        <w:jc w:val="both"/>
        <w:rPr>
          <w:sz w:val="28"/>
          <w:szCs w:val="28"/>
        </w:rPr>
      </w:pPr>
      <w:r w:rsidRPr="002F13EC">
        <w:rPr>
          <w:color w:val="222222"/>
          <w:sz w:val="28"/>
          <w:szCs w:val="28"/>
        </w:rPr>
        <w:t xml:space="preserve">         </w:t>
      </w:r>
      <w:r w:rsidRPr="002F13EC">
        <w:rPr>
          <w:sz w:val="28"/>
          <w:szCs w:val="28"/>
        </w:rPr>
        <w:t xml:space="preserve">В 2017 году в рамках подпрограммы  «Развитие малого и среднего предпринимательства в Тейковском муниципальном районе» муниципальной программы «Экономическое развитие Тейковского муниципального района» </w:t>
      </w:r>
    </w:p>
    <w:p w:rsidR="006A52B5" w:rsidRPr="002F13EC" w:rsidRDefault="006A52B5" w:rsidP="006A52B5">
      <w:pPr>
        <w:pStyle w:val="af2"/>
        <w:tabs>
          <w:tab w:val="clear" w:pos="4153"/>
          <w:tab w:val="clear" w:pos="8306"/>
        </w:tabs>
        <w:jc w:val="both"/>
        <w:rPr>
          <w:sz w:val="28"/>
          <w:szCs w:val="28"/>
        </w:rPr>
      </w:pPr>
      <w:r w:rsidRPr="002F13EC">
        <w:rPr>
          <w:sz w:val="28"/>
          <w:szCs w:val="28"/>
        </w:rPr>
        <w:t>за счет средств бюджета района двум СМСП Тейковского района оказана финансовая поддержка, в общей сумме 244,639 тыс. руб.:</w:t>
      </w:r>
    </w:p>
    <w:p w:rsidR="006A52B5" w:rsidRPr="002F13EC" w:rsidRDefault="006A52B5" w:rsidP="006A52B5">
      <w:pPr>
        <w:pStyle w:val="af2"/>
        <w:tabs>
          <w:tab w:val="clear" w:pos="4153"/>
          <w:tab w:val="clear" w:pos="8306"/>
        </w:tabs>
        <w:ind w:firstLine="709"/>
        <w:jc w:val="both"/>
        <w:rPr>
          <w:sz w:val="28"/>
          <w:szCs w:val="28"/>
        </w:rPr>
      </w:pPr>
      <w:r w:rsidRPr="002F13EC">
        <w:rPr>
          <w:sz w:val="28"/>
          <w:szCs w:val="28"/>
        </w:rPr>
        <w:t xml:space="preserve">-  ИП </w:t>
      </w:r>
      <w:proofErr w:type="spellStart"/>
      <w:r w:rsidRPr="002F13EC">
        <w:rPr>
          <w:sz w:val="28"/>
          <w:szCs w:val="28"/>
        </w:rPr>
        <w:t>Шабранский</w:t>
      </w:r>
      <w:proofErr w:type="spellEnd"/>
      <w:r w:rsidRPr="002F13EC">
        <w:rPr>
          <w:sz w:val="28"/>
          <w:szCs w:val="28"/>
        </w:rPr>
        <w:t xml:space="preserve"> А.В. в форме  субсидирования части затрат на уплату первоначального взноса (аванса) при заключении договора лизинга субъектами малого и среднего предпринимательства (44,639 тыс. руб.), </w:t>
      </w:r>
    </w:p>
    <w:p w:rsidR="006A52B5" w:rsidRPr="002F13EC" w:rsidRDefault="006A52B5" w:rsidP="006A52B5">
      <w:pPr>
        <w:pStyle w:val="af2"/>
        <w:tabs>
          <w:tab w:val="clear" w:pos="4153"/>
          <w:tab w:val="clear" w:pos="8306"/>
        </w:tabs>
        <w:ind w:firstLine="709"/>
        <w:jc w:val="both"/>
        <w:rPr>
          <w:sz w:val="28"/>
          <w:szCs w:val="28"/>
        </w:rPr>
      </w:pPr>
      <w:r w:rsidRPr="002F13EC">
        <w:rPr>
          <w:sz w:val="28"/>
          <w:szCs w:val="28"/>
        </w:rPr>
        <w:t xml:space="preserve">- ООО ТПГ «Объединенные мануфактуры» в форме субсидирования части затрат субъектов малого и среднего предпринимательства, связанных с </w:t>
      </w:r>
      <w:r w:rsidRPr="002F13EC">
        <w:rPr>
          <w:sz w:val="28"/>
          <w:szCs w:val="28"/>
        </w:rPr>
        <w:lastRenderedPageBreak/>
        <w:t>приобретением оборудования в целях создания и (или) развития и (или) модернизации производства товаров, работ, услуг (200,00 тыс</w:t>
      </w:r>
      <w:proofErr w:type="gramStart"/>
      <w:r w:rsidRPr="002F13EC">
        <w:rPr>
          <w:sz w:val="28"/>
          <w:szCs w:val="28"/>
        </w:rPr>
        <w:t>.р</w:t>
      </w:r>
      <w:proofErr w:type="gramEnd"/>
      <w:r w:rsidRPr="002F13EC">
        <w:rPr>
          <w:sz w:val="28"/>
          <w:szCs w:val="28"/>
        </w:rPr>
        <w:t>уб.).</w:t>
      </w:r>
    </w:p>
    <w:p w:rsidR="00645BB2" w:rsidRPr="002F13EC" w:rsidRDefault="00424FE5" w:rsidP="00424FE5">
      <w:pPr>
        <w:shd w:val="clear" w:color="auto" w:fill="FFFFFF"/>
        <w:tabs>
          <w:tab w:val="left" w:pos="709"/>
        </w:tabs>
        <w:ind w:firstLine="709"/>
        <w:jc w:val="both"/>
      </w:pPr>
      <w:r w:rsidRPr="002F13EC">
        <w:rPr>
          <w:sz w:val="28"/>
          <w:szCs w:val="28"/>
        </w:rPr>
        <w:t>В 2018 году на оказание финансовой поддержки в бюджете района предусмотрено 400,0 тыс</w:t>
      </w:r>
      <w:proofErr w:type="gramStart"/>
      <w:r w:rsidRPr="002F13EC">
        <w:rPr>
          <w:sz w:val="28"/>
          <w:szCs w:val="28"/>
        </w:rPr>
        <w:t>.р</w:t>
      </w:r>
      <w:proofErr w:type="gramEnd"/>
      <w:r w:rsidRPr="002F13EC">
        <w:rPr>
          <w:sz w:val="28"/>
          <w:szCs w:val="28"/>
        </w:rPr>
        <w:t>уб.</w:t>
      </w:r>
    </w:p>
    <w:p w:rsidR="00444CC8" w:rsidRPr="002F13EC" w:rsidRDefault="00444CC8" w:rsidP="00444CC8">
      <w:pPr>
        <w:pStyle w:val="ab"/>
        <w:shd w:val="clear" w:color="auto" w:fill="FFFFFF"/>
        <w:tabs>
          <w:tab w:val="left" w:pos="540"/>
        </w:tabs>
        <w:snapToGrid w:val="0"/>
        <w:spacing w:after="0"/>
        <w:ind w:left="0"/>
        <w:jc w:val="both"/>
      </w:pPr>
      <w:r w:rsidRPr="002F13EC">
        <w:rPr>
          <w:color w:val="000000"/>
          <w:sz w:val="28"/>
          <w:szCs w:val="28"/>
        </w:rPr>
        <w:t xml:space="preserve">        Малый бизнес должен оставаться под особым вниманием. Этот сегмент каждый год занимает все более уверенные позиции в экономике района. Губернатором поставлена задача экономическому комплексу </w:t>
      </w:r>
      <w:proofErr w:type="gramStart"/>
      <w:r w:rsidRPr="002F13EC">
        <w:rPr>
          <w:color w:val="000000"/>
          <w:sz w:val="28"/>
          <w:szCs w:val="28"/>
        </w:rPr>
        <w:t>продолжить</w:t>
      </w:r>
      <w:proofErr w:type="gramEnd"/>
      <w:r w:rsidRPr="002F13EC">
        <w:rPr>
          <w:color w:val="000000"/>
          <w:sz w:val="28"/>
          <w:szCs w:val="28"/>
        </w:rPr>
        <w:t xml:space="preserve"> работу по созданию условий для </w:t>
      </w:r>
      <w:proofErr w:type="spellStart"/>
      <w:r w:rsidRPr="002F13EC">
        <w:rPr>
          <w:color w:val="000000"/>
          <w:sz w:val="28"/>
          <w:szCs w:val="28"/>
        </w:rPr>
        <w:t>безбарьерного</w:t>
      </w:r>
      <w:proofErr w:type="spellEnd"/>
      <w:r w:rsidRPr="002F13EC">
        <w:rPr>
          <w:color w:val="000000"/>
          <w:sz w:val="28"/>
          <w:szCs w:val="28"/>
        </w:rPr>
        <w:t xml:space="preserve"> входа на рынок новых предпринимателей и стимулирования активности малого бизнеса через услуги инжиниринговых центров, субсидии, льготное кредитование и снижение административных барьеров.</w:t>
      </w:r>
    </w:p>
    <w:p w:rsidR="00444CC8" w:rsidRPr="002F13EC" w:rsidRDefault="00444CC8" w:rsidP="00AA14BC">
      <w:pPr>
        <w:pStyle w:val="ab"/>
        <w:spacing w:after="0"/>
        <w:jc w:val="center"/>
        <w:rPr>
          <w:b/>
          <w:sz w:val="28"/>
          <w:szCs w:val="28"/>
        </w:rPr>
      </w:pPr>
    </w:p>
    <w:p w:rsidR="001435E6" w:rsidRPr="002F13EC" w:rsidRDefault="00B13D6F" w:rsidP="001435E6">
      <w:pPr>
        <w:jc w:val="center"/>
        <w:rPr>
          <w:b/>
          <w:sz w:val="28"/>
          <w:szCs w:val="28"/>
          <w:u w:val="single"/>
        </w:rPr>
      </w:pPr>
      <w:r w:rsidRPr="002F13EC">
        <w:rPr>
          <w:b/>
          <w:sz w:val="28"/>
          <w:szCs w:val="28"/>
          <w:u w:val="single"/>
        </w:rPr>
        <w:t>СЕЛЬСКОЕ ХОЗЯЙСТВО</w:t>
      </w:r>
    </w:p>
    <w:p w:rsidR="001435E6" w:rsidRPr="002F13EC" w:rsidRDefault="001435E6" w:rsidP="001435E6">
      <w:pPr>
        <w:ind w:firstLine="540"/>
        <w:jc w:val="center"/>
      </w:pPr>
    </w:p>
    <w:p w:rsidR="00055EA7" w:rsidRPr="002F13EC" w:rsidRDefault="005E5BD2" w:rsidP="00055EA7">
      <w:pPr>
        <w:ind w:firstLine="540"/>
        <w:jc w:val="both"/>
        <w:rPr>
          <w:sz w:val="28"/>
          <w:szCs w:val="28"/>
        </w:rPr>
      </w:pPr>
      <w:r w:rsidRPr="002F13EC">
        <w:rPr>
          <w:sz w:val="28"/>
          <w:szCs w:val="28"/>
        </w:rPr>
        <w:t xml:space="preserve">Развитие сельского </w:t>
      </w:r>
      <w:r w:rsidR="008658F8" w:rsidRPr="002F13EC">
        <w:rPr>
          <w:sz w:val="28"/>
          <w:szCs w:val="28"/>
        </w:rPr>
        <w:t>является важным аспектом для экономики района. В 2017 году  разработан план мероприятий агропромышленного комплекса</w:t>
      </w:r>
      <w:r w:rsidR="00055EA7" w:rsidRPr="002F13EC">
        <w:t xml:space="preserve"> </w:t>
      </w:r>
      <w:r w:rsidR="00055EA7" w:rsidRPr="002F13EC">
        <w:rPr>
          <w:sz w:val="28"/>
          <w:szCs w:val="28"/>
        </w:rPr>
        <w:t>Тейковского муниципального района до 2020 года.</w:t>
      </w:r>
    </w:p>
    <w:p w:rsidR="001435E6" w:rsidRPr="002F13EC" w:rsidRDefault="001435E6" w:rsidP="001435E6">
      <w:pPr>
        <w:ind w:firstLine="540"/>
        <w:jc w:val="both"/>
        <w:rPr>
          <w:sz w:val="28"/>
          <w:szCs w:val="28"/>
        </w:rPr>
      </w:pPr>
      <w:r w:rsidRPr="002F13EC">
        <w:rPr>
          <w:sz w:val="28"/>
          <w:szCs w:val="28"/>
        </w:rPr>
        <w:t>Сельскохозяйственным производством  в районе занимаются 6 сельскохозяйственных предприятий, 40 крестьянских фермерских хозяйств, около 5000 личных подсобных хозяйств. Основными видами экономической деятельности сельского хозяйства района является молочное скотоводство, производство зерновых, картофеля и овощей.</w:t>
      </w:r>
    </w:p>
    <w:p w:rsidR="00B13D6F" w:rsidRPr="002F13EC" w:rsidRDefault="00B13D6F" w:rsidP="001435E6">
      <w:pPr>
        <w:ind w:firstLine="540"/>
        <w:jc w:val="both"/>
        <w:rPr>
          <w:sz w:val="28"/>
          <w:szCs w:val="28"/>
        </w:rPr>
      </w:pPr>
    </w:p>
    <w:p w:rsidR="001435E6" w:rsidRPr="002F13EC" w:rsidRDefault="001435E6" w:rsidP="00B13D6F">
      <w:pPr>
        <w:pStyle w:val="ab"/>
        <w:spacing w:after="0"/>
        <w:ind w:left="0" w:firstLine="567"/>
        <w:jc w:val="both"/>
        <w:rPr>
          <w:sz w:val="28"/>
          <w:szCs w:val="28"/>
        </w:rPr>
      </w:pPr>
      <w:r w:rsidRPr="002F13EC">
        <w:rPr>
          <w:sz w:val="28"/>
          <w:szCs w:val="28"/>
        </w:rPr>
        <w:t>Одной из важных задач администрации в сфере агропромышленного комплекса является вовлечение в оборот земель сельскохозяйственного назначения. Всего в 2017 году крестьянскими (фермерскими) хозяйствами вовлечено в оборот 740 га неиспользуемой пашни.</w:t>
      </w:r>
    </w:p>
    <w:p w:rsidR="001435E6" w:rsidRPr="00B13D6F" w:rsidRDefault="001435E6" w:rsidP="00B13D6F">
      <w:pPr>
        <w:pStyle w:val="ab"/>
        <w:spacing w:after="0"/>
        <w:ind w:left="0" w:firstLine="567"/>
        <w:jc w:val="both"/>
        <w:rPr>
          <w:sz w:val="28"/>
          <w:szCs w:val="28"/>
        </w:rPr>
      </w:pPr>
      <w:proofErr w:type="gramStart"/>
      <w:r w:rsidRPr="002F13EC">
        <w:rPr>
          <w:sz w:val="28"/>
          <w:szCs w:val="28"/>
        </w:rPr>
        <w:t>Основная задача на ближайшую перспективу – увеличение процента использования пашни за счет введения в сельскохозяйственных оборот</w:t>
      </w:r>
      <w:r w:rsidRPr="00B13D6F">
        <w:rPr>
          <w:sz w:val="28"/>
          <w:szCs w:val="28"/>
        </w:rPr>
        <w:t xml:space="preserve"> старопахотных и неиспользуемых земель.</w:t>
      </w:r>
      <w:proofErr w:type="gramEnd"/>
      <w:r w:rsidRPr="00B13D6F">
        <w:rPr>
          <w:sz w:val="28"/>
          <w:szCs w:val="28"/>
        </w:rPr>
        <w:t xml:space="preserve"> До 2020 года в районе планируется ввести в оборот еще не менее 1000 га земель сельскохозяйственного назначения.</w:t>
      </w:r>
    </w:p>
    <w:p w:rsidR="001435E6" w:rsidRPr="00B13D6F" w:rsidRDefault="001435E6" w:rsidP="001435E6">
      <w:pPr>
        <w:pStyle w:val="ab"/>
        <w:spacing w:after="0"/>
        <w:ind w:firstLine="567"/>
        <w:jc w:val="both"/>
        <w:rPr>
          <w:sz w:val="28"/>
          <w:szCs w:val="28"/>
        </w:rPr>
      </w:pPr>
    </w:p>
    <w:p w:rsidR="001435E6" w:rsidRPr="00B13D6F" w:rsidRDefault="001435E6" w:rsidP="001435E6">
      <w:pPr>
        <w:ind w:firstLine="540"/>
        <w:jc w:val="both"/>
        <w:rPr>
          <w:sz w:val="28"/>
          <w:szCs w:val="28"/>
        </w:rPr>
      </w:pPr>
      <w:r w:rsidRPr="00B13D6F">
        <w:rPr>
          <w:sz w:val="28"/>
          <w:szCs w:val="28"/>
        </w:rPr>
        <w:t xml:space="preserve">Посевные площади сельскохозяйственных культур в 2017 году составили 10349 га, или 107,7 % к уровню 2016 года. </w:t>
      </w:r>
    </w:p>
    <w:p w:rsidR="001435E6" w:rsidRPr="00B13D6F" w:rsidRDefault="001435E6" w:rsidP="001435E6">
      <w:pPr>
        <w:ind w:firstLine="540"/>
        <w:jc w:val="both"/>
        <w:rPr>
          <w:sz w:val="28"/>
          <w:szCs w:val="28"/>
        </w:rPr>
      </w:pPr>
      <w:r w:rsidRPr="00B13D6F">
        <w:rPr>
          <w:sz w:val="28"/>
          <w:szCs w:val="28"/>
        </w:rPr>
        <w:t xml:space="preserve">Хозяйствами убрано 838 га зерновых и зернобобовых культур, намолочено зерна 1180,8 </w:t>
      </w:r>
      <w:proofErr w:type="spellStart"/>
      <w:r w:rsidRPr="00B13D6F">
        <w:rPr>
          <w:sz w:val="28"/>
          <w:szCs w:val="28"/>
        </w:rPr>
        <w:t>тн</w:t>
      </w:r>
      <w:proofErr w:type="spellEnd"/>
      <w:r w:rsidRPr="00B13D6F">
        <w:rPr>
          <w:sz w:val="28"/>
          <w:szCs w:val="28"/>
        </w:rPr>
        <w:t xml:space="preserve">. Средняя урожайность этих культур составила 16,4  </w:t>
      </w:r>
      <w:proofErr w:type="spellStart"/>
      <w:r w:rsidRPr="00B13D6F">
        <w:rPr>
          <w:sz w:val="28"/>
          <w:szCs w:val="28"/>
        </w:rPr>
        <w:t>ц</w:t>
      </w:r>
      <w:proofErr w:type="spellEnd"/>
      <w:r w:rsidRPr="00B13D6F">
        <w:rPr>
          <w:sz w:val="28"/>
          <w:szCs w:val="28"/>
        </w:rPr>
        <w:t xml:space="preserve">/га. </w:t>
      </w:r>
    </w:p>
    <w:p w:rsidR="001435E6" w:rsidRPr="00B13D6F" w:rsidRDefault="001435E6" w:rsidP="001435E6">
      <w:pPr>
        <w:ind w:firstLine="540"/>
        <w:jc w:val="both"/>
        <w:rPr>
          <w:sz w:val="28"/>
          <w:szCs w:val="28"/>
        </w:rPr>
      </w:pPr>
      <w:r w:rsidRPr="00B13D6F">
        <w:rPr>
          <w:sz w:val="28"/>
          <w:szCs w:val="28"/>
        </w:rPr>
        <w:t>Основными производителями картофеля в районе являются крестьянские (фермерские) хозяйства. Всего сельхозпредприятиями и крестьянскими (фермерскими) хозяйствами района посажено 464 га картофеля, большая часть из которых (почти 73  %) -  в  КХ «Нива» и КХ «Орион» - 338 га.  По итогам года хозяйствами всех категорий собрано 16155,9 т картофеля (это 1 место в области).</w:t>
      </w:r>
    </w:p>
    <w:p w:rsidR="001435E6" w:rsidRPr="00B13D6F" w:rsidRDefault="001435E6" w:rsidP="001435E6">
      <w:pPr>
        <w:ind w:firstLine="540"/>
        <w:jc w:val="both"/>
        <w:rPr>
          <w:sz w:val="28"/>
          <w:szCs w:val="28"/>
        </w:rPr>
      </w:pPr>
      <w:r w:rsidRPr="00B13D6F">
        <w:rPr>
          <w:sz w:val="28"/>
          <w:szCs w:val="28"/>
        </w:rPr>
        <w:t xml:space="preserve">Средняя урожайность картофеля в области (среди предприятий всех форм собственности) составила 141 </w:t>
      </w:r>
      <w:proofErr w:type="spellStart"/>
      <w:r w:rsidRPr="00B13D6F">
        <w:rPr>
          <w:sz w:val="28"/>
          <w:szCs w:val="28"/>
        </w:rPr>
        <w:t>цн</w:t>
      </w:r>
      <w:proofErr w:type="spellEnd"/>
      <w:r w:rsidRPr="00B13D6F">
        <w:rPr>
          <w:sz w:val="28"/>
          <w:szCs w:val="28"/>
        </w:rPr>
        <w:t xml:space="preserve">/га, в Тейковском муниципальном районе – 187 </w:t>
      </w:r>
      <w:proofErr w:type="spellStart"/>
      <w:r w:rsidRPr="00B13D6F">
        <w:rPr>
          <w:sz w:val="28"/>
          <w:szCs w:val="28"/>
        </w:rPr>
        <w:t>цн</w:t>
      </w:r>
      <w:proofErr w:type="spellEnd"/>
      <w:r w:rsidRPr="00B13D6F">
        <w:rPr>
          <w:sz w:val="28"/>
          <w:szCs w:val="28"/>
        </w:rPr>
        <w:t xml:space="preserve">/га. </w:t>
      </w:r>
    </w:p>
    <w:p w:rsidR="001435E6" w:rsidRPr="00B13D6F" w:rsidRDefault="001435E6" w:rsidP="001435E6">
      <w:pPr>
        <w:ind w:firstLine="540"/>
        <w:jc w:val="both"/>
        <w:rPr>
          <w:sz w:val="28"/>
          <w:szCs w:val="28"/>
        </w:rPr>
      </w:pPr>
      <w:r w:rsidRPr="00B13D6F">
        <w:rPr>
          <w:sz w:val="28"/>
          <w:szCs w:val="28"/>
        </w:rPr>
        <w:t>В прошедшем году  в районе увеличилась площадь под овощными культурами и составила 163 га, или 102,8 % к уровню 2016 года</w:t>
      </w:r>
      <w:r w:rsidRPr="00B13D6F">
        <w:rPr>
          <w:b/>
          <w:sz w:val="28"/>
          <w:szCs w:val="28"/>
        </w:rPr>
        <w:t xml:space="preserve">. </w:t>
      </w:r>
      <w:r w:rsidRPr="00B13D6F">
        <w:rPr>
          <w:sz w:val="28"/>
          <w:szCs w:val="28"/>
        </w:rPr>
        <w:t xml:space="preserve">Средняя </w:t>
      </w:r>
      <w:r w:rsidRPr="00B13D6F">
        <w:rPr>
          <w:sz w:val="28"/>
          <w:szCs w:val="28"/>
        </w:rPr>
        <w:lastRenderedPageBreak/>
        <w:t xml:space="preserve">урожайность овощей в хозяйствах всех категорий – 223,0 </w:t>
      </w:r>
      <w:proofErr w:type="spellStart"/>
      <w:r w:rsidRPr="00B13D6F">
        <w:rPr>
          <w:sz w:val="28"/>
          <w:szCs w:val="28"/>
        </w:rPr>
        <w:t>ц</w:t>
      </w:r>
      <w:proofErr w:type="spellEnd"/>
      <w:r w:rsidRPr="00B13D6F">
        <w:rPr>
          <w:sz w:val="28"/>
          <w:szCs w:val="28"/>
        </w:rPr>
        <w:t xml:space="preserve">/га, в сельскохозяйственных предприятиях района – 450 </w:t>
      </w:r>
      <w:proofErr w:type="spellStart"/>
      <w:r w:rsidRPr="00B13D6F">
        <w:rPr>
          <w:sz w:val="28"/>
          <w:szCs w:val="28"/>
        </w:rPr>
        <w:t>цн</w:t>
      </w:r>
      <w:proofErr w:type="spellEnd"/>
      <w:r w:rsidRPr="00B13D6F">
        <w:rPr>
          <w:sz w:val="28"/>
          <w:szCs w:val="28"/>
        </w:rPr>
        <w:t xml:space="preserve">/га. Валовое производство овощей в хозяйствах всех категорий в 2017 г. составило 3634,4 </w:t>
      </w:r>
      <w:proofErr w:type="spellStart"/>
      <w:r w:rsidRPr="00B13D6F">
        <w:rPr>
          <w:sz w:val="28"/>
          <w:szCs w:val="28"/>
        </w:rPr>
        <w:t>тн</w:t>
      </w:r>
      <w:proofErr w:type="spellEnd"/>
      <w:r w:rsidRPr="00B13D6F">
        <w:rPr>
          <w:sz w:val="28"/>
          <w:szCs w:val="28"/>
        </w:rPr>
        <w:t xml:space="preserve">, или 109,1 % к уровню прошлого года. </w:t>
      </w:r>
    </w:p>
    <w:p w:rsidR="001435E6" w:rsidRPr="00B905F4" w:rsidRDefault="001435E6" w:rsidP="001435E6">
      <w:pPr>
        <w:ind w:firstLine="540"/>
        <w:jc w:val="both"/>
      </w:pPr>
    </w:p>
    <w:p w:rsidR="00CB76BB" w:rsidRPr="002F13EC" w:rsidRDefault="001435E6" w:rsidP="00237051">
      <w:pPr>
        <w:pStyle w:val="ab"/>
        <w:shd w:val="clear" w:color="auto" w:fill="FFFFFF"/>
        <w:spacing w:after="0"/>
        <w:ind w:left="0" w:firstLine="540"/>
        <w:jc w:val="both"/>
        <w:rPr>
          <w:sz w:val="28"/>
          <w:szCs w:val="28"/>
        </w:rPr>
      </w:pPr>
      <w:r w:rsidRPr="00B905F4">
        <w:rPr>
          <w:sz w:val="28"/>
          <w:szCs w:val="28"/>
        </w:rPr>
        <w:t xml:space="preserve">Ведущей отраслью сельского хозяйства района является животноводство, основные мероприятия которого направлены на увеличение </w:t>
      </w:r>
      <w:r w:rsidRPr="002F13EC">
        <w:rPr>
          <w:sz w:val="28"/>
          <w:szCs w:val="28"/>
        </w:rPr>
        <w:t>производства молока и мяса. К началу 2018 года в хозяйствах всех категорий поголовье крупного рогатого скота составило 1951 голова</w:t>
      </w:r>
      <w:r w:rsidR="005453F4" w:rsidRPr="002F13EC">
        <w:rPr>
          <w:sz w:val="28"/>
          <w:szCs w:val="28"/>
        </w:rPr>
        <w:t xml:space="preserve"> (на 01.01.2017г.  - </w:t>
      </w:r>
      <w:r w:rsidR="006C0371" w:rsidRPr="002F13EC">
        <w:rPr>
          <w:sz w:val="28"/>
          <w:szCs w:val="28"/>
        </w:rPr>
        <w:t>2014 голов</w:t>
      </w:r>
      <w:r w:rsidR="005453F4" w:rsidRPr="002F13EC">
        <w:rPr>
          <w:sz w:val="28"/>
          <w:szCs w:val="28"/>
        </w:rPr>
        <w:t>)</w:t>
      </w:r>
      <w:r w:rsidRPr="002F13EC">
        <w:rPr>
          <w:sz w:val="28"/>
          <w:szCs w:val="28"/>
        </w:rPr>
        <w:t xml:space="preserve">, коров – 735 голов, овец и коз – 4356 голов, свиней – 330 голов. </w:t>
      </w:r>
    </w:p>
    <w:p w:rsidR="001435E6" w:rsidRPr="002F13EC" w:rsidRDefault="001435E6" w:rsidP="00237051">
      <w:pPr>
        <w:pStyle w:val="ab"/>
        <w:shd w:val="clear" w:color="auto" w:fill="FFFFFF"/>
        <w:spacing w:after="0"/>
        <w:ind w:left="0" w:firstLine="540"/>
        <w:jc w:val="both"/>
        <w:rPr>
          <w:sz w:val="28"/>
          <w:szCs w:val="28"/>
        </w:rPr>
      </w:pPr>
      <w:r w:rsidRPr="002F13EC">
        <w:rPr>
          <w:sz w:val="28"/>
          <w:szCs w:val="28"/>
        </w:rPr>
        <w:t>За 2017 год хозяйствами всех категорий произведено 572,3 т мяса (93,8 % к 2016 году), 4077,0 т молока  (104,7 %).</w:t>
      </w:r>
    </w:p>
    <w:p w:rsidR="00CB76BB" w:rsidRPr="002F13EC" w:rsidRDefault="00CB76BB" w:rsidP="001435E6">
      <w:pPr>
        <w:ind w:firstLine="540"/>
        <w:jc w:val="both"/>
        <w:rPr>
          <w:rStyle w:val="a5"/>
          <w:b w:val="0"/>
          <w:sz w:val="28"/>
          <w:szCs w:val="28"/>
          <w:shd w:val="clear" w:color="auto" w:fill="FFFFFF"/>
        </w:rPr>
      </w:pPr>
    </w:p>
    <w:p w:rsidR="001435E6" w:rsidRDefault="001435E6" w:rsidP="001435E6">
      <w:pPr>
        <w:ind w:firstLine="540"/>
        <w:jc w:val="both"/>
        <w:rPr>
          <w:rStyle w:val="a5"/>
          <w:b w:val="0"/>
          <w:sz w:val="28"/>
          <w:szCs w:val="28"/>
          <w:shd w:val="clear" w:color="auto" w:fill="FFFFFF"/>
        </w:rPr>
      </w:pPr>
      <w:r w:rsidRPr="002F13EC">
        <w:rPr>
          <w:rStyle w:val="a5"/>
          <w:b w:val="0"/>
          <w:sz w:val="28"/>
          <w:szCs w:val="28"/>
          <w:shd w:val="clear" w:color="auto" w:fill="FFFFFF"/>
        </w:rPr>
        <w:t>Овцеводство и козоводство - отрасль, которая в настоящее время испытывает положительную динамику развития в районе. По итогам прошлого года поголовье овец и коз увеличилось на 21 % к уровню 2016 года.</w:t>
      </w:r>
    </w:p>
    <w:p w:rsidR="00CB76BB" w:rsidRPr="00237051" w:rsidRDefault="00CB76BB" w:rsidP="001435E6">
      <w:pPr>
        <w:ind w:firstLine="540"/>
        <w:jc w:val="both"/>
        <w:rPr>
          <w:rStyle w:val="a5"/>
          <w:b w:val="0"/>
          <w:sz w:val="28"/>
          <w:szCs w:val="28"/>
          <w:shd w:val="clear" w:color="auto" w:fill="FFFFFF"/>
        </w:rPr>
      </w:pPr>
    </w:p>
    <w:p w:rsidR="001435E6" w:rsidRDefault="001435E6" w:rsidP="001435E6">
      <w:pPr>
        <w:ind w:firstLine="540"/>
        <w:jc w:val="both"/>
        <w:rPr>
          <w:sz w:val="28"/>
          <w:szCs w:val="28"/>
        </w:rPr>
      </w:pPr>
      <w:r w:rsidRPr="00237051">
        <w:rPr>
          <w:sz w:val="28"/>
          <w:szCs w:val="28"/>
        </w:rPr>
        <w:t>Крестьянское хозяйство «Орион» с июня 2017 года является Племенным репродуктором по разведению овец романовской породы. Теперь в районе 3 предприятия занимаются разведением овец романовской породы (КХ «Нива», ООО «Родина», КХ «Орион»).</w:t>
      </w:r>
    </w:p>
    <w:p w:rsidR="00CB76BB" w:rsidRPr="00237051" w:rsidRDefault="00CB76BB" w:rsidP="001435E6">
      <w:pPr>
        <w:ind w:firstLine="540"/>
        <w:jc w:val="both"/>
        <w:rPr>
          <w:rStyle w:val="a5"/>
          <w:b w:val="0"/>
          <w:sz w:val="28"/>
          <w:szCs w:val="28"/>
          <w:shd w:val="clear" w:color="auto" w:fill="FFFFFF"/>
        </w:rPr>
      </w:pPr>
    </w:p>
    <w:p w:rsidR="001435E6" w:rsidRPr="006C0371" w:rsidRDefault="001435E6" w:rsidP="00237051">
      <w:pPr>
        <w:pStyle w:val="ab"/>
        <w:shd w:val="clear" w:color="auto" w:fill="FFFFFF"/>
        <w:spacing w:after="0"/>
        <w:ind w:left="0" w:firstLine="567"/>
        <w:jc w:val="both"/>
        <w:rPr>
          <w:sz w:val="28"/>
          <w:szCs w:val="28"/>
        </w:rPr>
      </w:pPr>
      <w:r w:rsidRPr="00B905F4">
        <w:rPr>
          <w:sz w:val="28"/>
          <w:szCs w:val="28"/>
        </w:rPr>
        <w:t xml:space="preserve"> Одним из перспективных направлений повышения эффективности производства в животноводстве является строительство, реконструкция  и </w:t>
      </w:r>
      <w:r w:rsidRPr="006C0371">
        <w:rPr>
          <w:sz w:val="28"/>
          <w:szCs w:val="28"/>
        </w:rPr>
        <w:t xml:space="preserve">модернизация животноводческих ферм. В 2017 году в районе закончено строительство </w:t>
      </w:r>
      <w:r w:rsidRPr="006C0371">
        <w:rPr>
          <w:bCs/>
          <w:sz w:val="28"/>
          <w:szCs w:val="28"/>
        </w:rPr>
        <w:t xml:space="preserve">животноводческой фермы на 300 овцематок со шлейфом (д. </w:t>
      </w:r>
      <w:proofErr w:type="spellStart"/>
      <w:r w:rsidRPr="006C0371">
        <w:rPr>
          <w:bCs/>
          <w:sz w:val="28"/>
          <w:szCs w:val="28"/>
        </w:rPr>
        <w:t>Суново</w:t>
      </w:r>
      <w:proofErr w:type="spellEnd"/>
      <w:r w:rsidRPr="006C0371">
        <w:rPr>
          <w:bCs/>
          <w:sz w:val="28"/>
          <w:szCs w:val="28"/>
        </w:rPr>
        <w:t xml:space="preserve">, КХ «Нива»), началась модернизация </w:t>
      </w:r>
      <w:r w:rsidRPr="006C0371">
        <w:rPr>
          <w:sz w:val="28"/>
          <w:szCs w:val="28"/>
        </w:rPr>
        <w:t xml:space="preserve">молочно-товарной фермы </w:t>
      </w:r>
      <w:r w:rsidR="00CB76BB" w:rsidRPr="006C0371">
        <w:rPr>
          <w:sz w:val="28"/>
          <w:szCs w:val="28"/>
        </w:rPr>
        <w:t xml:space="preserve">в </w:t>
      </w:r>
      <w:proofErr w:type="spellStart"/>
      <w:r w:rsidR="00CB76BB" w:rsidRPr="006C0371">
        <w:rPr>
          <w:sz w:val="28"/>
          <w:szCs w:val="28"/>
        </w:rPr>
        <w:t>с</w:t>
      </w:r>
      <w:proofErr w:type="gramStart"/>
      <w:r w:rsidR="00CB76BB" w:rsidRPr="006C0371">
        <w:rPr>
          <w:sz w:val="28"/>
          <w:szCs w:val="28"/>
        </w:rPr>
        <w:t>.Б</w:t>
      </w:r>
      <w:proofErr w:type="gramEnd"/>
      <w:r w:rsidR="00CB76BB" w:rsidRPr="006C0371">
        <w:rPr>
          <w:sz w:val="28"/>
          <w:szCs w:val="28"/>
        </w:rPr>
        <w:t>огатырево</w:t>
      </w:r>
      <w:proofErr w:type="spellEnd"/>
      <w:r w:rsidR="00CB76BB" w:rsidRPr="006C0371">
        <w:rPr>
          <w:sz w:val="28"/>
          <w:szCs w:val="28"/>
        </w:rPr>
        <w:t xml:space="preserve"> </w:t>
      </w:r>
      <w:r w:rsidRPr="006C0371">
        <w:rPr>
          <w:sz w:val="28"/>
          <w:szCs w:val="28"/>
        </w:rPr>
        <w:t>на 300 голов</w:t>
      </w:r>
      <w:r w:rsidRPr="006C0371">
        <w:t xml:space="preserve"> </w:t>
      </w:r>
      <w:r w:rsidRPr="006C0371">
        <w:rPr>
          <w:sz w:val="28"/>
          <w:szCs w:val="28"/>
        </w:rPr>
        <w:t>коров с использованием перспективных технологий содержания и кормления животных, на которой в 2018 году планируется установить роботизированную доильную систему  «</w:t>
      </w:r>
      <w:proofErr w:type="spellStart"/>
      <w:r w:rsidRPr="006C0371">
        <w:rPr>
          <w:sz w:val="28"/>
          <w:szCs w:val="28"/>
        </w:rPr>
        <w:t>Мерлин</w:t>
      </w:r>
      <w:proofErr w:type="spellEnd"/>
      <w:r w:rsidRPr="006C0371">
        <w:rPr>
          <w:sz w:val="28"/>
          <w:szCs w:val="28"/>
        </w:rPr>
        <w:t xml:space="preserve"> М2» (ИП, глава КФХ Федулов А.Б). </w:t>
      </w:r>
    </w:p>
    <w:p w:rsidR="001435E6" w:rsidRPr="006C0371" w:rsidRDefault="001435E6" w:rsidP="005453F4">
      <w:pPr>
        <w:pStyle w:val="ab"/>
        <w:shd w:val="clear" w:color="auto" w:fill="FFFFFF"/>
        <w:spacing w:after="0"/>
        <w:ind w:left="0" w:firstLine="540"/>
        <w:jc w:val="both"/>
        <w:rPr>
          <w:sz w:val="28"/>
          <w:szCs w:val="28"/>
        </w:rPr>
      </w:pPr>
      <w:r w:rsidRPr="006C0371">
        <w:rPr>
          <w:sz w:val="28"/>
          <w:szCs w:val="28"/>
        </w:rPr>
        <w:t>Кроме этого, проведена модернизация  в трех животноводческих помещениях на 450 голов крупного рогатого скота:</w:t>
      </w:r>
    </w:p>
    <w:p w:rsidR="001435E6" w:rsidRPr="006C0371" w:rsidRDefault="001435E6" w:rsidP="005453F4">
      <w:pPr>
        <w:pStyle w:val="ab"/>
        <w:shd w:val="clear" w:color="auto" w:fill="FFFFFF"/>
        <w:spacing w:after="0"/>
        <w:ind w:left="0" w:firstLine="540"/>
        <w:jc w:val="both"/>
        <w:rPr>
          <w:bCs/>
          <w:sz w:val="28"/>
          <w:szCs w:val="28"/>
        </w:rPr>
      </w:pPr>
      <w:r w:rsidRPr="006C0371">
        <w:rPr>
          <w:sz w:val="28"/>
          <w:szCs w:val="28"/>
        </w:rPr>
        <w:t xml:space="preserve">- </w:t>
      </w:r>
      <w:r w:rsidRPr="006C0371">
        <w:rPr>
          <w:bCs/>
          <w:sz w:val="28"/>
          <w:szCs w:val="28"/>
        </w:rPr>
        <w:t xml:space="preserve"> в д. </w:t>
      </w:r>
      <w:proofErr w:type="spellStart"/>
      <w:r w:rsidRPr="006C0371">
        <w:rPr>
          <w:bCs/>
          <w:sz w:val="28"/>
          <w:szCs w:val="28"/>
        </w:rPr>
        <w:t>Терентьево</w:t>
      </w:r>
      <w:proofErr w:type="spellEnd"/>
      <w:r w:rsidRPr="006C0371">
        <w:rPr>
          <w:bCs/>
          <w:sz w:val="28"/>
          <w:szCs w:val="28"/>
        </w:rPr>
        <w:t xml:space="preserve"> (ИП, глава КФХ </w:t>
      </w:r>
      <w:proofErr w:type="spellStart"/>
      <w:r w:rsidRPr="006C0371">
        <w:rPr>
          <w:bCs/>
          <w:sz w:val="28"/>
          <w:szCs w:val="28"/>
        </w:rPr>
        <w:t>Нахапетян</w:t>
      </w:r>
      <w:proofErr w:type="spellEnd"/>
      <w:r w:rsidRPr="006C0371">
        <w:rPr>
          <w:bCs/>
          <w:sz w:val="28"/>
          <w:szCs w:val="28"/>
        </w:rPr>
        <w:t xml:space="preserve"> С.М.) на 200 голов КРС:  проведена замена полов, крыши, поилок и стойловых мест;</w:t>
      </w:r>
    </w:p>
    <w:p w:rsidR="001435E6" w:rsidRPr="006C0371" w:rsidRDefault="001435E6" w:rsidP="005453F4">
      <w:pPr>
        <w:pStyle w:val="ab"/>
        <w:shd w:val="clear" w:color="auto" w:fill="FFFFFF"/>
        <w:spacing w:after="0"/>
        <w:ind w:left="0" w:firstLine="540"/>
        <w:jc w:val="both"/>
        <w:rPr>
          <w:bCs/>
          <w:sz w:val="28"/>
          <w:szCs w:val="28"/>
        </w:rPr>
      </w:pPr>
      <w:r w:rsidRPr="006C0371">
        <w:rPr>
          <w:bCs/>
          <w:sz w:val="28"/>
          <w:szCs w:val="28"/>
        </w:rPr>
        <w:t>-  ООО «</w:t>
      </w:r>
      <w:proofErr w:type="spellStart"/>
      <w:r w:rsidRPr="006C0371">
        <w:rPr>
          <w:bCs/>
          <w:sz w:val="28"/>
          <w:szCs w:val="28"/>
        </w:rPr>
        <w:t>Сахтыш</w:t>
      </w:r>
      <w:proofErr w:type="spellEnd"/>
      <w:r w:rsidRPr="006C0371">
        <w:rPr>
          <w:bCs/>
          <w:sz w:val="28"/>
          <w:szCs w:val="28"/>
        </w:rPr>
        <w:t xml:space="preserve">» (ген. директор </w:t>
      </w:r>
      <w:proofErr w:type="spellStart"/>
      <w:r w:rsidRPr="006C0371">
        <w:rPr>
          <w:bCs/>
          <w:sz w:val="28"/>
          <w:szCs w:val="28"/>
        </w:rPr>
        <w:t>Логунов</w:t>
      </w:r>
      <w:proofErr w:type="spellEnd"/>
      <w:r w:rsidRPr="006C0371">
        <w:rPr>
          <w:bCs/>
          <w:sz w:val="28"/>
          <w:szCs w:val="28"/>
        </w:rPr>
        <w:t xml:space="preserve"> А.В.) на 100 голов: проведен ремонт крыши, стен, полов, построен загон для телят, заменены стойловые места;</w:t>
      </w:r>
    </w:p>
    <w:p w:rsidR="001435E6" w:rsidRPr="00B905F4" w:rsidRDefault="001435E6" w:rsidP="005453F4">
      <w:pPr>
        <w:pStyle w:val="ab"/>
        <w:shd w:val="clear" w:color="auto" w:fill="FFFFFF"/>
        <w:spacing w:after="0"/>
        <w:ind w:left="0" w:firstLine="540"/>
        <w:jc w:val="both"/>
        <w:rPr>
          <w:sz w:val="28"/>
          <w:szCs w:val="28"/>
        </w:rPr>
      </w:pPr>
      <w:r w:rsidRPr="006C0371">
        <w:rPr>
          <w:bCs/>
          <w:sz w:val="28"/>
          <w:szCs w:val="28"/>
        </w:rPr>
        <w:t xml:space="preserve">- в д. </w:t>
      </w:r>
      <w:proofErr w:type="spellStart"/>
      <w:r w:rsidRPr="006C0371">
        <w:rPr>
          <w:bCs/>
          <w:sz w:val="28"/>
          <w:szCs w:val="28"/>
        </w:rPr>
        <w:t>Мелюшево</w:t>
      </w:r>
      <w:proofErr w:type="spellEnd"/>
      <w:r w:rsidRPr="006C0371">
        <w:rPr>
          <w:bCs/>
          <w:sz w:val="28"/>
          <w:szCs w:val="28"/>
        </w:rPr>
        <w:t xml:space="preserve"> (ИП, глава КФХ </w:t>
      </w:r>
      <w:proofErr w:type="spellStart"/>
      <w:r w:rsidRPr="006C0371">
        <w:rPr>
          <w:bCs/>
          <w:sz w:val="28"/>
          <w:szCs w:val="28"/>
        </w:rPr>
        <w:t>Ширинова</w:t>
      </w:r>
      <w:proofErr w:type="spellEnd"/>
      <w:r w:rsidRPr="006C0371">
        <w:rPr>
          <w:bCs/>
          <w:sz w:val="28"/>
          <w:szCs w:val="28"/>
        </w:rPr>
        <w:t xml:space="preserve"> Д.К.) на 150 голов: проведен частичный ремонт крыши, полов и стен.</w:t>
      </w:r>
    </w:p>
    <w:p w:rsidR="001435E6" w:rsidRPr="00B905F4" w:rsidRDefault="001435E6" w:rsidP="001435E6">
      <w:pPr>
        <w:pStyle w:val="ab"/>
        <w:shd w:val="clear" w:color="auto" w:fill="FFFFFF"/>
        <w:spacing w:after="0"/>
        <w:ind w:firstLine="540"/>
        <w:jc w:val="both"/>
        <w:rPr>
          <w:sz w:val="28"/>
          <w:szCs w:val="28"/>
        </w:rPr>
      </w:pPr>
    </w:p>
    <w:p w:rsidR="001435E6" w:rsidRPr="005453F4" w:rsidRDefault="001435E6" w:rsidP="001435E6">
      <w:pPr>
        <w:ind w:firstLine="540"/>
        <w:jc w:val="both"/>
        <w:rPr>
          <w:sz w:val="28"/>
          <w:szCs w:val="28"/>
        </w:rPr>
      </w:pPr>
      <w:r w:rsidRPr="005453F4">
        <w:rPr>
          <w:sz w:val="28"/>
          <w:szCs w:val="28"/>
        </w:rPr>
        <w:t xml:space="preserve">Развитие сельского хозяйства невозможно без повышения уровня благосостояния сельских жителей и развития социальной инфраструктуры села. В 2017 году  в рамках подпрограммы «Устойчивое развитие сельских территорий Ивановской области» государственной программы Ивановской области «Развитие сельского хозяйства и регулирование рынков сельскохозяйственной продукции, сырья и продовольствия Ивановской области» молодым специалистом района (ИП, глава КФХ Смирнов Д.В.) </w:t>
      </w:r>
      <w:r w:rsidRPr="005453F4">
        <w:rPr>
          <w:sz w:val="28"/>
          <w:szCs w:val="28"/>
        </w:rPr>
        <w:lastRenderedPageBreak/>
        <w:t xml:space="preserve">получен сертификат на строительство (приобретение) жилья в сельской местности. </w:t>
      </w:r>
    </w:p>
    <w:p w:rsidR="001435E6" w:rsidRPr="00B905F4" w:rsidRDefault="001435E6" w:rsidP="001435E6">
      <w:pPr>
        <w:ind w:firstLine="540"/>
        <w:jc w:val="both"/>
      </w:pPr>
    </w:p>
    <w:p w:rsidR="001435E6" w:rsidRPr="005453F4" w:rsidRDefault="001435E6" w:rsidP="001435E6">
      <w:pPr>
        <w:ind w:firstLine="540"/>
        <w:jc w:val="both"/>
        <w:rPr>
          <w:sz w:val="28"/>
          <w:szCs w:val="28"/>
        </w:rPr>
      </w:pPr>
      <w:r w:rsidRPr="005453F4">
        <w:rPr>
          <w:sz w:val="28"/>
          <w:szCs w:val="28"/>
        </w:rPr>
        <w:t xml:space="preserve">В 2017 году </w:t>
      </w:r>
      <w:r w:rsidRPr="005453F4">
        <w:rPr>
          <w:b/>
          <w:sz w:val="28"/>
          <w:szCs w:val="28"/>
        </w:rPr>
        <w:t>в рамках областной программы</w:t>
      </w:r>
      <w:r w:rsidRPr="005453F4">
        <w:rPr>
          <w:sz w:val="28"/>
          <w:szCs w:val="28"/>
        </w:rPr>
        <w:t xml:space="preserve"> «Поддержка начинающих фермеров» двум фермерам  района (</w:t>
      </w:r>
      <w:proofErr w:type="spellStart"/>
      <w:r w:rsidRPr="005453F4">
        <w:rPr>
          <w:sz w:val="28"/>
          <w:szCs w:val="28"/>
        </w:rPr>
        <w:t>Войтюк</w:t>
      </w:r>
      <w:proofErr w:type="spellEnd"/>
      <w:r w:rsidRPr="005453F4">
        <w:rPr>
          <w:sz w:val="28"/>
          <w:szCs w:val="28"/>
        </w:rPr>
        <w:t xml:space="preserve"> А.А. и </w:t>
      </w:r>
      <w:proofErr w:type="spellStart"/>
      <w:r w:rsidRPr="005453F4">
        <w:rPr>
          <w:sz w:val="28"/>
          <w:szCs w:val="28"/>
        </w:rPr>
        <w:t>Нахапетян</w:t>
      </w:r>
      <w:proofErr w:type="spellEnd"/>
      <w:r w:rsidRPr="005453F4">
        <w:rPr>
          <w:sz w:val="28"/>
          <w:szCs w:val="28"/>
        </w:rPr>
        <w:t xml:space="preserve"> С.М.) оказана государственная поддержка (грант) на приобретение новой сельскохозяйственной техники. Благодаря </w:t>
      </w:r>
      <w:proofErr w:type="spellStart"/>
      <w:r w:rsidRPr="005453F4">
        <w:rPr>
          <w:sz w:val="28"/>
          <w:szCs w:val="28"/>
        </w:rPr>
        <w:t>грантовой</w:t>
      </w:r>
      <w:proofErr w:type="spellEnd"/>
      <w:r w:rsidRPr="005453F4">
        <w:rPr>
          <w:sz w:val="28"/>
          <w:szCs w:val="28"/>
        </w:rPr>
        <w:t xml:space="preserve"> поддержке в Тейковском районе создано 4 дополнительных рабочих места.</w:t>
      </w:r>
    </w:p>
    <w:p w:rsidR="001435E6" w:rsidRPr="00B905F4" w:rsidRDefault="001435E6" w:rsidP="001435E6">
      <w:pPr>
        <w:ind w:firstLine="540"/>
        <w:jc w:val="both"/>
      </w:pPr>
    </w:p>
    <w:p w:rsidR="001435E6" w:rsidRPr="00B905F4" w:rsidRDefault="001435E6" w:rsidP="005453F4">
      <w:pPr>
        <w:pStyle w:val="ab"/>
        <w:spacing w:after="0"/>
        <w:ind w:left="0" w:firstLine="709"/>
        <w:jc w:val="both"/>
        <w:rPr>
          <w:sz w:val="28"/>
          <w:szCs w:val="28"/>
        </w:rPr>
      </w:pPr>
      <w:r w:rsidRPr="00B905F4">
        <w:rPr>
          <w:color w:val="000000"/>
          <w:sz w:val="28"/>
          <w:szCs w:val="28"/>
          <w:shd w:val="clear" w:color="auto" w:fill="FFFFFF"/>
        </w:rPr>
        <w:t>С целью увеличения производства продукции сельского хозяйства и повышения ее  конкурентоспособности, обеспечения финансовой устойчивости товаропроизводителей агропромышленного комплекса в</w:t>
      </w:r>
      <w:r w:rsidRPr="00B905F4">
        <w:rPr>
          <w:b/>
          <w:sz w:val="28"/>
          <w:szCs w:val="28"/>
        </w:rPr>
        <w:t xml:space="preserve"> 2017 году </w:t>
      </w:r>
      <w:proofErr w:type="spellStart"/>
      <w:r w:rsidRPr="00B905F4">
        <w:rPr>
          <w:b/>
          <w:sz w:val="28"/>
          <w:szCs w:val="28"/>
        </w:rPr>
        <w:t>сельхозтоваропроизводителями</w:t>
      </w:r>
      <w:proofErr w:type="spellEnd"/>
      <w:r w:rsidRPr="00B905F4">
        <w:rPr>
          <w:sz w:val="28"/>
          <w:szCs w:val="28"/>
        </w:rPr>
        <w:t xml:space="preserve"> Тейковского муниципального района получено средств государственной поддержки  (в форме субсидий) в размере 9738,0 тыс. рублей, в том числе  из бюджета Тейковского муниципального района – 189,0 тыс. рублей. </w:t>
      </w:r>
    </w:p>
    <w:p w:rsidR="001435E6" w:rsidRDefault="001435E6" w:rsidP="001435E6">
      <w:pPr>
        <w:pStyle w:val="2"/>
        <w:ind w:firstLine="540"/>
        <w:jc w:val="both"/>
        <w:rPr>
          <w:rFonts w:ascii="Times New Roman" w:hAnsi="Times New Roman"/>
          <w:sz w:val="28"/>
          <w:szCs w:val="28"/>
          <w:lang w:val="ru-RU"/>
        </w:rPr>
      </w:pPr>
      <w:r w:rsidRPr="00B905F4">
        <w:rPr>
          <w:rFonts w:ascii="Times New Roman" w:hAnsi="Times New Roman"/>
          <w:color w:val="000000"/>
          <w:sz w:val="28"/>
          <w:szCs w:val="28"/>
          <w:lang w:val="ru-RU"/>
        </w:rPr>
        <w:t>Одной из приоритетных задач</w:t>
      </w:r>
      <w:r w:rsidRPr="00B905F4">
        <w:rPr>
          <w:rFonts w:ascii="Times New Roman" w:hAnsi="Times New Roman"/>
          <w:b/>
          <w:color w:val="000000"/>
          <w:sz w:val="28"/>
          <w:szCs w:val="28"/>
          <w:lang w:val="ru-RU"/>
        </w:rPr>
        <w:t xml:space="preserve"> </w:t>
      </w:r>
      <w:r w:rsidRPr="00B905F4">
        <w:rPr>
          <w:rFonts w:ascii="Times New Roman" w:hAnsi="Times New Roman"/>
          <w:color w:val="000000"/>
          <w:sz w:val="28"/>
          <w:szCs w:val="28"/>
          <w:lang w:val="ru-RU"/>
        </w:rPr>
        <w:t xml:space="preserve">в области агропромышленного комплекса района на 2018 год является активизация работы по реализации муниципальной программы  </w:t>
      </w:r>
      <w:r w:rsidRPr="00B905F4">
        <w:rPr>
          <w:rFonts w:ascii="Times New Roman" w:hAnsi="Times New Roman"/>
          <w:sz w:val="28"/>
          <w:szCs w:val="28"/>
          <w:lang w:val="ru-RU"/>
        </w:rPr>
        <w:t xml:space="preserve">«Развитие сельского хозяйства и регулирование рынков сельскохозяйственной продукции, сырья и продовольствия в Тейковском муниципальном районе». </w:t>
      </w:r>
    </w:p>
    <w:p w:rsidR="001435E6" w:rsidRPr="00B905F4" w:rsidRDefault="001435E6" w:rsidP="001435E6">
      <w:pPr>
        <w:pStyle w:val="2"/>
        <w:ind w:firstLine="540"/>
        <w:jc w:val="both"/>
        <w:rPr>
          <w:rFonts w:ascii="Times New Roman" w:hAnsi="Times New Roman"/>
          <w:sz w:val="28"/>
          <w:szCs w:val="28"/>
          <w:lang w:val="ru-RU"/>
        </w:rPr>
      </w:pPr>
    </w:p>
    <w:p w:rsidR="001435E6" w:rsidRDefault="001435E6" w:rsidP="001435E6">
      <w:pPr>
        <w:pStyle w:val="2"/>
        <w:ind w:firstLine="540"/>
        <w:jc w:val="both"/>
        <w:rPr>
          <w:rFonts w:ascii="Times New Roman" w:hAnsi="Times New Roman"/>
          <w:b/>
          <w:sz w:val="28"/>
          <w:szCs w:val="28"/>
          <w:u w:val="single"/>
          <w:lang w:val="ru-RU"/>
        </w:rPr>
      </w:pPr>
      <w:r w:rsidRPr="00B905F4">
        <w:rPr>
          <w:rFonts w:ascii="Times New Roman" w:hAnsi="Times New Roman"/>
          <w:b/>
          <w:sz w:val="28"/>
          <w:szCs w:val="28"/>
          <w:u w:val="single"/>
          <w:lang w:val="ru-RU"/>
        </w:rPr>
        <w:t>А что касается конкретных первоочередных задач, то это:</w:t>
      </w:r>
    </w:p>
    <w:p w:rsidR="001435E6" w:rsidRPr="00B905F4" w:rsidRDefault="001435E6" w:rsidP="001435E6">
      <w:pPr>
        <w:pStyle w:val="2"/>
        <w:ind w:firstLine="540"/>
        <w:jc w:val="both"/>
        <w:rPr>
          <w:rFonts w:ascii="Times New Roman" w:hAnsi="Times New Roman"/>
          <w:sz w:val="28"/>
          <w:szCs w:val="28"/>
          <w:lang w:val="ru-RU"/>
        </w:rPr>
      </w:pPr>
      <w:r w:rsidRPr="00B905F4">
        <w:rPr>
          <w:rFonts w:ascii="Times New Roman" w:hAnsi="Times New Roman"/>
          <w:sz w:val="28"/>
          <w:szCs w:val="28"/>
          <w:lang w:val="ru-RU"/>
        </w:rPr>
        <w:t>- своевременное и качественное проведение ярового сева с целью увеличения урожая сельскохозяйственных культур;</w:t>
      </w:r>
    </w:p>
    <w:p w:rsidR="001435E6" w:rsidRDefault="001435E6" w:rsidP="001435E6">
      <w:pPr>
        <w:pStyle w:val="2"/>
        <w:ind w:firstLine="540"/>
        <w:jc w:val="both"/>
        <w:rPr>
          <w:rFonts w:ascii="Times New Roman" w:hAnsi="Times New Roman"/>
          <w:sz w:val="28"/>
          <w:szCs w:val="28"/>
          <w:lang w:val="ru-RU"/>
        </w:rPr>
      </w:pPr>
      <w:r w:rsidRPr="00B905F4">
        <w:rPr>
          <w:rFonts w:ascii="Times New Roman" w:hAnsi="Times New Roman"/>
          <w:sz w:val="28"/>
          <w:szCs w:val="28"/>
          <w:lang w:val="ru-RU"/>
        </w:rPr>
        <w:t>-   выполнение установленных целевых показателей.</w:t>
      </w:r>
    </w:p>
    <w:p w:rsidR="001435E6" w:rsidRDefault="001435E6" w:rsidP="001435E6">
      <w:pPr>
        <w:pStyle w:val="2"/>
        <w:ind w:firstLine="540"/>
        <w:jc w:val="both"/>
        <w:rPr>
          <w:rFonts w:ascii="Times New Roman" w:hAnsi="Times New Roman"/>
          <w:sz w:val="28"/>
          <w:szCs w:val="28"/>
          <w:lang w:val="ru-RU"/>
        </w:rPr>
      </w:pPr>
    </w:p>
    <w:p w:rsidR="00633748" w:rsidRDefault="004A7236" w:rsidP="00AA14BC">
      <w:pPr>
        <w:pStyle w:val="1"/>
        <w:ind w:firstLine="540"/>
        <w:jc w:val="center"/>
        <w:rPr>
          <w:rFonts w:ascii="Times New Roman" w:hAnsi="Times New Roman"/>
          <w:b/>
          <w:sz w:val="28"/>
          <w:szCs w:val="28"/>
          <w:lang w:val="ru-RU"/>
        </w:rPr>
      </w:pPr>
      <w:r>
        <w:rPr>
          <w:rFonts w:ascii="Times New Roman" w:hAnsi="Times New Roman"/>
          <w:b/>
          <w:sz w:val="28"/>
          <w:szCs w:val="28"/>
          <w:lang w:val="ru-RU"/>
        </w:rPr>
        <w:t>ИНВЕСТИЦИИ</w:t>
      </w:r>
    </w:p>
    <w:p w:rsidR="00633748" w:rsidRDefault="00633748" w:rsidP="00AA14BC">
      <w:pPr>
        <w:pStyle w:val="1"/>
        <w:ind w:firstLine="540"/>
        <w:jc w:val="center"/>
        <w:rPr>
          <w:rFonts w:ascii="Times New Roman" w:hAnsi="Times New Roman"/>
          <w:sz w:val="28"/>
          <w:szCs w:val="28"/>
          <w:lang w:val="ru-RU"/>
        </w:rPr>
      </w:pPr>
    </w:p>
    <w:p w:rsidR="00633748" w:rsidRDefault="001A0FE0" w:rsidP="00AA14BC">
      <w:pPr>
        <w:ind w:firstLine="709"/>
        <w:jc w:val="both"/>
        <w:rPr>
          <w:rFonts w:eastAsia="Calibri"/>
          <w:sz w:val="28"/>
          <w:szCs w:val="28"/>
          <w:lang w:eastAsia="en-US"/>
        </w:rPr>
      </w:pPr>
      <w:r>
        <w:rPr>
          <w:rFonts w:eastAsia="Calibri"/>
          <w:iCs/>
          <w:sz w:val="28"/>
          <w:szCs w:val="28"/>
          <w:lang w:eastAsia="en-US"/>
        </w:rPr>
        <w:t xml:space="preserve">Ключевым вопросом развития экономики по-прежнему остается </w:t>
      </w:r>
      <w:r>
        <w:rPr>
          <w:rFonts w:eastAsia="Calibri"/>
          <w:bCs/>
          <w:iCs/>
          <w:sz w:val="28"/>
          <w:szCs w:val="28"/>
          <w:lang w:eastAsia="en-US"/>
        </w:rPr>
        <w:t>привлечение инвестиций.</w:t>
      </w:r>
      <w:r>
        <w:rPr>
          <w:rFonts w:eastAsia="Calibri"/>
          <w:sz w:val="28"/>
          <w:szCs w:val="28"/>
          <w:lang w:eastAsia="en-US"/>
        </w:rPr>
        <w:t xml:space="preserve"> </w:t>
      </w:r>
    </w:p>
    <w:p w:rsidR="0056245B" w:rsidRDefault="0056245B" w:rsidP="00AA14BC">
      <w:pPr>
        <w:ind w:firstLine="709"/>
        <w:jc w:val="both"/>
      </w:pPr>
    </w:p>
    <w:p w:rsidR="0056245B" w:rsidRDefault="00C64DC8" w:rsidP="0056245B">
      <w:pPr>
        <w:tabs>
          <w:tab w:val="left" w:pos="709"/>
          <w:tab w:val="left" w:pos="735"/>
        </w:tabs>
        <w:ind w:firstLine="709"/>
        <w:jc w:val="both"/>
        <w:rPr>
          <w:rFonts w:eastAsia="Calibri"/>
          <w:bCs/>
          <w:color w:val="auto"/>
          <w:sz w:val="28"/>
          <w:szCs w:val="28"/>
          <w:lang w:eastAsia="en-US"/>
        </w:rPr>
      </w:pPr>
      <w:r w:rsidRPr="00C64DC8">
        <w:rPr>
          <w:rFonts w:eastAsia="Calibri"/>
          <w:bCs/>
          <w:color w:val="auto"/>
          <w:sz w:val="28"/>
          <w:szCs w:val="28"/>
          <w:lang w:eastAsia="en-US"/>
        </w:rPr>
        <w:t xml:space="preserve">Объем инвестиций в </w:t>
      </w:r>
      <w:r w:rsidRPr="00C64DC8">
        <w:rPr>
          <w:bCs/>
          <w:color w:val="auto"/>
          <w:sz w:val="28"/>
          <w:szCs w:val="28"/>
        </w:rPr>
        <w:t xml:space="preserve">основной капитал </w:t>
      </w:r>
      <w:r w:rsidRPr="00C64DC8">
        <w:rPr>
          <w:rFonts w:cs="Tahoma"/>
          <w:bCs/>
          <w:color w:val="auto"/>
          <w:sz w:val="28"/>
          <w:szCs w:val="28"/>
        </w:rPr>
        <w:t>по крупным и средним предприятиям составил</w:t>
      </w:r>
      <w:r w:rsidRPr="00C64DC8">
        <w:rPr>
          <w:rFonts w:eastAsia="Calibri" w:cs="Tahoma"/>
          <w:bCs/>
          <w:color w:val="auto"/>
          <w:sz w:val="28"/>
          <w:szCs w:val="28"/>
          <w:lang w:eastAsia="en-US"/>
        </w:rPr>
        <w:t xml:space="preserve"> </w:t>
      </w:r>
      <w:r w:rsidR="00CE5C7F">
        <w:rPr>
          <w:rFonts w:eastAsia="Calibri" w:cs="Tahoma"/>
          <w:bCs/>
          <w:color w:val="auto"/>
          <w:sz w:val="28"/>
          <w:szCs w:val="28"/>
          <w:lang w:eastAsia="en-US"/>
        </w:rPr>
        <w:t xml:space="preserve">22 </w:t>
      </w:r>
      <w:r w:rsidRPr="00C64DC8">
        <w:rPr>
          <w:rFonts w:eastAsia="Calibri" w:cs="Tahoma"/>
          <w:bCs/>
          <w:color w:val="auto"/>
          <w:sz w:val="28"/>
          <w:szCs w:val="28"/>
          <w:lang w:eastAsia="en-US"/>
        </w:rPr>
        <w:t xml:space="preserve">млн. </w:t>
      </w:r>
      <w:r w:rsidR="00CE5C7F">
        <w:rPr>
          <w:rFonts w:eastAsia="Calibri" w:cs="Tahoma"/>
          <w:bCs/>
          <w:color w:val="auto"/>
          <w:sz w:val="28"/>
          <w:szCs w:val="28"/>
          <w:lang w:eastAsia="en-US"/>
        </w:rPr>
        <w:t>869</w:t>
      </w:r>
      <w:r w:rsidRPr="00C64DC8">
        <w:rPr>
          <w:rFonts w:eastAsia="Calibri" w:cs="Tahoma"/>
          <w:bCs/>
          <w:color w:val="auto"/>
          <w:sz w:val="28"/>
          <w:szCs w:val="28"/>
          <w:lang w:eastAsia="en-US"/>
        </w:rPr>
        <w:t xml:space="preserve"> тыс. руб. (</w:t>
      </w:r>
      <w:r w:rsidR="00CE5C7F">
        <w:rPr>
          <w:rFonts w:eastAsia="Calibri" w:cs="Tahoma"/>
          <w:bCs/>
          <w:color w:val="auto"/>
          <w:sz w:val="28"/>
          <w:szCs w:val="28"/>
          <w:lang w:eastAsia="en-US"/>
        </w:rPr>
        <w:t>61,1</w:t>
      </w:r>
      <w:r w:rsidRPr="00C64DC8">
        <w:rPr>
          <w:rFonts w:eastAsia="Calibri" w:cs="Tahoma"/>
          <w:bCs/>
          <w:color w:val="auto"/>
          <w:sz w:val="28"/>
          <w:szCs w:val="28"/>
          <w:lang w:eastAsia="en-US"/>
        </w:rPr>
        <w:t>%</w:t>
      </w:r>
      <w:r w:rsidRPr="00C64DC8">
        <w:rPr>
          <w:rFonts w:cs="Tahoma"/>
          <w:bCs/>
          <w:color w:val="auto"/>
          <w:sz w:val="28"/>
          <w:szCs w:val="28"/>
        </w:rPr>
        <w:t xml:space="preserve"> </w:t>
      </w:r>
      <w:r w:rsidRPr="00C64DC8">
        <w:rPr>
          <w:rFonts w:eastAsia="Calibri" w:cs="Tahoma"/>
          <w:bCs/>
          <w:color w:val="auto"/>
          <w:sz w:val="28"/>
          <w:szCs w:val="28"/>
          <w:lang w:eastAsia="en-US"/>
        </w:rPr>
        <w:t>к уровню 201</w:t>
      </w:r>
      <w:r w:rsidR="00CE5C7F">
        <w:rPr>
          <w:rFonts w:eastAsia="Calibri" w:cs="Tahoma"/>
          <w:bCs/>
          <w:color w:val="auto"/>
          <w:sz w:val="28"/>
          <w:szCs w:val="28"/>
          <w:lang w:eastAsia="en-US"/>
        </w:rPr>
        <w:t>6</w:t>
      </w:r>
      <w:r w:rsidRPr="00C64DC8">
        <w:rPr>
          <w:rFonts w:eastAsia="Calibri" w:cs="Tahoma"/>
          <w:bCs/>
          <w:color w:val="auto"/>
          <w:sz w:val="28"/>
          <w:szCs w:val="28"/>
          <w:lang w:eastAsia="en-US"/>
        </w:rPr>
        <w:t xml:space="preserve"> года),               </w:t>
      </w:r>
      <w:r w:rsidRPr="00C64DC8">
        <w:rPr>
          <w:rFonts w:eastAsia="Calibri"/>
          <w:bCs/>
          <w:color w:val="auto"/>
          <w:sz w:val="28"/>
          <w:szCs w:val="28"/>
          <w:lang w:eastAsia="en-US"/>
        </w:rPr>
        <w:t xml:space="preserve">с учетом малого бизнеса </w:t>
      </w:r>
      <w:r>
        <w:rPr>
          <w:rFonts w:eastAsia="Calibri"/>
          <w:bCs/>
          <w:color w:val="auto"/>
          <w:sz w:val="28"/>
          <w:szCs w:val="28"/>
          <w:lang w:eastAsia="en-US"/>
        </w:rPr>
        <w:t>-</w:t>
      </w:r>
      <w:r w:rsidRPr="00C64DC8">
        <w:rPr>
          <w:rFonts w:eastAsia="Calibri"/>
          <w:bCs/>
          <w:color w:val="auto"/>
          <w:sz w:val="28"/>
          <w:szCs w:val="28"/>
          <w:lang w:eastAsia="en-US"/>
        </w:rPr>
        <w:t xml:space="preserve"> </w:t>
      </w:r>
      <w:r w:rsidR="00CE5C7F">
        <w:rPr>
          <w:rFonts w:eastAsia="Calibri"/>
          <w:bCs/>
          <w:color w:val="auto"/>
          <w:sz w:val="28"/>
          <w:szCs w:val="28"/>
          <w:lang w:eastAsia="en-US"/>
        </w:rPr>
        <w:t>79</w:t>
      </w:r>
      <w:r w:rsidRPr="00C64DC8">
        <w:rPr>
          <w:rFonts w:eastAsia="Calibri"/>
          <w:bCs/>
          <w:color w:val="auto"/>
          <w:sz w:val="28"/>
          <w:szCs w:val="28"/>
          <w:lang w:eastAsia="en-US"/>
        </w:rPr>
        <w:t xml:space="preserve"> млн. </w:t>
      </w:r>
      <w:r w:rsidR="00CE5C7F">
        <w:rPr>
          <w:rFonts w:eastAsia="Calibri"/>
          <w:bCs/>
          <w:color w:val="auto"/>
          <w:sz w:val="28"/>
          <w:szCs w:val="28"/>
          <w:lang w:eastAsia="en-US"/>
        </w:rPr>
        <w:t>369</w:t>
      </w:r>
      <w:r w:rsidRPr="00C64DC8">
        <w:rPr>
          <w:rFonts w:eastAsia="Calibri"/>
          <w:bCs/>
          <w:color w:val="auto"/>
          <w:sz w:val="28"/>
          <w:szCs w:val="28"/>
          <w:lang w:eastAsia="en-US"/>
        </w:rPr>
        <w:t xml:space="preserve"> тыс. рублей</w:t>
      </w:r>
      <w:r w:rsidR="00D4777D">
        <w:rPr>
          <w:rFonts w:eastAsia="Calibri"/>
          <w:bCs/>
          <w:color w:val="auto"/>
          <w:sz w:val="28"/>
          <w:szCs w:val="28"/>
          <w:lang w:eastAsia="en-US"/>
        </w:rPr>
        <w:t xml:space="preserve">  или 145,65% к уровню 2016 года.</w:t>
      </w:r>
    </w:p>
    <w:p w:rsidR="00C3628D" w:rsidRPr="002F13EC" w:rsidRDefault="00C3628D" w:rsidP="0056245B">
      <w:pPr>
        <w:tabs>
          <w:tab w:val="left" w:pos="709"/>
          <w:tab w:val="left" w:pos="735"/>
        </w:tabs>
        <w:ind w:firstLine="709"/>
        <w:jc w:val="both"/>
        <w:rPr>
          <w:sz w:val="28"/>
          <w:szCs w:val="28"/>
        </w:rPr>
      </w:pPr>
    </w:p>
    <w:p w:rsidR="0056245B" w:rsidRPr="002F13EC" w:rsidRDefault="0056245B" w:rsidP="0056245B">
      <w:pPr>
        <w:tabs>
          <w:tab w:val="left" w:pos="709"/>
          <w:tab w:val="left" w:pos="735"/>
        </w:tabs>
        <w:ind w:firstLine="709"/>
        <w:jc w:val="both"/>
        <w:rPr>
          <w:rFonts w:eastAsia="Calibri"/>
          <w:bCs/>
          <w:color w:val="auto"/>
          <w:sz w:val="28"/>
          <w:szCs w:val="28"/>
          <w:lang w:eastAsia="en-US"/>
        </w:rPr>
      </w:pPr>
      <w:r w:rsidRPr="002F13EC">
        <w:rPr>
          <w:sz w:val="28"/>
          <w:szCs w:val="28"/>
        </w:rPr>
        <w:t xml:space="preserve">Объем инвестиций в основной капитал по полному кругу предприятий с учетом малого бизнеса составил </w:t>
      </w:r>
      <w:r w:rsidRPr="002F13EC">
        <w:rPr>
          <w:rFonts w:eastAsia="Calibri"/>
          <w:bCs/>
          <w:color w:val="auto"/>
          <w:sz w:val="28"/>
          <w:szCs w:val="28"/>
          <w:lang w:eastAsia="en-US"/>
        </w:rPr>
        <w:t>79 млн. 369 тыс. рублей  или 145,65% к уровню 2016 года.</w:t>
      </w:r>
    </w:p>
    <w:p w:rsidR="0056245B" w:rsidRPr="002F13EC" w:rsidRDefault="0056245B" w:rsidP="0056245B">
      <w:pPr>
        <w:tabs>
          <w:tab w:val="left" w:pos="709"/>
          <w:tab w:val="left" w:pos="735"/>
        </w:tabs>
        <w:ind w:firstLine="709"/>
        <w:jc w:val="both"/>
        <w:rPr>
          <w:color w:val="auto"/>
        </w:rPr>
      </w:pPr>
    </w:p>
    <w:p w:rsidR="00C64DC8" w:rsidRPr="002F13EC" w:rsidRDefault="0056245B" w:rsidP="00C64DC8">
      <w:pPr>
        <w:tabs>
          <w:tab w:val="left" w:pos="709"/>
          <w:tab w:val="left" w:pos="735"/>
        </w:tabs>
        <w:ind w:firstLine="709"/>
        <w:jc w:val="both"/>
        <w:rPr>
          <w:sz w:val="28"/>
          <w:szCs w:val="28"/>
        </w:rPr>
      </w:pPr>
      <w:r w:rsidRPr="002F13EC">
        <w:rPr>
          <w:sz w:val="28"/>
          <w:szCs w:val="28"/>
        </w:rPr>
        <w:t>Значимую долю инвестиций составляют проекты, реализуемые сельскохозяйственными организациями. В 2017 году объем инвестиций в агропромышленном комплексе составил 55,5 млн</w:t>
      </w:r>
      <w:proofErr w:type="gramStart"/>
      <w:r w:rsidRPr="002F13EC">
        <w:rPr>
          <w:sz w:val="28"/>
          <w:szCs w:val="28"/>
        </w:rPr>
        <w:t>.р</w:t>
      </w:r>
      <w:proofErr w:type="gramEnd"/>
      <w:r w:rsidRPr="002F13EC">
        <w:rPr>
          <w:sz w:val="28"/>
          <w:szCs w:val="28"/>
        </w:rPr>
        <w:t>уб.</w:t>
      </w:r>
    </w:p>
    <w:p w:rsidR="00D66DD8" w:rsidRPr="002F13EC" w:rsidRDefault="00D66DD8" w:rsidP="00D66DD8">
      <w:pPr>
        <w:tabs>
          <w:tab w:val="num" w:pos="0"/>
        </w:tabs>
        <w:ind w:right="-79" w:firstLine="709"/>
        <w:jc w:val="both"/>
        <w:rPr>
          <w:bCs/>
          <w:sz w:val="28"/>
          <w:szCs w:val="28"/>
        </w:rPr>
      </w:pPr>
    </w:p>
    <w:p w:rsidR="00D66DD8" w:rsidRPr="002F13EC" w:rsidRDefault="00D66DD8" w:rsidP="00D66DD8">
      <w:pPr>
        <w:tabs>
          <w:tab w:val="num" w:pos="0"/>
        </w:tabs>
        <w:ind w:right="-79" w:firstLine="709"/>
        <w:jc w:val="both"/>
        <w:rPr>
          <w:bCs/>
          <w:sz w:val="28"/>
          <w:szCs w:val="28"/>
        </w:rPr>
      </w:pPr>
      <w:r w:rsidRPr="002F13EC">
        <w:rPr>
          <w:bCs/>
          <w:sz w:val="28"/>
          <w:szCs w:val="28"/>
        </w:rPr>
        <w:t>Основные инвестиционные проекты, реализуемые на территории Тейковского муниципального района в 2017 году, представлены на слайде.</w:t>
      </w:r>
    </w:p>
    <w:p w:rsidR="00D66DD8" w:rsidRPr="002F13EC" w:rsidRDefault="00D66DD8" w:rsidP="00D66DD8">
      <w:pPr>
        <w:tabs>
          <w:tab w:val="num" w:pos="0"/>
        </w:tabs>
        <w:ind w:right="-79" w:firstLine="709"/>
        <w:jc w:val="both"/>
        <w:rPr>
          <w:bCs/>
          <w:sz w:val="28"/>
          <w:szCs w:val="28"/>
        </w:rPr>
      </w:pPr>
    </w:p>
    <w:p w:rsidR="00D66DD8" w:rsidRPr="002F13EC" w:rsidRDefault="00D66DD8" w:rsidP="00D66DD8">
      <w:pPr>
        <w:tabs>
          <w:tab w:val="num" w:pos="0"/>
        </w:tabs>
        <w:ind w:right="-79" w:firstLine="709"/>
        <w:jc w:val="both"/>
        <w:rPr>
          <w:bCs/>
          <w:i/>
        </w:rPr>
      </w:pPr>
      <w:r w:rsidRPr="002F13EC">
        <w:rPr>
          <w:b/>
          <w:bCs/>
          <w:i/>
        </w:rPr>
        <w:t>1. Строительство животноводческой фермы на 300 овцематок со шлейфом</w:t>
      </w:r>
      <w:r w:rsidRPr="002F13EC">
        <w:rPr>
          <w:bCs/>
          <w:i/>
        </w:rPr>
        <w:t xml:space="preserve">  (КХ «Нива»).</w:t>
      </w:r>
    </w:p>
    <w:p w:rsidR="00D66DD8" w:rsidRPr="002F13EC" w:rsidRDefault="00D66DD8" w:rsidP="00D66DD8">
      <w:pPr>
        <w:tabs>
          <w:tab w:val="num" w:pos="0"/>
        </w:tabs>
        <w:ind w:right="-79" w:firstLine="709"/>
        <w:jc w:val="both"/>
        <w:rPr>
          <w:bCs/>
          <w:i/>
        </w:rPr>
      </w:pPr>
      <w:r w:rsidRPr="002F13EC">
        <w:rPr>
          <w:bCs/>
          <w:i/>
        </w:rPr>
        <w:lastRenderedPageBreak/>
        <w:t xml:space="preserve"> Строительство завершено в августе 2017г., в 2017г. освоено 4,7 млн</w:t>
      </w:r>
      <w:proofErr w:type="gramStart"/>
      <w:r w:rsidRPr="002F13EC">
        <w:rPr>
          <w:bCs/>
          <w:i/>
        </w:rPr>
        <w:t>.р</w:t>
      </w:r>
      <w:proofErr w:type="gramEnd"/>
      <w:r w:rsidRPr="002F13EC">
        <w:rPr>
          <w:bCs/>
          <w:i/>
        </w:rPr>
        <w:t>уб.</w:t>
      </w:r>
    </w:p>
    <w:p w:rsidR="00D66DD8" w:rsidRPr="002F13EC" w:rsidRDefault="00D66DD8" w:rsidP="00D66DD8">
      <w:pPr>
        <w:tabs>
          <w:tab w:val="num" w:pos="0"/>
        </w:tabs>
        <w:ind w:right="-79" w:firstLine="709"/>
        <w:jc w:val="both"/>
        <w:rPr>
          <w:bCs/>
          <w:i/>
        </w:rPr>
      </w:pPr>
      <w:r w:rsidRPr="002F13EC">
        <w:rPr>
          <w:b/>
          <w:bCs/>
          <w:i/>
        </w:rPr>
        <w:t xml:space="preserve">2.  Модернизации фермы на 200 голов КРС в д. </w:t>
      </w:r>
      <w:proofErr w:type="spellStart"/>
      <w:r w:rsidRPr="002F13EC">
        <w:rPr>
          <w:b/>
          <w:bCs/>
          <w:i/>
        </w:rPr>
        <w:t>Тереньево</w:t>
      </w:r>
      <w:proofErr w:type="spellEnd"/>
      <w:r w:rsidRPr="002F13EC">
        <w:rPr>
          <w:bCs/>
          <w:i/>
        </w:rPr>
        <w:t xml:space="preserve"> (глава КФХ </w:t>
      </w:r>
      <w:proofErr w:type="spellStart"/>
      <w:r w:rsidRPr="002F13EC">
        <w:rPr>
          <w:bCs/>
          <w:i/>
        </w:rPr>
        <w:t>Нахапетян</w:t>
      </w:r>
      <w:proofErr w:type="spellEnd"/>
      <w:r w:rsidRPr="002F13EC">
        <w:rPr>
          <w:bCs/>
          <w:i/>
        </w:rPr>
        <w:t xml:space="preserve"> Саят </w:t>
      </w:r>
      <w:proofErr w:type="spellStart"/>
      <w:r w:rsidRPr="002F13EC">
        <w:rPr>
          <w:bCs/>
          <w:i/>
        </w:rPr>
        <w:t>М</w:t>
      </w:r>
      <w:r w:rsidRPr="002F13EC">
        <w:rPr>
          <w:b/>
          <w:bCs/>
          <w:i/>
        </w:rPr>
        <w:t>е</w:t>
      </w:r>
      <w:r w:rsidRPr="002F13EC">
        <w:rPr>
          <w:bCs/>
          <w:i/>
        </w:rPr>
        <w:t>ликович</w:t>
      </w:r>
      <w:proofErr w:type="spellEnd"/>
      <w:r w:rsidRPr="002F13EC">
        <w:rPr>
          <w:bCs/>
          <w:i/>
        </w:rPr>
        <w:t>).</w:t>
      </w:r>
    </w:p>
    <w:p w:rsidR="00D66DD8" w:rsidRPr="002F13EC" w:rsidRDefault="00D66DD8" w:rsidP="00D66DD8">
      <w:pPr>
        <w:tabs>
          <w:tab w:val="num" w:pos="0"/>
        </w:tabs>
        <w:ind w:right="-79" w:firstLine="709"/>
        <w:jc w:val="both"/>
        <w:rPr>
          <w:bCs/>
          <w:i/>
        </w:rPr>
      </w:pPr>
      <w:proofErr w:type="gramStart"/>
      <w:r w:rsidRPr="002F13EC">
        <w:rPr>
          <w:bCs/>
          <w:i/>
        </w:rPr>
        <w:t>Планируемый объем инвестиций – 6,1 млн. руб., на 01.01.2018 г. освоено – 3,6 млн. руб.,  проведена замена полов, крыши, поилок и стойловых мест;</w:t>
      </w:r>
      <w:proofErr w:type="gramEnd"/>
    </w:p>
    <w:p w:rsidR="00D66DD8" w:rsidRPr="002F13EC" w:rsidRDefault="00D66DD8" w:rsidP="00D66DD8">
      <w:pPr>
        <w:tabs>
          <w:tab w:val="num" w:pos="0"/>
        </w:tabs>
        <w:ind w:right="-79" w:firstLine="709"/>
        <w:jc w:val="both"/>
        <w:rPr>
          <w:bCs/>
          <w:i/>
        </w:rPr>
      </w:pPr>
      <w:r w:rsidRPr="002F13EC">
        <w:rPr>
          <w:b/>
          <w:bCs/>
          <w:i/>
        </w:rPr>
        <w:t xml:space="preserve">3. Модернизацию телятника на 100 голов в с. </w:t>
      </w:r>
      <w:proofErr w:type="spellStart"/>
      <w:r w:rsidRPr="002F13EC">
        <w:rPr>
          <w:b/>
          <w:bCs/>
          <w:i/>
        </w:rPr>
        <w:t>Сахтыш</w:t>
      </w:r>
      <w:proofErr w:type="spellEnd"/>
      <w:r w:rsidRPr="002F13EC">
        <w:rPr>
          <w:bCs/>
          <w:i/>
        </w:rPr>
        <w:t xml:space="preserve"> (ООО  «</w:t>
      </w:r>
      <w:proofErr w:type="spellStart"/>
      <w:r w:rsidRPr="002F13EC">
        <w:rPr>
          <w:bCs/>
          <w:i/>
        </w:rPr>
        <w:t>Сахтыш</w:t>
      </w:r>
      <w:proofErr w:type="spellEnd"/>
      <w:r w:rsidRPr="002F13EC">
        <w:rPr>
          <w:bCs/>
          <w:i/>
        </w:rPr>
        <w:t xml:space="preserve">»). </w:t>
      </w:r>
    </w:p>
    <w:p w:rsidR="00D66DD8" w:rsidRPr="002F13EC" w:rsidRDefault="00D66DD8" w:rsidP="00D66DD8">
      <w:pPr>
        <w:tabs>
          <w:tab w:val="num" w:pos="0"/>
        </w:tabs>
        <w:ind w:right="-79" w:firstLine="709"/>
        <w:jc w:val="both"/>
        <w:rPr>
          <w:bCs/>
          <w:i/>
        </w:rPr>
      </w:pPr>
      <w:r w:rsidRPr="002F13EC">
        <w:rPr>
          <w:bCs/>
          <w:i/>
        </w:rPr>
        <w:t>Освоено 2,0 млн. руб. (ремонт крыши, стен, полов, построен загон для телят, заменены стойловые места). В декабре 2017 года началась закупка скота. На 01.01.2018 г. в хозяйстве числится 28 голов КРС (молодняк на откорм).</w:t>
      </w:r>
    </w:p>
    <w:p w:rsidR="00D66DD8" w:rsidRPr="002F13EC" w:rsidRDefault="00D66DD8" w:rsidP="00D66DD8">
      <w:pPr>
        <w:tabs>
          <w:tab w:val="num" w:pos="0"/>
        </w:tabs>
        <w:ind w:right="-79" w:firstLine="709"/>
        <w:jc w:val="both"/>
        <w:rPr>
          <w:bCs/>
          <w:i/>
        </w:rPr>
      </w:pPr>
      <w:r w:rsidRPr="002F13EC">
        <w:rPr>
          <w:b/>
          <w:bCs/>
          <w:i/>
        </w:rPr>
        <w:t xml:space="preserve">4. Модернизация коровника на 150 голов в д. </w:t>
      </w:r>
      <w:proofErr w:type="spellStart"/>
      <w:r w:rsidRPr="002F13EC">
        <w:rPr>
          <w:b/>
          <w:bCs/>
          <w:i/>
        </w:rPr>
        <w:t>Мелюшево</w:t>
      </w:r>
      <w:proofErr w:type="spellEnd"/>
      <w:r w:rsidRPr="002F13EC">
        <w:rPr>
          <w:bCs/>
          <w:i/>
        </w:rPr>
        <w:t xml:space="preserve"> (глава КФХ </w:t>
      </w:r>
      <w:proofErr w:type="spellStart"/>
      <w:r w:rsidRPr="002F13EC">
        <w:rPr>
          <w:bCs/>
          <w:i/>
        </w:rPr>
        <w:t>Ширинова</w:t>
      </w:r>
      <w:proofErr w:type="spellEnd"/>
      <w:r w:rsidRPr="002F13EC">
        <w:rPr>
          <w:bCs/>
          <w:i/>
        </w:rPr>
        <w:t xml:space="preserve"> </w:t>
      </w:r>
      <w:proofErr w:type="spellStart"/>
      <w:r w:rsidRPr="002F13EC">
        <w:rPr>
          <w:bCs/>
          <w:i/>
        </w:rPr>
        <w:t>Джамиля</w:t>
      </w:r>
      <w:proofErr w:type="spellEnd"/>
      <w:r w:rsidRPr="002F13EC">
        <w:rPr>
          <w:bCs/>
          <w:i/>
        </w:rPr>
        <w:t xml:space="preserve"> Карам </w:t>
      </w:r>
      <w:proofErr w:type="spellStart"/>
      <w:r w:rsidRPr="002F13EC">
        <w:rPr>
          <w:bCs/>
          <w:i/>
        </w:rPr>
        <w:t>кызы</w:t>
      </w:r>
      <w:proofErr w:type="spellEnd"/>
      <w:r w:rsidRPr="002F13EC">
        <w:rPr>
          <w:bCs/>
          <w:i/>
        </w:rPr>
        <w:t>)</w:t>
      </w:r>
    </w:p>
    <w:p w:rsidR="00D66DD8" w:rsidRPr="002F13EC" w:rsidRDefault="00D66DD8" w:rsidP="00D66DD8">
      <w:pPr>
        <w:tabs>
          <w:tab w:val="num" w:pos="0"/>
        </w:tabs>
        <w:ind w:right="-79" w:firstLine="539"/>
        <w:jc w:val="both"/>
        <w:rPr>
          <w:bCs/>
          <w:i/>
        </w:rPr>
      </w:pPr>
      <w:r w:rsidRPr="002F13EC">
        <w:rPr>
          <w:bCs/>
          <w:i/>
        </w:rPr>
        <w:t>Планируемый объем инвестиций – 2,5 млн. руб., освоено 1,2 млн. руб. Проведен частичный ремонт крыши, полов и стен. На 01.01.2018 г. имеется 45 голов КРС, 18 голов овец.</w:t>
      </w:r>
    </w:p>
    <w:p w:rsidR="00D66DD8" w:rsidRPr="002F13EC" w:rsidRDefault="00D66DD8" w:rsidP="00D66DD8">
      <w:pPr>
        <w:tabs>
          <w:tab w:val="num" w:pos="0"/>
        </w:tabs>
        <w:ind w:right="-79" w:firstLine="539"/>
        <w:jc w:val="both"/>
        <w:rPr>
          <w:i/>
        </w:rPr>
      </w:pPr>
      <w:r w:rsidRPr="002F13EC">
        <w:rPr>
          <w:b/>
          <w:bCs/>
          <w:i/>
        </w:rPr>
        <w:t xml:space="preserve">5. </w:t>
      </w:r>
      <w:proofErr w:type="gramStart"/>
      <w:r w:rsidRPr="002F13EC">
        <w:rPr>
          <w:b/>
          <w:bCs/>
          <w:i/>
        </w:rPr>
        <w:t xml:space="preserve">Строительство </w:t>
      </w:r>
      <w:r w:rsidRPr="002F13EC">
        <w:rPr>
          <w:b/>
          <w:i/>
        </w:rPr>
        <w:t>для хранения картофеля и овощей) на 400 т.</w:t>
      </w:r>
      <w:r w:rsidRPr="002F13EC">
        <w:rPr>
          <w:i/>
        </w:rPr>
        <w:t xml:space="preserve">  </w:t>
      </w:r>
      <w:r w:rsidRPr="002F13EC">
        <w:rPr>
          <w:bCs/>
          <w:i/>
        </w:rPr>
        <w:t>(ООО  «</w:t>
      </w:r>
      <w:proofErr w:type="spellStart"/>
      <w:r w:rsidRPr="002F13EC">
        <w:rPr>
          <w:bCs/>
          <w:i/>
        </w:rPr>
        <w:t>Энерготехстрой</w:t>
      </w:r>
      <w:proofErr w:type="spellEnd"/>
      <w:r w:rsidRPr="002F13EC">
        <w:rPr>
          <w:bCs/>
          <w:i/>
        </w:rPr>
        <w:t xml:space="preserve">») </w:t>
      </w:r>
      <w:r w:rsidRPr="002F13EC">
        <w:rPr>
          <w:i/>
        </w:rPr>
        <w:t>Затраты – 2,0 млн. руб.</w:t>
      </w:r>
      <w:proofErr w:type="gramEnd"/>
    </w:p>
    <w:p w:rsidR="00D66DD8" w:rsidRPr="002F13EC" w:rsidRDefault="00D66DD8" w:rsidP="00D66DD8">
      <w:pPr>
        <w:tabs>
          <w:tab w:val="num" w:pos="0"/>
        </w:tabs>
        <w:ind w:right="-79" w:firstLine="539"/>
        <w:jc w:val="both"/>
        <w:rPr>
          <w:i/>
        </w:rPr>
      </w:pPr>
      <w:r w:rsidRPr="002F13EC">
        <w:rPr>
          <w:b/>
          <w:i/>
        </w:rPr>
        <w:t xml:space="preserve">6. Модернизации молочно-товарной фермы на 300 голов коров </w:t>
      </w:r>
      <w:proofErr w:type="gramStart"/>
      <w:r w:rsidRPr="002F13EC">
        <w:rPr>
          <w:b/>
          <w:i/>
        </w:rPr>
        <w:t>в</w:t>
      </w:r>
      <w:proofErr w:type="gramEnd"/>
      <w:r w:rsidRPr="002F13EC">
        <w:rPr>
          <w:b/>
          <w:i/>
        </w:rPr>
        <w:t xml:space="preserve"> с. </w:t>
      </w:r>
      <w:proofErr w:type="spellStart"/>
      <w:r w:rsidRPr="002F13EC">
        <w:rPr>
          <w:b/>
          <w:i/>
        </w:rPr>
        <w:t>Богатырево</w:t>
      </w:r>
      <w:proofErr w:type="spellEnd"/>
      <w:r w:rsidRPr="002F13EC">
        <w:rPr>
          <w:i/>
        </w:rPr>
        <w:t xml:space="preserve"> (глава КФХ Федулов Алексей Борисович)</w:t>
      </w:r>
    </w:p>
    <w:p w:rsidR="00D66DD8" w:rsidRPr="002F13EC" w:rsidRDefault="00D66DD8" w:rsidP="00D66DD8">
      <w:pPr>
        <w:tabs>
          <w:tab w:val="num" w:pos="0"/>
        </w:tabs>
        <w:ind w:right="-79" w:firstLine="539"/>
        <w:jc w:val="both"/>
        <w:rPr>
          <w:i/>
        </w:rPr>
      </w:pPr>
      <w:r w:rsidRPr="002F13EC">
        <w:rPr>
          <w:i/>
        </w:rPr>
        <w:t>В 2017г. освоено - 42,000 млн</w:t>
      </w:r>
      <w:proofErr w:type="gramStart"/>
      <w:r w:rsidRPr="002F13EC">
        <w:rPr>
          <w:i/>
        </w:rPr>
        <w:t>.р</w:t>
      </w:r>
      <w:proofErr w:type="gramEnd"/>
      <w:r w:rsidRPr="002F13EC">
        <w:rPr>
          <w:i/>
        </w:rPr>
        <w:t>уб.</w:t>
      </w:r>
    </w:p>
    <w:p w:rsidR="00D66DD8" w:rsidRPr="002F13EC" w:rsidRDefault="00D66DD8" w:rsidP="00D66DD8">
      <w:pPr>
        <w:tabs>
          <w:tab w:val="num" w:pos="0"/>
        </w:tabs>
        <w:ind w:right="-79" w:firstLine="539"/>
        <w:jc w:val="both"/>
        <w:rPr>
          <w:i/>
        </w:rPr>
      </w:pPr>
      <w:r w:rsidRPr="002F13EC">
        <w:rPr>
          <w:i/>
        </w:rPr>
        <w:t>Проведен демонтаж кровли,  полов и стен.  Инвестиционный проект предусматривает вложение на 125,0 млн. руб.</w:t>
      </w:r>
    </w:p>
    <w:p w:rsidR="00D66DD8" w:rsidRPr="002F13EC" w:rsidRDefault="00D66DD8" w:rsidP="00D66DD8">
      <w:pPr>
        <w:tabs>
          <w:tab w:val="num" w:pos="0"/>
        </w:tabs>
        <w:ind w:right="-79" w:firstLine="539"/>
        <w:jc w:val="both"/>
        <w:rPr>
          <w:i/>
        </w:rPr>
      </w:pPr>
      <w:r w:rsidRPr="002F13EC">
        <w:rPr>
          <w:b/>
          <w:i/>
        </w:rPr>
        <w:t>7. Строительство однопролетного быстровозводимого каркасного нежилого здания в.п</w:t>
      </w:r>
      <w:proofErr w:type="gramStart"/>
      <w:r w:rsidRPr="002F13EC">
        <w:rPr>
          <w:b/>
          <w:i/>
        </w:rPr>
        <w:t>.Н</w:t>
      </w:r>
      <w:proofErr w:type="gramEnd"/>
      <w:r w:rsidRPr="002F13EC">
        <w:rPr>
          <w:b/>
          <w:i/>
        </w:rPr>
        <w:t xml:space="preserve">ерль </w:t>
      </w:r>
      <w:r w:rsidRPr="002F13EC">
        <w:rPr>
          <w:i/>
        </w:rPr>
        <w:t>(ООО  ТПГ «Объединенные мануфактуры»</w:t>
      </w:r>
      <w:r w:rsidR="00444967" w:rsidRPr="002F13EC">
        <w:rPr>
          <w:i/>
        </w:rPr>
        <w:t>). Планируемый объем инвестиций с учетом оборудования - 19,43 млн</w:t>
      </w:r>
      <w:proofErr w:type="gramStart"/>
      <w:r w:rsidR="00444967" w:rsidRPr="002F13EC">
        <w:rPr>
          <w:i/>
        </w:rPr>
        <w:t>.р</w:t>
      </w:r>
      <w:proofErr w:type="gramEnd"/>
      <w:r w:rsidR="00444967" w:rsidRPr="002F13EC">
        <w:rPr>
          <w:i/>
        </w:rPr>
        <w:t>уб.</w:t>
      </w:r>
    </w:p>
    <w:p w:rsidR="00122544" w:rsidRPr="002F13EC" w:rsidRDefault="00122544" w:rsidP="00D66DD8">
      <w:pPr>
        <w:tabs>
          <w:tab w:val="num" w:pos="0"/>
        </w:tabs>
        <w:ind w:right="-79" w:firstLine="539"/>
        <w:jc w:val="both"/>
        <w:rPr>
          <w:i/>
        </w:rPr>
      </w:pPr>
    </w:p>
    <w:p w:rsidR="00122544" w:rsidRPr="002F13EC" w:rsidRDefault="00122544" w:rsidP="00122544">
      <w:pPr>
        <w:jc w:val="both"/>
        <w:rPr>
          <w:sz w:val="28"/>
          <w:szCs w:val="28"/>
        </w:rPr>
      </w:pPr>
      <w:r w:rsidRPr="002F13EC">
        <w:rPr>
          <w:b/>
          <w:sz w:val="28"/>
          <w:szCs w:val="28"/>
        </w:rPr>
        <w:t xml:space="preserve">           В первом квартале 2018 года:</w:t>
      </w:r>
    </w:p>
    <w:p w:rsidR="00122544" w:rsidRPr="002F13EC" w:rsidRDefault="00122544" w:rsidP="00122544">
      <w:pPr>
        <w:tabs>
          <w:tab w:val="num" w:pos="0"/>
        </w:tabs>
        <w:ind w:firstLine="709"/>
        <w:jc w:val="both"/>
        <w:rPr>
          <w:sz w:val="28"/>
          <w:szCs w:val="28"/>
        </w:rPr>
      </w:pPr>
      <w:r w:rsidRPr="002F13EC">
        <w:rPr>
          <w:b/>
          <w:sz w:val="28"/>
          <w:szCs w:val="28"/>
        </w:rPr>
        <w:t>-</w:t>
      </w:r>
      <w:r w:rsidRPr="002F13EC">
        <w:rPr>
          <w:sz w:val="28"/>
          <w:szCs w:val="28"/>
        </w:rPr>
        <w:t xml:space="preserve"> проведена модернизация фермы в д. </w:t>
      </w:r>
      <w:proofErr w:type="spellStart"/>
      <w:r w:rsidRPr="002F13EC">
        <w:rPr>
          <w:sz w:val="28"/>
          <w:szCs w:val="28"/>
        </w:rPr>
        <w:t>Клинцево</w:t>
      </w:r>
      <w:proofErr w:type="spellEnd"/>
      <w:r w:rsidRPr="002F13EC">
        <w:rPr>
          <w:sz w:val="28"/>
          <w:szCs w:val="28"/>
        </w:rPr>
        <w:t xml:space="preserve"> (ИП, глава КФХ Джавадов): установлены кормушки, поилки, поведена вода на ферму. Объем инвестиций – 1500,0 тыс. руб. (собственные средства);</w:t>
      </w:r>
    </w:p>
    <w:p w:rsidR="00122544" w:rsidRPr="002F13EC" w:rsidRDefault="00122544" w:rsidP="00122544">
      <w:pPr>
        <w:tabs>
          <w:tab w:val="num" w:pos="0"/>
        </w:tabs>
        <w:ind w:firstLine="709"/>
        <w:jc w:val="both"/>
        <w:rPr>
          <w:sz w:val="28"/>
          <w:szCs w:val="28"/>
        </w:rPr>
      </w:pPr>
      <w:r w:rsidRPr="002F13EC">
        <w:rPr>
          <w:b/>
          <w:sz w:val="28"/>
          <w:szCs w:val="28"/>
        </w:rPr>
        <w:t>-</w:t>
      </w:r>
      <w:r w:rsidRPr="002F13EC">
        <w:rPr>
          <w:sz w:val="28"/>
          <w:szCs w:val="28"/>
        </w:rPr>
        <w:t xml:space="preserve"> построена открытая площадка для содержания скота</w:t>
      </w:r>
      <w:r w:rsidR="002E15DA" w:rsidRPr="002F13EC">
        <w:rPr>
          <w:sz w:val="28"/>
          <w:szCs w:val="28"/>
        </w:rPr>
        <w:t xml:space="preserve"> (ИП, глава </w:t>
      </w:r>
      <w:proofErr w:type="spellStart"/>
      <w:r w:rsidR="002E15DA" w:rsidRPr="002F13EC">
        <w:rPr>
          <w:sz w:val="28"/>
          <w:szCs w:val="28"/>
        </w:rPr>
        <w:t>Нахапетян</w:t>
      </w:r>
      <w:proofErr w:type="spellEnd"/>
      <w:r w:rsidR="002E15DA" w:rsidRPr="002F13EC">
        <w:rPr>
          <w:sz w:val="28"/>
          <w:szCs w:val="28"/>
        </w:rPr>
        <w:t xml:space="preserve"> С.М.),</w:t>
      </w:r>
      <w:r w:rsidRPr="002F13EC">
        <w:rPr>
          <w:sz w:val="28"/>
          <w:szCs w:val="28"/>
        </w:rPr>
        <w:t xml:space="preserve"> объем инвестиций – 800,0 тыс. руб. (собственные средства).</w:t>
      </w:r>
    </w:p>
    <w:p w:rsidR="00122544" w:rsidRPr="002F13EC" w:rsidRDefault="00122544" w:rsidP="00122544">
      <w:pPr>
        <w:tabs>
          <w:tab w:val="num" w:pos="0"/>
        </w:tabs>
        <w:ind w:firstLine="709"/>
        <w:jc w:val="both"/>
        <w:rPr>
          <w:sz w:val="28"/>
          <w:szCs w:val="28"/>
        </w:rPr>
      </w:pPr>
    </w:p>
    <w:p w:rsidR="00122544" w:rsidRPr="002F13EC" w:rsidRDefault="002E15DA" w:rsidP="002E15DA">
      <w:pPr>
        <w:ind w:left="709"/>
        <w:jc w:val="both"/>
        <w:rPr>
          <w:b/>
          <w:sz w:val="28"/>
          <w:szCs w:val="28"/>
        </w:rPr>
      </w:pPr>
      <w:r w:rsidRPr="002F13EC">
        <w:rPr>
          <w:b/>
          <w:sz w:val="28"/>
          <w:szCs w:val="28"/>
        </w:rPr>
        <w:t>П</w:t>
      </w:r>
      <w:r w:rsidR="00122544" w:rsidRPr="002F13EC">
        <w:rPr>
          <w:b/>
          <w:sz w:val="28"/>
          <w:szCs w:val="28"/>
        </w:rPr>
        <w:t>родолжается:</w:t>
      </w:r>
    </w:p>
    <w:p w:rsidR="00122544" w:rsidRPr="002F13EC" w:rsidRDefault="00122544" w:rsidP="00122544">
      <w:pPr>
        <w:tabs>
          <w:tab w:val="num" w:pos="0"/>
        </w:tabs>
        <w:ind w:firstLine="709"/>
        <w:jc w:val="both"/>
        <w:rPr>
          <w:sz w:val="28"/>
          <w:szCs w:val="28"/>
        </w:rPr>
      </w:pPr>
      <w:r w:rsidRPr="002F13EC">
        <w:rPr>
          <w:sz w:val="28"/>
          <w:szCs w:val="28"/>
        </w:rPr>
        <w:t xml:space="preserve">- модернизация ферм </w:t>
      </w:r>
      <w:proofErr w:type="gramStart"/>
      <w:r w:rsidRPr="002F13EC">
        <w:rPr>
          <w:sz w:val="28"/>
          <w:szCs w:val="28"/>
        </w:rPr>
        <w:t>в</w:t>
      </w:r>
      <w:proofErr w:type="gramEnd"/>
      <w:r w:rsidRPr="002F13EC">
        <w:rPr>
          <w:sz w:val="28"/>
          <w:szCs w:val="28"/>
        </w:rPr>
        <w:t xml:space="preserve"> с. </w:t>
      </w:r>
      <w:proofErr w:type="spellStart"/>
      <w:r w:rsidRPr="002F13EC">
        <w:rPr>
          <w:sz w:val="28"/>
          <w:szCs w:val="28"/>
        </w:rPr>
        <w:t>Богатырево</w:t>
      </w:r>
      <w:proofErr w:type="spellEnd"/>
      <w:r w:rsidRPr="002F13EC">
        <w:rPr>
          <w:sz w:val="28"/>
          <w:szCs w:val="28"/>
        </w:rPr>
        <w:t xml:space="preserve">, д. </w:t>
      </w:r>
      <w:proofErr w:type="spellStart"/>
      <w:r w:rsidRPr="002F13EC">
        <w:rPr>
          <w:sz w:val="28"/>
          <w:szCs w:val="28"/>
        </w:rPr>
        <w:t>Мелюшево</w:t>
      </w:r>
      <w:proofErr w:type="spellEnd"/>
      <w:r w:rsidRPr="002F13EC">
        <w:rPr>
          <w:sz w:val="28"/>
          <w:szCs w:val="28"/>
        </w:rPr>
        <w:t xml:space="preserve"> и д. </w:t>
      </w:r>
      <w:proofErr w:type="spellStart"/>
      <w:r w:rsidRPr="002F13EC">
        <w:rPr>
          <w:sz w:val="28"/>
          <w:szCs w:val="28"/>
        </w:rPr>
        <w:t>Терентьево</w:t>
      </w:r>
      <w:proofErr w:type="spellEnd"/>
      <w:r w:rsidRPr="002F13EC">
        <w:rPr>
          <w:sz w:val="28"/>
          <w:szCs w:val="28"/>
        </w:rPr>
        <w:t>.</w:t>
      </w:r>
    </w:p>
    <w:p w:rsidR="00122544" w:rsidRPr="002F13EC" w:rsidRDefault="00122544" w:rsidP="00122544">
      <w:pPr>
        <w:tabs>
          <w:tab w:val="num" w:pos="0"/>
        </w:tabs>
        <w:ind w:firstLine="709"/>
        <w:jc w:val="both"/>
        <w:rPr>
          <w:sz w:val="28"/>
          <w:szCs w:val="28"/>
        </w:rPr>
      </w:pPr>
    </w:p>
    <w:p w:rsidR="00122544" w:rsidRPr="002F13EC" w:rsidRDefault="00122544" w:rsidP="00122544">
      <w:pPr>
        <w:tabs>
          <w:tab w:val="num" w:pos="0"/>
        </w:tabs>
        <w:ind w:firstLine="709"/>
        <w:jc w:val="both"/>
        <w:rPr>
          <w:b/>
          <w:sz w:val="28"/>
          <w:szCs w:val="28"/>
        </w:rPr>
      </w:pPr>
      <w:r w:rsidRPr="002F13EC">
        <w:rPr>
          <w:b/>
          <w:sz w:val="28"/>
          <w:szCs w:val="28"/>
        </w:rPr>
        <w:t>В 2018 году планируется:</w:t>
      </w:r>
    </w:p>
    <w:p w:rsidR="00122544" w:rsidRPr="002F13EC" w:rsidRDefault="00122544" w:rsidP="00122544">
      <w:pPr>
        <w:tabs>
          <w:tab w:val="num" w:pos="0"/>
        </w:tabs>
        <w:ind w:firstLine="709"/>
        <w:jc w:val="both"/>
        <w:rPr>
          <w:sz w:val="28"/>
          <w:szCs w:val="28"/>
        </w:rPr>
      </w:pPr>
      <w:r w:rsidRPr="002F13EC">
        <w:rPr>
          <w:sz w:val="28"/>
          <w:szCs w:val="28"/>
        </w:rPr>
        <w:t>- начало строительства животноводческого комплекса для содержания овец в КХ «Орион»;</w:t>
      </w:r>
    </w:p>
    <w:p w:rsidR="00122544" w:rsidRPr="002F13EC" w:rsidRDefault="00122544" w:rsidP="002E15DA">
      <w:pPr>
        <w:pStyle w:val="af2"/>
        <w:tabs>
          <w:tab w:val="num" w:pos="0"/>
        </w:tabs>
        <w:ind w:firstLine="709"/>
        <w:jc w:val="both"/>
        <w:rPr>
          <w:sz w:val="28"/>
          <w:szCs w:val="28"/>
        </w:rPr>
      </w:pPr>
      <w:r w:rsidRPr="002F13EC">
        <w:rPr>
          <w:sz w:val="28"/>
          <w:szCs w:val="28"/>
        </w:rPr>
        <w:t xml:space="preserve">- модернизация фермы на 100 голов для содержания КРС (ИП, глава КФХ </w:t>
      </w:r>
      <w:proofErr w:type="spellStart"/>
      <w:r w:rsidRPr="002F13EC">
        <w:rPr>
          <w:sz w:val="28"/>
          <w:szCs w:val="28"/>
        </w:rPr>
        <w:t>Войтюк</w:t>
      </w:r>
      <w:proofErr w:type="spellEnd"/>
      <w:r w:rsidRPr="002F13EC">
        <w:rPr>
          <w:sz w:val="28"/>
          <w:szCs w:val="28"/>
        </w:rPr>
        <w:t xml:space="preserve"> А.А.);</w:t>
      </w:r>
    </w:p>
    <w:p w:rsidR="00122544" w:rsidRPr="002F13EC" w:rsidRDefault="00122544" w:rsidP="00122544">
      <w:pPr>
        <w:tabs>
          <w:tab w:val="num" w:pos="0"/>
        </w:tabs>
        <w:ind w:firstLine="709"/>
        <w:jc w:val="both"/>
        <w:rPr>
          <w:sz w:val="28"/>
          <w:szCs w:val="28"/>
        </w:rPr>
      </w:pPr>
      <w:r w:rsidRPr="002F13EC">
        <w:rPr>
          <w:sz w:val="28"/>
          <w:szCs w:val="28"/>
        </w:rPr>
        <w:t>- модернизация картофелехранилища в ООО «Возрождение»;</w:t>
      </w:r>
    </w:p>
    <w:p w:rsidR="00C3628D" w:rsidRPr="002F13EC" w:rsidRDefault="00122544" w:rsidP="00C3628D">
      <w:pPr>
        <w:tabs>
          <w:tab w:val="num" w:pos="0"/>
        </w:tabs>
        <w:ind w:firstLine="709"/>
        <w:jc w:val="both"/>
        <w:rPr>
          <w:sz w:val="28"/>
          <w:szCs w:val="28"/>
        </w:rPr>
      </w:pPr>
      <w:r w:rsidRPr="002F13EC">
        <w:rPr>
          <w:sz w:val="28"/>
          <w:szCs w:val="28"/>
        </w:rPr>
        <w:t>-  строительство открытой площадки для содержания скота на 500 голов (козы) (ООО «Березка»).</w:t>
      </w:r>
    </w:p>
    <w:p w:rsidR="00C3628D" w:rsidRPr="002F13EC" w:rsidRDefault="00C3628D" w:rsidP="00C3628D">
      <w:pPr>
        <w:tabs>
          <w:tab w:val="num" w:pos="0"/>
        </w:tabs>
        <w:ind w:firstLine="709"/>
        <w:jc w:val="both"/>
        <w:rPr>
          <w:b/>
          <w:sz w:val="28"/>
          <w:szCs w:val="28"/>
        </w:rPr>
      </w:pPr>
    </w:p>
    <w:p w:rsidR="00C3628D" w:rsidRPr="002F13EC" w:rsidRDefault="00C3628D" w:rsidP="00C3628D">
      <w:pPr>
        <w:tabs>
          <w:tab w:val="num" w:pos="0"/>
        </w:tabs>
        <w:ind w:firstLine="709"/>
        <w:jc w:val="both"/>
        <w:rPr>
          <w:b/>
          <w:sz w:val="28"/>
          <w:szCs w:val="28"/>
        </w:rPr>
      </w:pPr>
      <w:r w:rsidRPr="002F13EC">
        <w:rPr>
          <w:b/>
          <w:sz w:val="28"/>
          <w:szCs w:val="28"/>
        </w:rPr>
        <w:t xml:space="preserve"> Завершается: </w:t>
      </w:r>
    </w:p>
    <w:p w:rsidR="00C3628D" w:rsidRPr="002F13EC" w:rsidRDefault="00C3628D" w:rsidP="00C3628D">
      <w:pPr>
        <w:tabs>
          <w:tab w:val="num" w:pos="0"/>
        </w:tabs>
        <w:ind w:firstLine="709"/>
        <w:jc w:val="both"/>
        <w:rPr>
          <w:sz w:val="28"/>
          <w:szCs w:val="28"/>
        </w:rPr>
      </w:pPr>
      <w:r w:rsidRPr="002F13EC">
        <w:rPr>
          <w:sz w:val="28"/>
          <w:szCs w:val="28"/>
        </w:rPr>
        <w:t>- строительство однопролетного быстровозводимого каркасного нежилого здания в п</w:t>
      </w:r>
      <w:proofErr w:type="gramStart"/>
      <w:r w:rsidRPr="002F13EC">
        <w:rPr>
          <w:sz w:val="28"/>
          <w:szCs w:val="28"/>
        </w:rPr>
        <w:t>.Н</w:t>
      </w:r>
      <w:proofErr w:type="gramEnd"/>
      <w:r w:rsidRPr="002F13EC">
        <w:rPr>
          <w:sz w:val="28"/>
          <w:szCs w:val="28"/>
        </w:rPr>
        <w:t>ерль (ООО ТПГ «Объединенные мануфактуры»).</w:t>
      </w:r>
    </w:p>
    <w:p w:rsidR="00633748" w:rsidRPr="002F13EC" w:rsidRDefault="001A0FE0" w:rsidP="00AA14BC">
      <w:pPr>
        <w:jc w:val="center"/>
        <w:rPr>
          <w:sz w:val="28"/>
          <w:szCs w:val="28"/>
        </w:rPr>
      </w:pPr>
      <w:r w:rsidRPr="002F13EC">
        <w:rPr>
          <w:rFonts w:eastAsia="Calibri"/>
          <w:iCs/>
          <w:sz w:val="28"/>
          <w:szCs w:val="28"/>
          <w:lang w:eastAsia="en-US"/>
        </w:rPr>
        <w:tab/>
      </w:r>
      <w:r w:rsidRPr="002F13EC">
        <w:rPr>
          <w:rFonts w:eastAsia="Calibri"/>
          <w:b/>
          <w:iCs/>
          <w:sz w:val="28"/>
          <w:szCs w:val="28"/>
          <w:u w:val="single"/>
          <w:lang w:eastAsia="en-US"/>
        </w:rPr>
        <w:t>ЖИЛИЩНО-КОММУНАЛЬНОЕ ХОЗЯЙСТВО</w:t>
      </w:r>
    </w:p>
    <w:p w:rsidR="00633748" w:rsidRPr="002F13EC" w:rsidRDefault="001A0FE0" w:rsidP="00AA14BC">
      <w:pPr>
        <w:jc w:val="both"/>
        <w:rPr>
          <w:sz w:val="28"/>
          <w:szCs w:val="28"/>
        </w:rPr>
      </w:pPr>
      <w:r w:rsidRPr="002F13EC">
        <w:rPr>
          <w:sz w:val="28"/>
          <w:szCs w:val="28"/>
        </w:rPr>
        <w:tab/>
      </w:r>
    </w:p>
    <w:p w:rsidR="00444967" w:rsidRPr="002F13EC" w:rsidRDefault="00444967" w:rsidP="00444967">
      <w:pPr>
        <w:pStyle w:val="ae"/>
        <w:jc w:val="both"/>
        <w:rPr>
          <w:rFonts w:ascii="Times New Roman" w:hAnsi="Times New Roman"/>
          <w:sz w:val="28"/>
          <w:szCs w:val="28"/>
        </w:rPr>
      </w:pPr>
      <w:r w:rsidRPr="002F13EC">
        <w:rPr>
          <w:rFonts w:ascii="Times New Roman" w:hAnsi="Times New Roman"/>
          <w:sz w:val="28"/>
          <w:szCs w:val="28"/>
        </w:rPr>
        <w:t xml:space="preserve">          Работы по подготовке к отопительному сезону на территории Тейковского муниципального района  проведены  без отставания от графика в соответствии с «Комплексным планом мероприятий по подготовке </w:t>
      </w:r>
      <w:r w:rsidRPr="002F13EC">
        <w:rPr>
          <w:rFonts w:ascii="Times New Roman" w:hAnsi="Times New Roman"/>
          <w:sz w:val="28"/>
          <w:szCs w:val="28"/>
        </w:rPr>
        <w:lastRenderedPageBreak/>
        <w:t>жилищно-коммунального хозяйства Тейковского муниципального района к осенне-зимнему периоду 2017-2018годов».</w:t>
      </w:r>
      <w:r w:rsidR="00E104D3" w:rsidRPr="002F13EC">
        <w:rPr>
          <w:rFonts w:ascii="Times New Roman" w:hAnsi="Times New Roman"/>
          <w:sz w:val="28"/>
          <w:szCs w:val="28"/>
        </w:rPr>
        <w:t xml:space="preserve"> Отопительный сезон прошел без </w:t>
      </w:r>
      <w:proofErr w:type="spellStart"/>
      <w:r w:rsidR="00E104D3" w:rsidRPr="002F13EC">
        <w:rPr>
          <w:rFonts w:ascii="Times New Roman" w:hAnsi="Times New Roman"/>
          <w:sz w:val="28"/>
          <w:szCs w:val="28"/>
        </w:rPr>
        <w:t>аврийных</w:t>
      </w:r>
      <w:proofErr w:type="spellEnd"/>
      <w:r w:rsidR="00E104D3" w:rsidRPr="002F13EC">
        <w:rPr>
          <w:rFonts w:ascii="Times New Roman" w:hAnsi="Times New Roman"/>
          <w:sz w:val="28"/>
          <w:szCs w:val="28"/>
        </w:rPr>
        <w:t xml:space="preserve"> ситуаций и срывов</w:t>
      </w:r>
    </w:p>
    <w:p w:rsidR="00444967" w:rsidRPr="002F13EC" w:rsidRDefault="00444967" w:rsidP="00444967">
      <w:pPr>
        <w:pStyle w:val="ae"/>
        <w:jc w:val="both"/>
        <w:rPr>
          <w:rFonts w:ascii="Times New Roman" w:hAnsi="Times New Roman"/>
          <w:sz w:val="28"/>
          <w:szCs w:val="28"/>
        </w:rPr>
      </w:pPr>
      <w:r w:rsidRPr="002F13EC">
        <w:rPr>
          <w:rFonts w:ascii="Times New Roman" w:hAnsi="Times New Roman"/>
          <w:sz w:val="28"/>
          <w:szCs w:val="28"/>
        </w:rPr>
        <w:t xml:space="preserve">          В 2017 году силами предприятий ЖКХ заменено более 300 метров водопровода. Смонтирован и введен в эксплуатацию новый угольный котел на котельной  с. Междуреченск.</w:t>
      </w:r>
    </w:p>
    <w:p w:rsidR="00444967" w:rsidRPr="002F13EC" w:rsidRDefault="00444967" w:rsidP="00444967">
      <w:pPr>
        <w:pStyle w:val="ae"/>
        <w:jc w:val="both"/>
        <w:rPr>
          <w:rFonts w:ascii="Times New Roman" w:hAnsi="Times New Roman"/>
          <w:sz w:val="28"/>
          <w:szCs w:val="28"/>
        </w:rPr>
      </w:pPr>
    </w:p>
    <w:p w:rsidR="00444967" w:rsidRPr="002F13EC" w:rsidRDefault="00444967" w:rsidP="00444967">
      <w:pPr>
        <w:pStyle w:val="ae"/>
        <w:jc w:val="both"/>
        <w:rPr>
          <w:rFonts w:ascii="Times New Roman" w:hAnsi="Times New Roman"/>
          <w:sz w:val="28"/>
          <w:szCs w:val="28"/>
        </w:rPr>
      </w:pPr>
      <w:r w:rsidRPr="002F13EC">
        <w:rPr>
          <w:rFonts w:ascii="Times New Roman" w:hAnsi="Times New Roman"/>
          <w:b/>
          <w:sz w:val="28"/>
          <w:szCs w:val="28"/>
        </w:rPr>
        <w:t xml:space="preserve">         Проблемным </w:t>
      </w:r>
      <w:proofErr w:type="gramStart"/>
      <w:r w:rsidRPr="002F13EC">
        <w:rPr>
          <w:rFonts w:ascii="Times New Roman" w:hAnsi="Times New Roman"/>
          <w:b/>
          <w:sz w:val="28"/>
          <w:szCs w:val="28"/>
        </w:rPr>
        <w:t>вопросом</w:t>
      </w:r>
      <w:proofErr w:type="gramEnd"/>
      <w:r w:rsidRPr="002F13EC">
        <w:rPr>
          <w:rFonts w:ascii="Times New Roman" w:hAnsi="Times New Roman"/>
          <w:sz w:val="28"/>
          <w:szCs w:val="28"/>
        </w:rPr>
        <w:t xml:space="preserve"> прежде всего является задолженность МУП ЖКХ «Новогоряновское коммунальное объединение» за поставленное топливо,</w:t>
      </w:r>
      <w:r w:rsidRPr="002F13EC">
        <w:rPr>
          <w:rFonts w:ascii="Times New Roman" w:hAnsi="Times New Roman"/>
          <w:sz w:val="27"/>
          <w:szCs w:val="27"/>
        </w:rPr>
        <w:t xml:space="preserve"> </w:t>
      </w:r>
      <w:r w:rsidRPr="002F13EC">
        <w:rPr>
          <w:rFonts w:ascii="Times New Roman" w:hAnsi="Times New Roman"/>
          <w:sz w:val="28"/>
          <w:szCs w:val="28"/>
        </w:rPr>
        <w:t xml:space="preserve">потребленные иные энергетические ресурсы.  </w:t>
      </w:r>
    </w:p>
    <w:p w:rsidR="00E104D3" w:rsidRPr="002F13EC" w:rsidRDefault="00E104D3" w:rsidP="00AA14BC">
      <w:pPr>
        <w:pStyle w:val="Default"/>
        <w:jc w:val="center"/>
        <w:rPr>
          <w:b/>
          <w:bCs/>
          <w:color w:val="00000A"/>
          <w:sz w:val="28"/>
          <w:szCs w:val="28"/>
          <w:u w:val="single"/>
        </w:rPr>
      </w:pPr>
    </w:p>
    <w:p w:rsidR="00633748" w:rsidRPr="002F13EC" w:rsidRDefault="001A0FE0" w:rsidP="00AA14BC">
      <w:pPr>
        <w:pStyle w:val="Default"/>
        <w:jc w:val="center"/>
        <w:rPr>
          <w:sz w:val="28"/>
          <w:szCs w:val="28"/>
        </w:rPr>
      </w:pPr>
      <w:r w:rsidRPr="002F13EC">
        <w:rPr>
          <w:b/>
          <w:bCs/>
          <w:color w:val="00000A"/>
          <w:sz w:val="28"/>
          <w:szCs w:val="28"/>
          <w:u w:val="single"/>
        </w:rPr>
        <w:t>ДОРОЖНОЕ ХОЗЯЙСТВО</w:t>
      </w:r>
    </w:p>
    <w:p w:rsidR="00633748" w:rsidRPr="002F13EC" w:rsidRDefault="00633748" w:rsidP="00AA14BC">
      <w:pPr>
        <w:pStyle w:val="Default"/>
        <w:jc w:val="center"/>
        <w:rPr>
          <w:b/>
          <w:bCs/>
          <w:color w:val="00000A"/>
          <w:u w:val="single"/>
        </w:rPr>
      </w:pPr>
    </w:p>
    <w:p w:rsidR="00444967" w:rsidRPr="002F13EC" w:rsidRDefault="00444967" w:rsidP="00444967">
      <w:pPr>
        <w:ind w:firstLine="709"/>
        <w:jc w:val="both"/>
        <w:rPr>
          <w:sz w:val="28"/>
          <w:szCs w:val="28"/>
        </w:rPr>
      </w:pPr>
      <w:r w:rsidRPr="002F13EC">
        <w:rPr>
          <w:sz w:val="28"/>
          <w:szCs w:val="28"/>
        </w:rPr>
        <w:t>В муниципальной собственности Тейковского муниципального района находится 87 дорог общего пользования местного значения Тейковского муниципального района, общей протяженностью 98,241 км,  и 189 дорог внутри населенных пунктов сельских поселений, общей протяженностью 114,127 км. На 81 дороги оформлено право собственности, из них на 42 технические паспорта, 4 дороги в стадии переоформления права собственности.</w:t>
      </w:r>
    </w:p>
    <w:p w:rsidR="00444967" w:rsidRPr="002F13EC" w:rsidRDefault="00444967" w:rsidP="00444967">
      <w:pPr>
        <w:ind w:firstLine="851"/>
        <w:jc w:val="both"/>
        <w:rPr>
          <w:sz w:val="28"/>
          <w:szCs w:val="28"/>
        </w:rPr>
      </w:pPr>
      <w:r w:rsidRPr="002F13EC">
        <w:rPr>
          <w:sz w:val="28"/>
          <w:szCs w:val="28"/>
        </w:rPr>
        <w:t>В 2017 году за счет средств бюджета Тейковского муниципального района - 2572,2 тыс</w:t>
      </w:r>
      <w:proofErr w:type="gramStart"/>
      <w:r w:rsidRPr="002F13EC">
        <w:rPr>
          <w:sz w:val="28"/>
          <w:szCs w:val="28"/>
        </w:rPr>
        <w:t>.р</w:t>
      </w:r>
      <w:proofErr w:type="gramEnd"/>
      <w:r w:rsidRPr="002F13EC">
        <w:rPr>
          <w:sz w:val="28"/>
          <w:szCs w:val="28"/>
        </w:rPr>
        <w:t xml:space="preserve">уб.,  проведен ремонт 8  дорог общего пользования местного значения: </w:t>
      </w:r>
    </w:p>
    <w:p w:rsidR="00444967" w:rsidRPr="002F13EC" w:rsidRDefault="00444967" w:rsidP="00444967">
      <w:pPr>
        <w:ind w:firstLine="709"/>
        <w:jc w:val="both"/>
        <w:rPr>
          <w:i/>
        </w:rPr>
      </w:pPr>
      <w:r w:rsidRPr="002F13EC">
        <w:rPr>
          <w:i/>
        </w:rPr>
        <w:t xml:space="preserve">- </w:t>
      </w:r>
      <w:proofErr w:type="spellStart"/>
      <w:r w:rsidRPr="002F13EC">
        <w:rPr>
          <w:i/>
        </w:rPr>
        <w:t>Крапивново-Вязовицы</w:t>
      </w:r>
      <w:proofErr w:type="spellEnd"/>
      <w:r w:rsidRPr="002F13EC">
        <w:rPr>
          <w:i/>
        </w:rPr>
        <w:t xml:space="preserve">, </w:t>
      </w:r>
    </w:p>
    <w:p w:rsidR="00444967" w:rsidRPr="002F13EC" w:rsidRDefault="00444967" w:rsidP="00444967">
      <w:pPr>
        <w:ind w:firstLine="709"/>
        <w:jc w:val="both"/>
        <w:rPr>
          <w:i/>
        </w:rPr>
      </w:pPr>
      <w:r w:rsidRPr="002F13EC">
        <w:rPr>
          <w:i/>
        </w:rPr>
        <w:t xml:space="preserve">- Подъезд к д. </w:t>
      </w:r>
      <w:proofErr w:type="spellStart"/>
      <w:r w:rsidRPr="002F13EC">
        <w:rPr>
          <w:i/>
        </w:rPr>
        <w:t>Рожство</w:t>
      </w:r>
      <w:proofErr w:type="spellEnd"/>
      <w:r w:rsidRPr="002F13EC">
        <w:rPr>
          <w:i/>
        </w:rPr>
        <w:t xml:space="preserve">, </w:t>
      </w:r>
    </w:p>
    <w:p w:rsidR="00444967" w:rsidRPr="002F13EC" w:rsidRDefault="00444967" w:rsidP="00444967">
      <w:pPr>
        <w:ind w:firstLine="709"/>
        <w:jc w:val="both"/>
        <w:rPr>
          <w:i/>
        </w:rPr>
      </w:pPr>
      <w:r w:rsidRPr="002F13EC">
        <w:rPr>
          <w:i/>
        </w:rPr>
        <w:t xml:space="preserve">- </w:t>
      </w:r>
      <w:proofErr w:type="spellStart"/>
      <w:r w:rsidRPr="002F13EC">
        <w:rPr>
          <w:i/>
        </w:rPr>
        <w:t>Елховка-Пеньково</w:t>
      </w:r>
      <w:proofErr w:type="spellEnd"/>
      <w:r w:rsidRPr="002F13EC">
        <w:rPr>
          <w:i/>
        </w:rPr>
        <w:t xml:space="preserve">,  </w:t>
      </w:r>
    </w:p>
    <w:p w:rsidR="00444967" w:rsidRPr="002F13EC" w:rsidRDefault="00444967" w:rsidP="00444967">
      <w:pPr>
        <w:ind w:firstLine="709"/>
        <w:jc w:val="both"/>
        <w:rPr>
          <w:i/>
        </w:rPr>
      </w:pPr>
      <w:r w:rsidRPr="002F13EC">
        <w:rPr>
          <w:i/>
        </w:rPr>
        <w:t xml:space="preserve">- </w:t>
      </w:r>
      <w:proofErr w:type="spellStart"/>
      <w:r w:rsidRPr="002F13EC">
        <w:rPr>
          <w:i/>
        </w:rPr>
        <w:t>Мясниково-Чирикалово</w:t>
      </w:r>
      <w:proofErr w:type="spellEnd"/>
      <w:r w:rsidRPr="002F13EC">
        <w:rPr>
          <w:i/>
        </w:rPr>
        <w:t xml:space="preserve">,  </w:t>
      </w:r>
    </w:p>
    <w:p w:rsidR="00444967" w:rsidRPr="002F13EC" w:rsidRDefault="00444967" w:rsidP="00444967">
      <w:pPr>
        <w:ind w:firstLine="709"/>
        <w:jc w:val="both"/>
        <w:rPr>
          <w:i/>
        </w:rPr>
      </w:pPr>
      <w:r w:rsidRPr="002F13EC">
        <w:rPr>
          <w:i/>
        </w:rPr>
        <w:t xml:space="preserve">- подъезд к д. </w:t>
      </w:r>
      <w:proofErr w:type="spellStart"/>
      <w:r w:rsidRPr="002F13EC">
        <w:rPr>
          <w:i/>
        </w:rPr>
        <w:t>Доронино</w:t>
      </w:r>
      <w:proofErr w:type="spellEnd"/>
      <w:r w:rsidRPr="002F13EC">
        <w:rPr>
          <w:i/>
        </w:rPr>
        <w:t xml:space="preserve">,  </w:t>
      </w:r>
    </w:p>
    <w:p w:rsidR="00444967" w:rsidRPr="002F13EC" w:rsidRDefault="00444967" w:rsidP="00444967">
      <w:pPr>
        <w:ind w:firstLine="709"/>
        <w:jc w:val="both"/>
        <w:rPr>
          <w:i/>
        </w:rPr>
      </w:pPr>
      <w:r w:rsidRPr="002F13EC">
        <w:rPr>
          <w:i/>
        </w:rPr>
        <w:t xml:space="preserve">- подъезда к д. </w:t>
      </w:r>
      <w:proofErr w:type="spellStart"/>
      <w:r w:rsidRPr="002F13EC">
        <w:rPr>
          <w:i/>
        </w:rPr>
        <w:t>Иудкино</w:t>
      </w:r>
      <w:proofErr w:type="spellEnd"/>
      <w:r w:rsidRPr="002F13EC">
        <w:rPr>
          <w:i/>
        </w:rPr>
        <w:t xml:space="preserve">, </w:t>
      </w:r>
    </w:p>
    <w:p w:rsidR="00444967" w:rsidRPr="002F13EC" w:rsidRDefault="00444967" w:rsidP="00444967">
      <w:pPr>
        <w:ind w:firstLine="709"/>
        <w:jc w:val="both"/>
        <w:rPr>
          <w:i/>
        </w:rPr>
      </w:pPr>
      <w:r w:rsidRPr="002F13EC">
        <w:rPr>
          <w:i/>
        </w:rPr>
        <w:t>- подъезд к д. Логиново,</w:t>
      </w:r>
    </w:p>
    <w:p w:rsidR="00444967" w:rsidRPr="002F13EC" w:rsidRDefault="00444967" w:rsidP="00444967">
      <w:pPr>
        <w:ind w:firstLine="709"/>
        <w:jc w:val="both"/>
        <w:rPr>
          <w:i/>
        </w:rPr>
      </w:pPr>
      <w:r w:rsidRPr="002F13EC">
        <w:rPr>
          <w:i/>
        </w:rPr>
        <w:t xml:space="preserve">- </w:t>
      </w:r>
      <w:proofErr w:type="spellStart"/>
      <w:r w:rsidRPr="002F13EC">
        <w:rPr>
          <w:i/>
        </w:rPr>
        <w:t>Суново-Деревня</w:t>
      </w:r>
      <w:proofErr w:type="spellEnd"/>
      <w:r w:rsidRPr="002F13EC">
        <w:rPr>
          <w:i/>
        </w:rPr>
        <w:t xml:space="preserve"> Иван,</w:t>
      </w:r>
    </w:p>
    <w:p w:rsidR="00444967" w:rsidRPr="002F13EC" w:rsidRDefault="00444967" w:rsidP="00444967">
      <w:pPr>
        <w:ind w:firstLine="709"/>
        <w:jc w:val="both"/>
        <w:rPr>
          <w:i/>
        </w:rPr>
      </w:pPr>
      <w:proofErr w:type="gramStart"/>
      <w:r w:rsidRPr="002F13EC">
        <w:rPr>
          <w:bCs/>
          <w:sz w:val="28"/>
          <w:szCs w:val="28"/>
        </w:rPr>
        <w:t>и 6 дорог</w:t>
      </w:r>
      <w:r w:rsidRPr="002F13EC">
        <w:rPr>
          <w:sz w:val="28"/>
          <w:szCs w:val="28"/>
        </w:rPr>
        <w:t xml:space="preserve"> внутри населенных пунктов: </w:t>
      </w:r>
      <w:r w:rsidRPr="002F13EC">
        <w:rPr>
          <w:i/>
        </w:rPr>
        <w:t xml:space="preserve">д. </w:t>
      </w:r>
      <w:proofErr w:type="spellStart"/>
      <w:r w:rsidRPr="002F13EC">
        <w:rPr>
          <w:i/>
        </w:rPr>
        <w:t>Лемешки</w:t>
      </w:r>
      <w:proofErr w:type="spellEnd"/>
      <w:r w:rsidRPr="002F13EC">
        <w:rPr>
          <w:i/>
        </w:rPr>
        <w:t xml:space="preserve">, с. </w:t>
      </w:r>
      <w:proofErr w:type="spellStart"/>
      <w:r w:rsidRPr="002F13EC">
        <w:rPr>
          <w:i/>
        </w:rPr>
        <w:t>Сахтыш</w:t>
      </w:r>
      <w:proofErr w:type="spellEnd"/>
      <w:r w:rsidRPr="002F13EC">
        <w:rPr>
          <w:i/>
        </w:rPr>
        <w:t xml:space="preserve">, с. </w:t>
      </w:r>
      <w:proofErr w:type="spellStart"/>
      <w:r w:rsidRPr="002F13EC">
        <w:rPr>
          <w:i/>
        </w:rPr>
        <w:t>Поддыбье</w:t>
      </w:r>
      <w:proofErr w:type="spellEnd"/>
      <w:r w:rsidRPr="002F13EC">
        <w:rPr>
          <w:i/>
        </w:rPr>
        <w:t xml:space="preserve"> (ул. Автомобилистов), с. Елховка (подъезд к ФАП), д. </w:t>
      </w:r>
      <w:proofErr w:type="spellStart"/>
      <w:r w:rsidRPr="002F13EC">
        <w:rPr>
          <w:i/>
        </w:rPr>
        <w:t>Максимцево</w:t>
      </w:r>
      <w:proofErr w:type="spellEnd"/>
      <w:r w:rsidRPr="002F13EC">
        <w:rPr>
          <w:i/>
        </w:rPr>
        <w:t xml:space="preserve">, д. </w:t>
      </w:r>
      <w:proofErr w:type="spellStart"/>
      <w:r w:rsidRPr="002F13EC">
        <w:rPr>
          <w:i/>
        </w:rPr>
        <w:t>Григорьево</w:t>
      </w:r>
      <w:proofErr w:type="spellEnd"/>
      <w:r w:rsidRPr="002F13EC">
        <w:rPr>
          <w:i/>
        </w:rPr>
        <w:t>.</w:t>
      </w:r>
      <w:proofErr w:type="gramEnd"/>
    </w:p>
    <w:p w:rsidR="00444967" w:rsidRPr="002F13EC" w:rsidRDefault="00444967" w:rsidP="00444967">
      <w:pPr>
        <w:ind w:firstLine="851"/>
        <w:jc w:val="both"/>
        <w:rPr>
          <w:sz w:val="28"/>
          <w:szCs w:val="28"/>
        </w:rPr>
      </w:pPr>
      <w:r w:rsidRPr="002F13EC">
        <w:rPr>
          <w:sz w:val="28"/>
          <w:szCs w:val="28"/>
        </w:rPr>
        <w:t>Из дорожного фонда Ивановской области предоставлена субсидия в размере 3,0 млн. руб. на ремонт дорог общего пользования местного значения «</w:t>
      </w:r>
      <w:proofErr w:type="spellStart"/>
      <w:r w:rsidRPr="002F13EC">
        <w:rPr>
          <w:sz w:val="28"/>
          <w:szCs w:val="28"/>
        </w:rPr>
        <w:t>Нерль-Суново</w:t>
      </w:r>
      <w:proofErr w:type="spellEnd"/>
      <w:r w:rsidRPr="002F13EC">
        <w:rPr>
          <w:sz w:val="28"/>
          <w:szCs w:val="28"/>
        </w:rPr>
        <w:t>» и «</w:t>
      </w:r>
      <w:proofErr w:type="spellStart"/>
      <w:r w:rsidRPr="002F13EC">
        <w:rPr>
          <w:sz w:val="28"/>
          <w:szCs w:val="28"/>
        </w:rPr>
        <w:t>Оболсуново-Алферьево</w:t>
      </w:r>
      <w:proofErr w:type="spellEnd"/>
      <w:r w:rsidRPr="002F13EC">
        <w:rPr>
          <w:sz w:val="28"/>
          <w:szCs w:val="28"/>
        </w:rPr>
        <w:t>».</w:t>
      </w:r>
    </w:p>
    <w:p w:rsidR="00444967" w:rsidRPr="002F13EC" w:rsidRDefault="00444967" w:rsidP="00444967">
      <w:pPr>
        <w:ind w:firstLine="851"/>
        <w:jc w:val="both"/>
        <w:rPr>
          <w:sz w:val="28"/>
          <w:szCs w:val="28"/>
        </w:rPr>
      </w:pPr>
      <w:r w:rsidRPr="002F13EC">
        <w:rPr>
          <w:sz w:val="28"/>
          <w:szCs w:val="28"/>
        </w:rPr>
        <w:t>Прирост протяженности дорог, отвечающих нормативным требованиям, составил  5,157 км (на 4% к уровню 2016 года).</w:t>
      </w:r>
    </w:p>
    <w:p w:rsidR="00444967" w:rsidRDefault="00444967" w:rsidP="00444967">
      <w:pPr>
        <w:ind w:firstLine="851"/>
        <w:jc w:val="both"/>
        <w:rPr>
          <w:sz w:val="28"/>
          <w:szCs w:val="28"/>
        </w:rPr>
      </w:pPr>
      <w:r w:rsidRPr="002F13EC">
        <w:rPr>
          <w:sz w:val="28"/>
          <w:szCs w:val="28"/>
        </w:rPr>
        <w:t>Открыт новый маршрут автобусного сообщения «Автовокзал г.</w:t>
      </w:r>
      <w:r>
        <w:rPr>
          <w:sz w:val="28"/>
          <w:szCs w:val="28"/>
        </w:rPr>
        <w:t xml:space="preserve"> Тейково -  с. </w:t>
      </w:r>
      <w:proofErr w:type="spellStart"/>
      <w:r>
        <w:rPr>
          <w:sz w:val="28"/>
          <w:szCs w:val="28"/>
        </w:rPr>
        <w:t>Першино</w:t>
      </w:r>
      <w:proofErr w:type="spellEnd"/>
      <w:r>
        <w:rPr>
          <w:sz w:val="28"/>
          <w:szCs w:val="28"/>
        </w:rPr>
        <w:t>».</w:t>
      </w:r>
    </w:p>
    <w:p w:rsidR="00444967" w:rsidRPr="006B7BFE" w:rsidRDefault="00444967" w:rsidP="00444967">
      <w:pPr>
        <w:ind w:firstLine="851"/>
        <w:jc w:val="both"/>
        <w:rPr>
          <w:sz w:val="28"/>
          <w:szCs w:val="28"/>
        </w:rPr>
      </w:pPr>
      <w:r>
        <w:rPr>
          <w:sz w:val="28"/>
          <w:szCs w:val="28"/>
        </w:rPr>
        <w:t xml:space="preserve">В с. </w:t>
      </w:r>
      <w:proofErr w:type="spellStart"/>
      <w:r>
        <w:rPr>
          <w:sz w:val="28"/>
          <w:szCs w:val="28"/>
        </w:rPr>
        <w:t>Першино</w:t>
      </w:r>
      <w:proofErr w:type="spellEnd"/>
      <w:r>
        <w:rPr>
          <w:sz w:val="28"/>
          <w:szCs w:val="28"/>
        </w:rPr>
        <w:t xml:space="preserve"> установлен остановочный павильон и оборудованы две посадочные платформы.</w:t>
      </w:r>
    </w:p>
    <w:p w:rsidR="00444967" w:rsidRDefault="00444967" w:rsidP="00444967">
      <w:pPr>
        <w:ind w:firstLine="851"/>
        <w:jc w:val="both"/>
        <w:rPr>
          <w:sz w:val="28"/>
          <w:szCs w:val="28"/>
        </w:rPr>
      </w:pPr>
    </w:p>
    <w:p w:rsidR="00444967" w:rsidRPr="00A31F52" w:rsidRDefault="00444967" w:rsidP="00444967">
      <w:pPr>
        <w:ind w:firstLine="709"/>
        <w:jc w:val="both"/>
        <w:rPr>
          <w:sz w:val="28"/>
          <w:szCs w:val="28"/>
        </w:rPr>
      </w:pPr>
      <w:r w:rsidRPr="00A31F52">
        <w:rPr>
          <w:sz w:val="28"/>
          <w:szCs w:val="28"/>
        </w:rPr>
        <w:t>За счет средств бюджета Нерльского городского поселения  закончены работу по устройству асфальтированной пешеходной дорожки, протяженностью 1,8 км. Общая сумма затрат со</w:t>
      </w:r>
      <w:r>
        <w:rPr>
          <w:sz w:val="28"/>
          <w:szCs w:val="28"/>
        </w:rPr>
        <w:t>ставила около 1,5 млн. рублей (</w:t>
      </w:r>
      <w:r w:rsidRPr="00A31F52">
        <w:rPr>
          <w:sz w:val="28"/>
          <w:szCs w:val="28"/>
        </w:rPr>
        <w:t>2016г. – 660 тыс. рублей, 2017г. – 822 тыс. рублей).</w:t>
      </w:r>
    </w:p>
    <w:p w:rsidR="00444967" w:rsidRDefault="00444967" w:rsidP="00444967">
      <w:pPr>
        <w:ind w:firstLine="851"/>
        <w:jc w:val="both"/>
        <w:rPr>
          <w:sz w:val="28"/>
          <w:szCs w:val="28"/>
        </w:rPr>
      </w:pPr>
    </w:p>
    <w:p w:rsidR="00444967" w:rsidRDefault="00444967" w:rsidP="00444967">
      <w:pPr>
        <w:ind w:firstLine="851"/>
        <w:jc w:val="both"/>
        <w:rPr>
          <w:sz w:val="28"/>
          <w:szCs w:val="28"/>
        </w:rPr>
      </w:pPr>
      <w:r w:rsidRPr="006B7BFE">
        <w:rPr>
          <w:sz w:val="28"/>
          <w:szCs w:val="28"/>
        </w:rPr>
        <w:t xml:space="preserve">На содержание дорог выделены средства в объеме </w:t>
      </w:r>
      <w:r w:rsidRPr="006B7BFE">
        <w:rPr>
          <w:sz w:val="28"/>
          <w:szCs w:val="28"/>
          <w:lang w:bidi="ru-RU"/>
        </w:rPr>
        <w:t xml:space="preserve">3120,6 </w:t>
      </w:r>
      <w:r w:rsidRPr="006B7BFE">
        <w:rPr>
          <w:sz w:val="28"/>
          <w:szCs w:val="28"/>
        </w:rPr>
        <w:t xml:space="preserve">тыс. руб. Указанные средства были использованы администрациями </w:t>
      </w:r>
      <w:proofErr w:type="gramStart"/>
      <w:r w:rsidRPr="006B7BFE">
        <w:rPr>
          <w:sz w:val="28"/>
          <w:szCs w:val="28"/>
        </w:rPr>
        <w:t>поселений</w:t>
      </w:r>
      <w:proofErr w:type="gramEnd"/>
      <w:r w:rsidRPr="006B7BFE">
        <w:rPr>
          <w:sz w:val="28"/>
          <w:szCs w:val="28"/>
        </w:rPr>
        <w:t xml:space="preserve"> прежде </w:t>
      </w:r>
      <w:r w:rsidRPr="006B7BFE">
        <w:rPr>
          <w:sz w:val="28"/>
          <w:szCs w:val="28"/>
        </w:rPr>
        <w:lastRenderedPageBreak/>
        <w:t>всего для содержания дорог в зимний период эксплуатации и на содержание дорог в весенне-осенний период (</w:t>
      </w:r>
      <w:proofErr w:type="spellStart"/>
      <w:r w:rsidRPr="006B7BFE">
        <w:rPr>
          <w:sz w:val="28"/>
          <w:szCs w:val="28"/>
        </w:rPr>
        <w:t>окашивание</w:t>
      </w:r>
      <w:proofErr w:type="spellEnd"/>
      <w:r w:rsidRPr="006B7BFE">
        <w:rPr>
          <w:sz w:val="28"/>
          <w:szCs w:val="28"/>
        </w:rPr>
        <w:t xml:space="preserve"> обочин, установка недостающих дорожных знаков, подсыпка и </w:t>
      </w:r>
      <w:proofErr w:type="spellStart"/>
      <w:r w:rsidRPr="006B7BFE">
        <w:rPr>
          <w:sz w:val="28"/>
          <w:szCs w:val="28"/>
        </w:rPr>
        <w:t>грейдирование</w:t>
      </w:r>
      <w:proofErr w:type="spellEnd"/>
      <w:r w:rsidRPr="006B7BFE">
        <w:rPr>
          <w:sz w:val="28"/>
          <w:szCs w:val="28"/>
        </w:rPr>
        <w:t xml:space="preserve"> небольших проблемных участков дорог и т.д.). Указанные работы позволили поддержать в транспортно-эксплуатационном состоянии дороги без привлечения средств, предусмотренных на ремонт.</w:t>
      </w:r>
    </w:p>
    <w:p w:rsidR="00444967" w:rsidRPr="00444967" w:rsidRDefault="00444967" w:rsidP="00444967">
      <w:pPr>
        <w:ind w:firstLine="709"/>
        <w:jc w:val="both"/>
        <w:outlineLvl w:val="0"/>
        <w:rPr>
          <w:sz w:val="28"/>
          <w:szCs w:val="28"/>
        </w:rPr>
      </w:pPr>
      <w:r w:rsidRPr="00670ED3">
        <w:rPr>
          <w:sz w:val="28"/>
          <w:szCs w:val="28"/>
        </w:rPr>
        <w:t xml:space="preserve">В 2017 году Департаментом дорожного хозяйства и транспорта Ивановской области на дорогах в границах Тейковского муниципального района выполнен большой объем работ по ремонту дорог общего пользования регионального и межмуниципального значения Ивановской области. </w:t>
      </w:r>
      <w:proofErr w:type="gramStart"/>
      <w:r w:rsidRPr="00670ED3">
        <w:rPr>
          <w:sz w:val="28"/>
          <w:szCs w:val="28"/>
        </w:rPr>
        <w:t>Это</w:t>
      </w:r>
      <w:proofErr w:type="gramEnd"/>
      <w:r w:rsidRPr="00670ED3">
        <w:rPr>
          <w:sz w:val="28"/>
          <w:szCs w:val="28"/>
        </w:rPr>
        <w:t xml:space="preserve"> прежде всего дороги: «</w:t>
      </w:r>
      <w:proofErr w:type="spellStart"/>
      <w:r w:rsidRPr="00670ED3">
        <w:rPr>
          <w:sz w:val="28"/>
          <w:szCs w:val="28"/>
        </w:rPr>
        <w:t>Ростов-Иваново-Нижний</w:t>
      </w:r>
      <w:proofErr w:type="spellEnd"/>
      <w:r w:rsidRPr="00670ED3">
        <w:rPr>
          <w:sz w:val="28"/>
          <w:szCs w:val="28"/>
        </w:rPr>
        <w:t xml:space="preserve"> Новгород», «</w:t>
      </w:r>
      <w:proofErr w:type="spellStart"/>
      <w:proofErr w:type="gramStart"/>
      <w:r w:rsidRPr="00670ED3">
        <w:rPr>
          <w:sz w:val="28"/>
          <w:szCs w:val="28"/>
        </w:rPr>
        <w:t>Тейково-Гав</w:t>
      </w:r>
      <w:proofErr w:type="spellEnd"/>
      <w:proofErr w:type="gramEnd"/>
      <w:r w:rsidRPr="00670ED3">
        <w:rPr>
          <w:sz w:val="28"/>
          <w:szCs w:val="28"/>
        </w:rPr>
        <w:t>. Посад». Вместе с тем в неудовлетворительном состоянии находятся дороги: «</w:t>
      </w:r>
      <w:r w:rsidRPr="00670ED3">
        <w:rPr>
          <w:bCs/>
          <w:noProof/>
          <w:sz w:val="28"/>
          <w:szCs w:val="28"/>
        </w:rPr>
        <w:t>Двойная Сторожка-Сахтыш-Нельша»</w:t>
      </w:r>
      <w:r w:rsidRPr="00670ED3">
        <w:rPr>
          <w:sz w:val="28"/>
          <w:szCs w:val="28"/>
        </w:rPr>
        <w:t>, «</w:t>
      </w:r>
      <w:proofErr w:type="spellStart"/>
      <w:r w:rsidRPr="00670ED3">
        <w:rPr>
          <w:bCs/>
          <w:noProof/>
          <w:sz w:val="28"/>
          <w:szCs w:val="28"/>
        </w:rPr>
        <w:t>Кибергино-Зернилово</w:t>
      </w:r>
      <w:proofErr w:type="spellEnd"/>
      <w:r w:rsidRPr="00670ED3">
        <w:rPr>
          <w:sz w:val="28"/>
          <w:szCs w:val="28"/>
        </w:rPr>
        <w:t>» и «</w:t>
      </w:r>
      <w:proofErr w:type="spellStart"/>
      <w:r w:rsidRPr="00670ED3">
        <w:rPr>
          <w:sz w:val="28"/>
          <w:szCs w:val="28"/>
        </w:rPr>
        <w:t>Нерль-Захарово-Пантилеево</w:t>
      </w:r>
      <w:proofErr w:type="spellEnd"/>
      <w:r w:rsidRPr="00670ED3">
        <w:rPr>
          <w:sz w:val="28"/>
          <w:szCs w:val="28"/>
        </w:rPr>
        <w:t>». Указанные дороги обладают высокой интенсивностью движения, а работы по восстановлению дорожного покрытия на них не проводились длительное время.</w:t>
      </w:r>
    </w:p>
    <w:p w:rsidR="00633748" w:rsidRDefault="00633748" w:rsidP="00AA14BC">
      <w:pPr>
        <w:pStyle w:val="Default"/>
        <w:rPr>
          <w:b/>
          <w:bCs/>
          <w:color w:val="00000A"/>
          <w:u w:val="single"/>
        </w:rPr>
      </w:pPr>
    </w:p>
    <w:p w:rsidR="00C33E15" w:rsidRPr="00C33E15" w:rsidRDefault="00C33E15" w:rsidP="00C33E15">
      <w:pPr>
        <w:pStyle w:val="Default"/>
        <w:jc w:val="center"/>
        <w:rPr>
          <w:b/>
          <w:bCs/>
          <w:color w:val="00000A"/>
          <w:sz w:val="28"/>
          <w:szCs w:val="28"/>
          <w:u w:val="single"/>
        </w:rPr>
      </w:pPr>
      <w:r w:rsidRPr="00C33E15">
        <w:rPr>
          <w:b/>
          <w:bCs/>
          <w:color w:val="00000A"/>
          <w:sz w:val="28"/>
          <w:szCs w:val="28"/>
          <w:u w:val="single"/>
        </w:rPr>
        <w:t>ГРАДОСТРОИТЕЛЬНАЯ ДЕЯТЕЛЬНОСТЬ</w:t>
      </w:r>
    </w:p>
    <w:p w:rsidR="00C33E15" w:rsidRDefault="00C33E15" w:rsidP="00C33E15">
      <w:pPr>
        <w:pStyle w:val="Default"/>
        <w:jc w:val="center"/>
        <w:rPr>
          <w:b/>
          <w:bCs/>
          <w:color w:val="00000A"/>
          <w:u w:val="single"/>
        </w:rPr>
      </w:pPr>
    </w:p>
    <w:p w:rsidR="00C33E15" w:rsidRPr="00A31F52" w:rsidRDefault="00C33E15" w:rsidP="00C33E15">
      <w:pPr>
        <w:ind w:firstLine="709"/>
        <w:jc w:val="both"/>
        <w:rPr>
          <w:sz w:val="28"/>
          <w:szCs w:val="28"/>
        </w:rPr>
      </w:pPr>
      <w:r>
        <w:rPr>
          <w:sz w:val="28"/>
          <w:szCs w:val="28"/>
        </w:rPr>
        <w:t>Ввод</w:t>
      </w:r>
      <w:r w:rsidRPr="00A31F52">
        <w:rPr>
          <w:sz w:val="28"/>
          <w:szCs w:val="28"/>
        </w:rPr>
        <w:t xml:space="preserve"> жилья в 2017</w:t>
      </w:r>
      <w:r>
        <w:rPr>
          <w:sz w:val="28"/>
          <w:szCs w:val="28"/>
        </w:rPr>
        <w:t xml:space="preserve"> </w:t>
      </w:r>
      <w:r w:rsidRPr="00A31F52">
        <w:rPr>
          <w:sz w:val="28"/>
          <w:szCs w:val="28"/>
        </w:rPr>
        <w:t>году составил 2485м</w:t>
      </w:r>
      <w:r w:rsidRPr="00A31F52">
        <w:rPr>
          <w:sz w:val="28"/>
          <w:szCs w:val="28"/>
          <w:vertAlign w:val="superscript"/>
        </w:rPr>
        <w:t>2</w:t>
      </w:r>
      <w:r>
        <w:rPr>
          <w:sz w:val="28"/>
          <w:szCs w:val="28"/>
          <w:vertAlign w:val="superscript"/>
        </w:rPr>
        <w:t xml:space="preserve">  </w:t>
      </w:r>
      <w:r>
        <w:rPr>
          <w:sz w:val="28"/>
          <w:szCs w:val="28"/>
        </w:rPr>
        <w:t xml:space="preserve">или 195% к уровню 2016 года. Построен храм </w:t>
      </w:r>
      <w:proofErr w:type="gramStart"/>
      <w:r>
        <w:rPr>
          <w:sz w:val="28"/>
          <w:szCs w:val="28"/>
        </w:rPr>
        <w:t>в</w:t>
      </w:r>
      <w:proofErr w:type="gramEnd"/>
      <w:r w:rsidRPr="00A31F52">
        <w:rPr>
          <w:sz w:val="28"/>
          <w:szCs w:val="28"/>
        </w:rPr>
        <w:t xml:space="preserve"> с. Новое Горяново</w:t>
      </w:r>
      <w:r>
        <w:rPr>
          <w:sz w:val="28"/>
          <w:szCs w:val="28"/>
        </w:rPr>
        <w:t>.</w:t>
      </w:r>
      <w:r w:rsidRPr="00A31F52">
        <w:rPr>
          <w:sz w:val="28"/>
          <w:szCs w:val="28"/>
        </w:rPr>
        <w:t xml:space="preserve"> </w:t>
      </w:r>
    </w:p>
    <w:p w:rsidR="00C33E15" w:rsidRDefault="00C33E15" w:rsidP="00C33E15">
      <w:pPr>
        <w:ind w:firstLine="709"/>
        <w:jc w:val="both"/>
        <w:rPr>
          <w:sz w:val="28"/>
          <w:szCs w:val="28"/>
        </w:rPr>
      </w:pPr>
      <w:r w:rsidRPr="00A31F52">
        <w:rPr>
          <w:sz w:val="28"/>
          <w:szCs w:val="28"/>
        </w:rPr>
        <w:t>В рамках программы «Формирование комфортной городской среды»  благоустроены 3 дворовых территории  и начаты работы по благоустройству общественной территории в центре п. Нерль. Общая сумма   затрат составила 1271</w:t>
      </w:r>
      <w:r>
        <w:rPr>
          <w:sz w:val="28"/>
          <w:szCs w:val="28"/>
        </w:rPr>
        <w:t>,</w:t>
      </w:r>
      <w:r w:rsidRPr="00A31F52">
        <w:rPr>
          <w:sz w:val="28"/>
          <w:szCs w:val="28"/>
        </w:rPr>
        <w:t xml:space="preserve">568 </w:t>
      </w:r>
      <w:r>
        <w:rPr>
          <w:sz w:val="28"/>
          <w:szCs w:val="28"/>
        </w:rPr>
        <w:t>тыс</w:t>
      </w:r>
      <w:proofErr w:type="gramStart"/>
      <w:r>
        <w:rPr>
          <w:sz w:val="28"/>
          <w:szCs w:val="28"/>
        </w:rPr>
        <w:t>.</w:t>
      </w:r>
      <w:r w:rsidRPr="00A31F52">
        <w:rPr>
          <w:sz w:val="28"/>
          <w:szCs w:val="28"/>
        </w:rPr>
        <w:t>р</w:t>
      </w:r>
      <w:proofErr w:type="gramEnd"/>
      <w:r w:rsidRPr="00A31F52">
        <w:rPr>
          <w:sz w:val="28"/>
          <w:szCs w:val="28"/>
        </w:rPr>
        <w:t xml:space="preserve">ублей.  </w:t>
      </w:r>
    </w:p>
    <w:p w:rsidR="00C33E15" w:rsidRDefault="00C33E15" w:rsidP="00C33E15">
      <w:pPr>
        <w:ind w:firstLine="585"/>
        <w:jc w:val="both"/>
        <w:rPr>
          <w:sz w:val="28"/>
          <w:szCs w:val="28"/>
        </w:rPr>
      </w:pPr>
      <w:r w:rsidRPr="00044B85">
        <w:rPr>
          <w:sz w:val="28"/>
          <w:szCs w:val="28"/>
        </w:rPr>
        <w:t>В Тейковском муниципальном  районе работают программы по</w:t>
      </w:r>
      <w:r>
        <w:rPr>
          <w:sz w:val="28"/>
          <w:szCs w:val="28"/>
        </w:rPr>
        <w:t xml:space="preserve"> оказанию помощи  в обеспечении жильем молодых семей,</w:t>
      </w:r>
      <w:r w:rsidRPr="00E04496">
        <w:rPr>
          <w:sz w:val="28"/>
          <w:szCs w:val="28"/>
        </w:rPr>
        <w:t xml:space="preserve"> </w:t>
      </w:r>
      <w:r w:rsidRPr="00044B85">
        <w:rPr>
          <w:sz w:val="28"/>
          <w:szCs w:val="28"/>
        </w:rPr>
        <w:t xml:space="preserve">не обладающих достаточными собственными средствами: </w:t>
      </w:r>
      <w:r>
        <w:rPr>
          <w:sz w:val="28"/>
          <w:szCs w:val="28"/>
        </w:rPr>
        <w:t>под</w:t>
      </w:r>
      <w:r w:rsidRPr="00044B85">
        <w:rPr>
          <w:sz w:val="28"/>
          <w:szCs w:val="28"/>
        </w:rPr>
        <w:t>программа «</w:t>
      </w:r>
      <w:r>
        <w:rPr>
          <w:sz w:val="28"/>
          <w:szCs w:val="28"/>
        </w:rPr>
        <w:t>Устойчивое развитие сельских территорий</w:t>
      </w:r>
      <w:r w:rsidRPr="00044B85">
        <w:rPr>
          <w:sz w:val="28"/>
          <w:szCs w:val="28"/>
        </w:rPr>
        <w:t>»</w:t>
      </w:r>
      <w:r>
        <w:rPr>
          <w:sz w:val="28"/>
          <w:szCs w:val="28"/>
        </w:rPr>
        <w:t xml:space="preserve"> (для проживающих с сельской местности), </w:t>
      </w:r>
      <w:r w:rsidRPr="00190C66">
        <w:rPr>
          <w:sz w:val="28"/>
          <w:szCs w:val="28"/>
        </w:rPr>
        <w:t xml:space="preserve"> </w:t>
      </w:r>
      <w:r w:rsidRPr="00A31F52">
        <w:rPr>
          <w:sz w:val="28"/>
          <w:szCs w:val="28"/>
        </w:rPr>
        <w:t>«Обеспечение жильем молодых семей в Тейковском муниципальном районе»</w:t>
      </w:r>
      <w:r>
        <w:rPr>
          <w:sz w:val="28"/>
          <w:szCs w:val="28"/>
        </w:rPr>
        <w:t xml:space="preserve">, «Государственная поддержка граждан в сфере ипотечного жилищного  кредитования». </w:t>
      </w:r>
      <w:r w:rsidRPr="00E04496">
        <w:rPr>
          <w:sz w:val="28"/>
          <w:szCs w:val="28"/>
        </w:rPr>
        <w:t xml:space="preserve"> </w:t>
      </w:r>
      <w:r>
        <w:rPr>
          <w:sz w:val="28"/>
          <w:szCs w:val="28"/>
        </w:rPr>
        <w:t>Подпрограммы предусматриваю</w:t>
      </w:r>
      <w:r w:rsidRPr="00044B85">
        <w:rPr>
          <w:sz w:val="28"/>
          <w:szCs w:val="28"/>
        </w:rPr>
        <w:t>т: формирование финансовых, организационных и кредитно-финансовых механизмов строительства (приобретения) жилья</w:t>
      </w:r>
      <w:r>
        <w:rPr>
          <w:sz w:val="28"/>
          <w:szCs w:val="28"/>
        </w:rPr>
        <w:t>.</w:t>
      </w:r>
    </w:p>
    <w:p w:rsidR="00C33E15" w:rsidRDefault="00C33E15" w:rsidP="00C33E15">
      <w:pPr>
        <w:ind w:firstLine="585"/>
        <w:jc w:val="both"/>
        <w:rPr>
          <w:sz w:val="28"/>
          <w:szCs w:val="28"/>
        </w:rPr>
      </w:pPr>
      <w:r w:rsidRPr="00044B85">
        <w:rPr>
          <w:sz w:val="28"/>
          <w:szCs w:val="28"/>
        </w:rPr>
        <w:t xml:space="preserve"> За период работы </w:t>
      </w:r>
      <w:r>
        <w:rPr>
          <w:sz w:val="28"/>
          <w:szCs w:val="28"/>
        </w:rPr>
        <w:t>под</w:t>
      </w:r>
      <w:r w:rsidRPr="00044B85">
        <w:rPr>
          <w:sz w:val="28"/>
          <w:szCs w:val="28"/>
        </w:rPr>
        <w:t>программ улуч</w:t>
      </w:r>
      <w:r>
        <w:rPr>
          <w:sz w:val="28"/>
          <w:szCs w:val="28"/>
        </w:rPr>
        <w:t>шили свои жилищные условия  37 молодых семей, в том числе в 2017 году – 3 семьи.</w:t>
      </w:r>
      <w:r w:rsidRPr="00044B85">
        <w:rPr>
          <w:sz w:val="28"/>
          <w:szCs w:val="28"/>
        </w:rPr>
        <w:t xml:space="preserve"> </w:t>
      </w:r>
    </w:p>
    <w:p w:rsidR="00C33E15" w:rsidRPr="00044B85" w:rsidRDefault="00C33E15" w:rsidP="00C33E15">
      <w:pPr>
        <w:ind w:firstLine="585"/>
        <w:jc w:val="both"/>
        <w:rPr>
          <w:sz w:val="28"/>
          <w:szCs w:val="28"/>
        </w:rPr>
      </w:pPr>
      <w:r w:rsidRPr="00044B85">
        <w:rPr>
          <w:sz w:val="28"/>
          <w:szCs w:val="28"/>
        </w:rPr>
        <w:t xml:space="preserve">В </w:t>
      </w:r>
      <w:r>
        <w:rPr>
          <w:sz w:val="28"/>
          <w:szCs w:val="28"/>
        </w:rPr>
        <w:t xml:space="preserve"> настоящее время в данных под</w:t>
      </w:r>
      <w:r w:rsidRPr="00044B85">
        <w:rPr>
          <w:sz w:val="28"/>
          <w:szCs w:val="28"/>
        </w:rPr>
        <w:t>про</w:t>
      </w:r>
      <w:r>
        <w:rPr>
          <w:sz w:val="28"/>
          <w:szCs w:val="28"/>
        </w:rPr>
        <w:t>граммах</w:t>
      </w:r>
      <w:r w:rsidRPr="00044B85">
        <w:rPr>
          <w:sz w:val="28"/>
          <w:szCs w:val="28"/>
        </w:rPr>
        <w:t xml:space="preserve"> </w:t>
      </w:r>
      <w:r>
        <w:rPr>
          <w:sz w:val="28"/>
          <w:szCs w:val="28"/>
        </w:rPr>
        <w:t xml:space="preserve"> участвуют 19 </w:t>
      </w:r>
      <w:r w:rsidRPr="00044B85">
        <w:rPr>
          <w:sz w:val="28"/>
          <w:szCs w:val="28"/>
        </w:rPr>
        <w:t>семей</w:t>
      </w:r>
      <w:r>
        <w:rPr>
          <w:sz w:val="28"/>
          <w:szCs w:val="28"/>
        </w:rPr>
        <w:t>.</w:t>
      </w:r>
      <w:r w:rsidRPr="00044B85">
        <w:rPr>
          <w:sz w:val="28"/>
          <w:szCs w:val="28"/>
        </w:rPr>
        <w:t xml:space="preserve"> </w:t>
      </w:r>
    </w:p>
    <w:p w:rsidR="00C33E15" w:rsidRDefault="00C33E15" w:rsidP="00C33E15">
      <w:pPr>
        <w:jc w:val="both"/>
        <w:rPr>
          <w:sz w:val="28"/>
          <w:szCs w:val="28"/>
        </w:rPr>
      </w:pPr>
      <w:r>
        <w:rPr>
          <w:sz w:val="28"/>
          <w:szCs w:val="28"/>
        </w:rPr>
        <w:t xml:space="preserve">        </w:t>
      </w:r>
      <w:r w:rsidRPr="00A31F52">
        <w:rPr>
          <w:sz w:val="28"/>
          <w:szCs w:val="28"/>
        </w:rPr>
        <w:t xml:space="preserve">В рамках подпрограммы «Стимулирование развития жилищного строительства» государственной программы Ивановской области  приведены в соответствие с действующим законодательством генеральный план и правила землепользования и застройки </w:t>
      </w:r>
      <w:proofErr w:type="spellStart"/>
      <w:r w:rsidRPr="00A31F52">
        <w:rPr>
          <w:sz w:val="28"/>
          <w:szCs w:val="28"/>
        </w:rPr>
        <w:t>Большеклочковского</w:t>
      </w:r>
      <w:proofErr w:type="spellEnd"/>
      <w:r w:rsidRPr="00A31F52">
        <w:rPr>
          <w:sz w:val="28"/>
          <w:szCs w:val="28"/>
        </w:rPr>
        <w:t xml:space="preserve"> сельского поселения.</w:t>
      </w:r>
    </w:p>
    <w:p w:rsidR="00C33E15" w:rsidRPr="00A31F52" w:rsidRDefault="00C33E15" w:rsidP="00C33E15">
      <w:pPr>
        <w:ind w:firstLine="709"/>
        <w:jc w:val="both"/>
        <w:rPr>
          <w:sz w:val="28"/>
          <w:szCs w:val="28"/>
        </w:rPr>
      </w:pPr>
      <w:r>
        <w:rPr>
          <w:sz w:val="28"/>
          <w:szCs w:val="28"/>
        </w:rPr>
        <w:t>Разработан один из основных документов в области градостроительной деятельности – Местные нормативы градостроительного проектирования Тейковского муниципального района, которые устанавливают нормы проектирования и строительства на территории района.</w:t>
      </w:r>
    </w:p>
    <w:p w:rsidR="00C33E15" w:rsidRDefault="00C33E15" w:rsidP="00C33E15">
      <w:pPr>
        <w:ind w:firstLine="709"/>
        <w:jc w:val="both"/>
        <w:rPr>
          <w:sz w:val="28"/>
          <w:szCs w:val="28"/>
        </w:rPr>
      </w:pPr>
      <w:r>
        <w:rPr>
          <w:sz w:val="28"/>
          <w:szCs w:val="28"/>
        </w:rPr>
        <w:t xml:space="preserve">Для освоения территорий с разрешенным видом  «индивидуальное жилищное строительство» подготовлена документация по планировке территории заброшенной деревни </w:t>
      </w:r>
      <w:proofErr w:type="spellStart"/>
      <w:r>
        <w:rPr>
          <w:sz w:val="28"/>
          <w:szCs w:val="28"/>
        </w:rPr>
        <w:t>Воронково</w:t>
      </w:r>
      <w:proofErr w:type="spellEnd"/>
      <w:r>
        <w:rPr>
          <w:sz w:val="28"/>
          <w:szCs w:val="28"/>
        </w:rPr>
        <w:t xml:space="preserve"> за счет средств </w:t>
      </w:r>
      <w:r>
        <w:rPr>
          <w:sz w:val="28"/>
          <w:szCs w:val="28"/>
        </w:rPr>
        <w:lastRenderedPageBreak/>
        <w:t>заинтересованных застройщиков. В настоящее время идет подготовка документации для проведения  аукциона  по продаже земельных участков.</w:t>
      </w:r>
    </w:p>
    <w:p w:rsidR="00C33E15" w:rsidRPr="00A31F52" w:rsidRDefault="00C33E15" w:rsidP="00C33E15">
      <w:pPr>
        <w:ind w:firstLine="709"/>
        <w:jc w:val="both"/>
        <w:rPr>
          <w:sz w:val="28"/>
          <w:szCs w:val="28"/>
        </w:rPr>
      </w:pPr>
      <w:r w:rsidRPr="00A31F52">
        <w:rPr>
          <w:sz w:val="28"/>
          <w:szCs w:val="28"/>
        </w:rPr>
        <w:t>В целях подготовки по проведению комплексных кадастровых работ  выполнены подготовительные работы  - разработаны проект планировки и проект межевания кадастрового квартала 37:18:030108.</w:t>
      </w:r>
    </w:p>
    <w:p w:rsidR="00C33E15" w:rsidRPr="00A31F52" w:rsidRDefault="00C33E15" w:rsidP="00C33E15">
      <w:pPr>
        <w:ind w:firstLine="709"/>
        <w:jc w:val="both"/>
        <w:rPr>
          <w:sz w:val="28"/>
          <w:szCs w:val="28"/>
        </w:rPr>
      </w:pPr>
      <w:r w:rsidRPr="00A31F52">
        <w:rPr>
          <w:sz w:val="28"/>
          <w:szCs w:val="28"/>
        </w:rPr>
        <w:t xml:space="preserve">Предоставлено градостроительных планов застройки территории </w:t>
      </w:r>
      <w:r>
        <w:rPr>
          <w:sz w:val="28"/>
          <w:szCs w:val="28"/>
        </w:rPr>
        <w:t>-</w:t>
      </w:r>
      <w:r w:rsidRPr="00A31F52">
        <w:rPr>
          <w:sz w:val="28"/>
          <w:szCs w:val="28"/>
        </w:rPr>
        <w:t xml:space="preserve"> 79.</w:t>
      </w:r>
    </w:p>
    <w:p w:rsidR="00C33E15" w:rsidRPr="00A31F52" w:rsidRDefault="00C33E15" w:rsidP="00C33E15">
      <w:pPr>
        <w:ind w:firstLine="709"/>
        <w:jc w:val="both"/>
        <w:rPr>
          <w:sz w:val="28"/>
          <w:szCs w:val="28"/>
        </w:rPr>
      </w:pPr>
      <w:r w:rsidRPr="00A31F52">
        <w:rPr>
          <w:sz w:val="28"/>
          <w:szCs w:val="28"/>
        </w:rPr>
        <w:t>Выдано разрешений на строительство – 66.</w:t>
      </w:r>
    </w:p>
    <w:p w:rsidR="00C33E15" w:rsidRPr="00A31F52" w:rsidRDefault="00C33E15" w:rsidP="00C33E15">
      <w:pPr>
        <w:ind w:firstLine="709"/>
        <w:jc w:val="both"/>
        <w:rPr>
          <w:sz w:val="28"/>
          <w:szCs w:val="28"/>
        </w:rPr>
      </w:pPr>
      <w:r w:rsidRPr="00A31F52">
        <w:rPr>
          <w:sz w:val="28"/>
          <w:szCs w:val="28"/>
        </w:rPr>
        <w:t>Выдано разрешений на ввод</w:t>
      </w:r>
      <w:r>
        <w:rPr>
          <w:sz w:val="28"/>
          <w:szCs w:val="28"/>
        </w:rPr>
        <w:t xml:space="preserve"> объектов в эксплуатацию -  17</w:t>
      </w:r>
      <w:r w:rsidRPr="00A31F52">
        <w:rPr>
          <w:sz w:val="28"/>
          <w:szCs w:val="28"/>
        </w:rPr>
        <w:t>.</w:t>
      </w:r>
    </w:p>
    <w:p w:rsidR="00C33E15" w:rsidRDefault="00C33E15" w:rsidP="00AA14BC">
      <w:pPr>
        <w:pStyle w:val="Default"/>
        <w:rPr>
          <w:b/>
          <w:bCs/>
          <w:color w:val="00000A"/>
          <w:u w:val="single"/>
        </w:rPr>
      </w:pPr>
    </w:p>
    <w:p w:rsidR="00633748" w:rsidRDefault="001A0FE0" w:rsidP="00AA14BC">
      <w:pPr>
        <w:jc w:val="center"/>
        <w:rPr>
          <w:sz w:val="28"/>
          <w:szCs w:val="28"/>
        </w:rPr>
      </w:pPr>
      <w:r>
        <w:rPr>
          <w:b/>
          <w:bCs/>
          <w:sz w:val="28"/>
          <w:szCs w:val="28"/>
          <w:u w:val="single"/>
        </w:rPr>
        <w:t>ЗЕМЕЛЬНЫЕ ОТНОШЕНИЯ</w:t>
      </w:r>
    </w:p>
    <w:p w:rsidR="00633748" w:rsidRDefault="00633748" w:rsidP="00AA14BC">
      <w:pPr>
        <w:jc w:val="center"/>
        <w:rPr>
          <w:b/>
          <w:highlight w:val="yellow"/>
        </w:rPr>
      </w:pPr>
    </w:p>
    <w:p w:rsidR="00444967" w:rsidRPr="00444967" w:rsidRDefault="00444967" w:rsidP="00444967">
      <w:pPr>
        <w:ind w:firstLine="540"/>
        <w:jc w:val="both"/>
        <w:rPr>
          <w:sz w:val="28"/>
          <w:szCs w:val="28"/>
        </w:rPr>
      </w:pPr>
      <w:r w:rsidRPr="00444967">
        <w:rPr>
          <w:sz w:val="28"/>
          <w:szCs w:val="28"/>
        </w:rPr>
        <w:t xml:space="preserve">В целях реализации Закона Ивановской области от 31.12.2002 г. № 111-ОЗ «О бесплатном предоставлении земельных участков в собственность гражданам Российской Федерации» (в действующей редакции) предоставлено в собственность бесплатно семьям, родившим (усыновившим) третьего ребенка или последующих детей, всего 124 земельных участков (в том числе в 2017 году -15 земельных участков). Дополнительно в текущем году были сформированы и включены в Перечень земельных участков, предназначенных для бесплатного предоставления в собственность семьям, родившим (усыновившим) третьего ребенка или последующих детей, 20 земельных участков, что полностью покрывает потребность в земельных участках для предоставления многодетным семьям. С целью информирования многодетных семей, на официальном сайте администрации Тейковского муниципального района, создан раздел по реализации Закона, где размещена информация о предоставленных земельных участках и земельных участках, находящихся в Перечне, готовых к предоставлению. </w:t>
      </w:r>
    </w:p>
    <w:p w:rsidR="00444967" w:rsidRPr="00444967" w:rsidRDefault="00444967" w:rsidP="00444967">
      <w:pPr>
        <w:ind w:firstLine="540"/>
        <w:jc w:val="both"/>
        <w:textAlignment w:val="baseline"/>
        <w:rPr>
          <w:sz w:val="28"/>
          <w:szCs w:val="28"/>
        </w:rPr>
      </w:pPr>
      <w:r w:rsidRPr="00444967">
        <w:rPr>
          <w:sz w:val="28"/>
          <w:szCs w:val="28"/>
        </w:rPr>
        <w:t xml:space="preserve">Проводится работа по оказанию содействия гражданам (при их обращении) в подготовке необходимых документов для оформления прав на земельные участки. В 2017 году предоставлено на торгах 5 земельных участков, без торгов 35 земельных участков под индивидуальное жилищное строительство и личное подсобное хозяйство. </w:t>
      </w:r>
    </w:p>
    <w:p w:rsidR="00444967" w:rsidRPr="00444967" w:rsidRDefault="00444967" w:rsidP="00444967">
      <w:pPr>
        <w:ind w:firstLine="540"/>
        <w:jc w:val="both"/>
        <w:rPr>
          <w:sz w:val="28"/>
          <w:szCs w:val="28"/>
        </w:rPr>
      </w:pPr>
    </w:p>
    <w:p w:rsidR="00444967" w:rsidRPr="00444967" w:rsidRDefault="00444967" w:rsidP="00444967">
      <w:pPr>
        <w:ind w:firstLine="540"/>
        <w:jc w:val="center"/>
        <w:rPr>
          <w:b/>
          <w:sz w:val="28"/>
          <w:szCs w:val="28"/>
        </w:rPr>
      </w:pPr>
      <w:r w:rsidRPr="00444967">
        <w:rPr>
          <w:b/>
          <w:sz w:val="28"/>
          <w:szCs w:val="28"/>
        </w:rPr>
        <w:t>Муниципальный земельный контроль</w:t>
      </w:r>
    </w:p>
    <w:p w:rsidR="00444967" w:rsidRPr="00444967" w:rsidRDefault="00444967" w:rsidP="00444967">
      <w:pPr>
        <w:ind w:firstLine="540"/>
        <w:jc w:val="center"/>
        <w:rPr>
          <w:b/>
          <w:sz w:val="28"/>
          <w:szCs w:val="28"/>
        </w:rPr>
      </w:pPr>
    </w:p>
    <w:p w:rsidR="00444967" w:rsidRPr="00444967" w:rsidRDefault="00444967" w:rsidP="00444967">
      <w:pPr>
        <w:ind w:firstLine="540"/>
        <w:jc w:val="both"/>
        <w:rPr>
          <w:sz w:val="28"/>
          <w:szCs w:val="28"/>
        </w:rPr>
      </w:pPr>
      <w:proofErr w:type="gramStart"/>
      <w:r w:rsidRPr="00444967">
        <w:rPr>
          <w:sz w:val="28"/>
          <w:szCs w:val="28"/>
        </w:rPr>
        <w:t>Контроль за</w:t>
      </w:r>
      <w:proofErr w:type="gramEnd"/>
      <w:r w:rsidRPr="00444967">
        <w:rPr>
          <w:sz w:val="28"/>
          <w:szCs w:val="28"/>
        </w:rPr>
        <w:t xml:space="preserve"> использованием земель сельскохозяйственного назначения – один из вопросов, которому администрация муниципального района уделяет серьёзное внимание. В рамках муниципального земельного контроля в 2017 году  в отношении физических лиц было проведено 30 плановых проверок (общей площадью 5,1 га). По двум земельных участкам, общей площадью 0,45 га, собственникам выданы предписания об устранении нарушений земельного законодательства. Выявленные нарушения требований земельного законодательства РФ были устранены в установленный срок.</w:t>
      </w:r>
    </w:p>
    <w:p w:rsidR="00444967" w:rsidRPr="00444967" w:rsidRDefault="00444967" w:rsidP="00444967">
      <w:pPr>
        <w:jc w:val="center"/>
        <w:rPr>
          <w:b/>
          <w:sz w:val="28"/>
          <w:szCs w:val="28"/>
        </w:rPr>
      </w:pPr>
    </w:p>
    <w:p w:rsidR="00633748" w:rsidRDefault="001A0FE0" w:rsidP="00AA14BC">
      <w:pPr>
        <w:ind w:firstLine="709"/>
        <w:jc w:val="center"/>
        <w:rPr>
          <w:sz w:val="28"/>
          <w:szCs w:val="28"/>
        </w:rPr>
      </w:pPr>
      <w:r>
        <w:rPr>
          <w:b/>
          <w:bCs/>
          <w:sz w:val="28"/>
          <w:szCs w:val="28"/>
          <w:u w:val="single"/>
        </w:rPr>
        <w:t>ГРАЖДАНСКАЯ ОБОРОНА И ЧРЕЗВЫЧАЙНЫЕ СИТУАЦИИ</w:t>
      </w:r>
    </w:p>
    <w:p w:rsidR="00633748" w:rsidRDefault="00633748" w:rsidP="00AA14BC">
      <w:pPr>
        <w:ind w:firstLine="709"/>
        <w:jc w:val="center"/>
        <w:rPr>
          <w:b/>
          <w:bCs/>
          <w:u w:val="single"/>
        </w:rPr>
      </w:pPr>
    </w:p>
    <w:p w:rsidR="00444967" w:rsidRPr="00085C2E" w:rsidRDefault="00444967" w:rsidP="00444967">
      <w:pPr>
        <w:ind w:firstLine="720"/>
        <w:rPr>
          <w:b/>
          <w:iCs/>
          <w:sz w:val="28"/>
          <w:szCs w:val="28"/>
        </w:rPr>
      </w:pPr>
      <w:r w:rsidRPr="00085C2E">
        <w:rPr>
          <w:b/>
          <w:iCs/>
          <w:sz w:val="28"/>
          <w:szCs w:val="28"/>
        </w:rPr>
        <w:t>О чрезвычайных ситуациях в 2017 году.</w:t>
      </w:r>
    </w:p>
    <w:p w:rsidR="00444967" w:rsidRPr="00085C2E" w:rsidRDefault="00444967" w:rsidP="00444967">
      <w:pPr>
        <w:spacing w:before="120"/>
        <w:ind w:firstLine="709"/>
        <w:jc w:val="both"/>
        <w:rPr>
          <w:sz w:val="28"/>
          <w:szCs w:val="28"/>
        </w:rPr>
      </w:pPr>
      <w:r w:rsidRPr="00085C2E">
        <w:rPr>
          <w:sz w:val="28"/>
          <w:szCs w:val="28"/>
        </w:rPr>
        <w:t>В 2017 году в период с 6 по 14</w:t>
      </w:r>
      <w:r w:rsidR="00EB7C2D">
        <w:rPr>
          <w:sz w:val="28"/>
          <w:szCs w:val="28"/>
        </w:rPr>
        <w:t xml:space="preserve"> июля</w:t>
      </w:r>
      <w:r w:rsidRPr="00085C2E">
        <w:rPr>
          <w:sz w:val="28"/>
          <w:szCs w:val="28"/>
        </w:rPr>
        <w:t xml:space="preserve"> на территории Тейковского муниципального района зарегистрирована 1 чрезвычайная ситуация биолого-</w:t>
      </w:r>
      <w:r w:rsidRPr="00085C2E">
        <w:rPr>
          <w:sz w:val="28"/>
          <w:szCs w:val="28"/>
        </w:rPr>
        <w:lastRenderedPageBreak/>
        <w:t xml:space="preserve">социального характера – «африканская чума свиней» на территориях Новолеушинского и </w:t>
      </w:r>
      <w:proofErr w:type="spellStart"/>
      <w:r w:rsidRPr="00085C2E">
        <w:rPr>
          <w:sz w:val="28"/>
          <w:szCs w:val="28"/>
        </w:rPr>
        <w:t>Большеклочковского</w:t>
      </w:r>
      <w:proofErr w:type="spellEnd"/>
      <w:r w:rsidRPr="00085C2E">
        <w:rPr>
          <w:sz w:val="28"/>
          <w:szCs w:val="28"/>
        </w:rPr>
        <w:t xml:space="preserve"> сельских поселений. Силами МО МВД «Тейковский», БГУ Ивановской области «Тейковская районная станция по борьбе с болезнями животных» и администрации Тейковского муниципального района организованы посты по </w:t>
      </w:r>
      <w:proofErr w:type="gramStart"/>
      <w:r w:rsidRPr="00085C2E">
        <w:rPr>
          <w:sz w:val="28"/>
          <w:szCs w:val="28"/>
        </w:rPr>
        <w:t>контролю за</w:t>
      </w:r>
      <w:proofErr w:type="gramEnd"/>
      <w:r w:rsidRPr="00085C2E">
        <w:rPr>
          <w:sz w:val="28"/>
          <w:szCs w:val="28"/>
        </w:rPr>
        <w:t xml:space="preserve"> вывозом и ввозом животных, проведены </w:t>
      </w:r>
      <w:proofErr w:type="spellStart"/>
      <w:r w:rsidRPr="00085C2E">
        <w:rPr>
          <w:sz w:val="28"/>
          <w:szCs w:val="28"/>
        </w:rPr>
        <w:t>подворовые</w:t>
      </w:r>
      <w:proofErr w:type="spellEnd"/>
      <w:r w:rsidRPr="00085C2E">
        <w:rPr>
          <w:sz w:val="28"/>
          <w:szCs w:val="28"/>
        </w:rPr>
        <w:t xml:space="preserve"> обходы крестьянско-фермерских хозяйств.</w:t>
      </w:r>
      <w:r w:rsidR="00875F77">
        <w:rPr>
          <w:sz w:val="28"/>
          <w:szCs w:val="28"/>
        </w:rPr>
        <w:t xml:space="preserve"> По результатам </w:t>
      </w:r>
      <w:proofErr w:type="spellStart"/>
      <w:r w:rsidR="00875F77">
        <w:rPr>
          <w:sz w:val="28"/>
          <w:szCs w:val="28"/>
        </w:rPr>
        <w:t>подворовых</w:t>
      </w:r>
      <w:proofErr w:type="spellEnd"/>
      <w:r w:rsidR="00875F77">
        <w:rPr>
          <w:sz w:val="28"/>
          <w:szCs w:val="28"/>
        </w:rPr>
        <w:t xml:space="preserve"> обходов </w:t>
      </w:r>
      <w:proofErr w:type="gramStart"/>
      <w:r w:rsidR="00875F77">
        <w:rPr>
          <w:sz w:val="28"/>
          <w:szCs w:val="28"/>
        </w:rPr>
        <w:t>животных, болеющих африканской чумой не обнаружено</w:t>
      </w:r>
      <w:proofErr w:type="gramEnd"/>
      <w:r w:rsidR="00875F77">
        <w:rPr>
          <w:sz w:val="28"/>
          <w:szCs w:val="28"/>
        </w:rPr>
        <w:t>. 14 июля 2017 года режим ЧС был отменен.</w:t>
      </w:r>
    </w:p>
    <w:p w:rsidR="00EB7C2D" w:rsidRDefault="00EB7C2D" w:rsidP="00EB7C2D">
      <w:pPr>
        <w:tabs>
          <w:tab w:val="left" w:pos="1111"/>
          <w:tab w:val="left" w:pos="8728"/>
        </w:tabs>
        <w:ind w:firstLine="720"/>
        <w:rPr>
          <w:b/>
          <w:sz w:val="28"/>
          <w:szCs w:val="28"/>
        </w:rPr>
      </w:pPr>
    </w:p>
    <w:p w:rsidR="00EB7C2D" w:rsidRPr="00085C2E" w:rsidRDefault="00EB7C2D" w:rsidP="00EB7C2D">
      <w:pPr>
        <w:tabs>
          <w:tab w:val="left" w:pos="1111"/>
          <w:tab w:val="left" w:pos="8728"/>
        </w:tabs>
        <w:ind w:firstLine="720"/>
        <w:rPr>
          <w:b/>
          <w:sz w:val="28"/>
          <w:szCs w:val="28"/>
        </w:rPr>
      </w:pPr>
      <w:r>
        <w:rPr>
          <w:b/>
          <w:sz w:val="28"/>
          <w:szCs w:val="28"/>
        </w:rPr>
        <w:t>Смотр-конкурс РСЧС</w:t>
      </w:r>
    </w:p>
    <w:p w:rsidR="00EB7C2D" w:rsidRPr="00085C2E" w:rsidRDefault="00EB7C2D" w:rsidP="00EB7C2D">
      <w:pPr>
        <w:pBdr>
          <w:bottom w:val="single" w:sz="12" w:space="5" w:color="C4CED5"/>
        </w:pBdr>
        <w:shd w:val="clear" w:color="auto" w:fill="FFFFFF"/>
        <w:spacing w:after="120"/>
        <w:ind w:firstLine="708"/>
        <w:jc w:val="both"/>
        <w:outlineLvl w:val="0"/>
        <w:rPr>
          <w:sz w:val="28"/>
          <w:szCs w:val="28"/>
        </w:rPr>
      </w:pPr>
      <w:r>
        <w:rPr>
          <w:kern w:val="36"/>
          <w:sz w:val="28"/>
          <w:szCs w:val="28"/>
        </w:rPr>
        <w:t>В</w:t>
      </w:r>
      <w:r w:rsidRPr="00085C2E">
        <w:rPr>
          <w:kern w:val="36"/>
          <w:sz w:val="28"/>
          <w:szCs w:val="28"/>
        </w:rPr>
        <w:t xml:space="preserve"> 2017 году </w:t>
      </w:r>
      <w:r w:rsidRPr="00085C2E">
        <w:rPr>
          <w:sz w:val="28"/>
          <w:szCs w:val="28"/>
        </w:rPr>
        <w:t>Новолеушинское сельское поселение Тейковского муниципального района</w:t>
      </w:r>
      <w:r w:rsidRPr="00085C2E">
        <w:rPr>
          <w:kern w:val="36"/>
          <w:sz w:val="28"/>
          <w:szCs w:val="28"/>
        </w:rPr>
        <w:t xml:space="preserve"> </w:t>
      </w:r>
      <w:r>
        <w:rPr>
          <w:kern w:val="36"/>
          <w:sz w:val="28"/>
          <w:szCs w:val="28"/>
        </w:rPr>
        <w:t>п</w:t>
      </w:r>
      <w:r w:rsidRPr="00085C2E">
        <w:rPr>
          <w:kern w:val="36"/>
          <w:sz w:val="28"/>
          <w:szCs w:val="28"/>
        </w:rPr>
        <w:t xml:space="preserve">о итогам деятельности Ивановской областной подсистемы единой государственной системы предупреждения и ликвидации чрезвычайных ситуаций </w:t>
      </w:r>
      <w:r w:rsidRPr="00085C2E">
        <w:rPr>
          <w:sz w:val="28"/>
          <w:szCs w:val="28"/>
        </w:rPr>
        <w:t xml:space="preserve">заняло первое место среди сельских поселений Ивановской области и второе место среди сельских поселений в Центральном Федеральном округе. </w:t>
      </w:r>
    </w:p>
    <w:p w:rsidR="00515C97" w:rsidRDefault="00515C97" w:rsidP="00AA14BC">
      <w:pPr>
        <w:ind w:right="-1" w:firstLine="567"/>
        <w:jc w:val="center"/>
        <w:rPr>
          <w:b/>
          <w:bCs/>
          <w:sz w:val="28"/>
          <w:szCs w:val="28"/>
          <w:u w:val="single"/>
        </w:rPr>
      </w:pPr>
    </w:p>
    <w:p w:rsidR="00633748" w:rsidRDefault="001A0FE0" w:rsidP="00AA14BC">
      <w:pPr>
        <w:ind w:right="-1" w:firstLine="567"/>
        <w:jc w:val="center"/>
        <w:rPr>
          <w:sz w:val="28"/>
          <w:szCs w:val="28"/>
        </w:rPr>
      </w:pPr>
      <w:r>
        <w:rPr>
          <w:b/>
          <w:bCs/>
          <w:sz w:val="28"/>
          <w:szCs w:val="28"/>
          <w:u w:val="single"/>
        </w:rPr>
        <w:t>ОБРАЗОВАНИЕ</w:t>
      </w:r>
    </w:p>
    <w:p w:rsidR="00633748" w:rsidRDefault="00633748" w:rsidP="00AA14BC">
      <w:pPr>
        <w:ind w:right="-1" w:firstLine="567"/>
        <w:jc w:val="center"/>
        <w:rPr>
          <w:b/>
          <w:bCs/>
          <w:u w:val="single"/>
        </w:rPr>
      </w:pPr>
    </w:p>
    <w:p w:rsidR="00EB7C2D" w:rsidRDefault="00EB7C2D" w:rsidP="00EB7C2D">
      <w:pPr>
        <w:ind w:firstLine="567"/>
        <w:jc w:val="both"/>
        <w:rPr>
          <w:sz w:val="28"/>
          <w:szCs w:val="28"/>
        </w:rPr>
      </w:pPr>
      <w:r w:rsidRPr="24F01DA2">
        <w:rPr>
          <w:sz w:val="28"/>
          <w:szCs w:val="28"/>
        </w:rPr>
        <w:t xml:space="preserve">В 2017 году в образовательной </w:t>
      </w:r>
      <w:proofErr w:type="gramStart"/>
      <w:r w:rsidRPr="24F01DA2">
        <w:rPr>
          <w:sz w:val="28"/>
          <w:szCs w:val="28"/>
        </w:rPr>
        <w:t>сфере достигнут ряд</w:t>
      </w:r>
      <w:proofErr w:type="gramEnd"/>
      <w:r w:rsidRPr="24F01DA2">
        <w:rPr>
          <w:sz w:val="28"/>
          <w:szCs w:val="28"/>
        </w:rPr>
        <w:t xml:space="preserve"> положительных результатов. </w:t>
      </w:r>
    </w:p>
    <w:p w:rsidR="00EB7C2D" w:rsidRDefault="00EB7C2D" w:rsidP="00EB7C2D">
      <w:pPr>
        <w:ind w:firstLine="567"/>
        <w:jc w:val="both"/>
        <w:rPr>
          <w:sz w:val="28"/>
          <w:szCs w:val="28"/>
        </w:rPr>
      </w:pPr>
      <w:proofErr w:type="gramStart"/>
      <w:r>
        <w:rPr>
          <w:sz w:val="28"/>
          <w:szCs w:val="28"/>
        </w:rPr>
        <w:t>Система образования Тейковского муниципального района</w:t>
      </w:r>
      <w:r w:rsidRPr="24F01DA2">
        <w:rPr>
          <w:sz w:val="28"/>
          <w:szCs w:val="28"/>
        </w:rPr>
        <w:t xml:space="preserve"> </w:t>
      </w:r>
      <w:r>
        <w:rPr>
          <w:sz w:val="28"/>
          <w:szCs w:val="28"/>
        </w:rPr>
        <w:t>объединяет</w:t>
      </w:r>
      <w:r w:rsidRPr="24F01DA2">
        <w:rPr>
          <w:sz w:val="28"/>
          <w:szCs w:val="28"/>
        </w:rPr>
        <w:t xml:space="preserve"> 12 образовательных организаций, </w:t>
      </w:r>
      <w:r>
        <w:rPr>
          <w:sz w:val="28"/>
          <w:szCs w:val="28"/>
        </w:rPr>
        <w:t>из них:</w:t>
      </w:r>
      <w:r w:rsidRPr="24F01DA2">
        <w:rPr>
          <w:sz w:val="28"/>
          <w:szCs w:val="28"/>
        </w:rPr>
        <w:t xml:space="preserve"> 6 о</w:t>
      </w:r>
      <w:r>
        <w:rPr>
          <w:sz w:val="28"/>
          <w:szCs w:val="28"/>
        </w:rPr>
        <w:t xml:space="preserve">бщеобразовательных организаций </w:t>
      </w:r>
      <w:r w:rsidRPr="24F01DA2">
        <w:rPr>
          <w:sz w:val="28"/>
          <w:szCs w:val="28"/>
        </w:rPr>
        <w:t>(5 средних школ и 1 основная);  3 дошкольных образовательных организации; 3 организации дополнительного образования.</w:t>
      </w:r>
      <w:proofErr w:type="gramEnd"/>
      <w:r w:rsidRPr="24F01DA2">
        <w:rPr>
          <w:sz w:val="28"/>
          <w:szCs w:val="28"/>
        </w:rPr>
        <w:t xml:space="preserve"> </w:t>
      </w:r>
      <w:r>
        <w:rPr>
          <w:sz w:val="28"/>
          <w:szCs w:val="28"/>
        </w:rPr>
        <w:t>Всего в 2017-2018 учебном году контингент обучающихся составил</w:t>
      </w:r>
      <w:r w:rsidRPr="24F01DA2">
        <w:rPr>
          <w:sz w:val="28"/>
          <w:szCs w:val="28"/>
        </w:rPr>
        <w:t xml:space="preserve"> 1169 человек: 368 воспитанников и 801 учащийся.</w:t>
      </w:r>
    </w:p>
    <w:p w:rsidR="00EB7C2D" w:rsidRDefault="00EB7C2D" w:rsidP="00EB7C2D">
      <w:pPr>
        <w:jc w:val="both"/>
        <w:rPr>
          <w:sz w:val="28"/>
          <w:szCs w:val="28"/>
        </w:rPr>
      </w:pPr>
      <w:r>
        <w:rPr>
          <w:sz w:val="28"/>
          <w:szCs w:val="28"/>
        </w:rPr>
        <w:tab/>
      </w:r>
      <w:r w:rsidRPr="24F01DA2">
        <w:rPr>
          <w:sz w:val="28"/>
          <w:szCs w:val="28"/>
        </w:rPr>
        <w:t>На развитие системы образования района в 2017 году было направлено более 113,4 млн. рублей. На под</w:t>
      </w:r>
      <w:r>
        <w:rPr>
          <w:sz w:val="28"/>
          <w:szCs w:val="28"/>
        </w:rPr>
        <w:t xml:space="preserve">готовку к новому учебному году </w:t>
      </w:r>
      <w:r w:rsidRPr="24F01DA2">
        <w:rPr>
          <w:sz w:val="28"/>
          <w:szCs w:val="28"/>
        </w:rPr>
        <w:t xml:space="preserve">из бюджетов всех уровней были направлены средства в размере  6,7 млн. рублей. </w:t>
      </w:r>
    </w:p>
    <w:p w:rsidR="00EB7C2D" w:rsidRPr="008F6AB9" w:rsidRDefault="00EB7C2D" w:rsidP="00EB7C2D">
      <w:pPr>
        <w:ind w:right="-1" w:firstLine="567"/>
        <w:jc w:val="both"/>
        <w:rPr>
          <w:sz w:val="28"/>
          <w:szCs w:val="28"/>
        </w:rPr>
      </w:pPr>
      <w:r>
        <w:rPr>
          <w:sz w:val="28"/>
          <w:szCs w:val="28"/>
        </w:rPr>
        <w:t xml:space="preserve">Первостепенным остается вопрос повышения заработной платы педагогическим работникам образовательных организаций. </w:t>
      </w:r>
      <w:r w:rsidRPr="008F6AB9">
        <w:rPr>
          <w:sz w:val="28"/>
          <w:szCs w:val="28"/>
        </w:rPr>
        <w:t xml:space="preserve">По итогам года заработная плата педагогических работников общего образования составила </w:t>
      </w:r>
      <w:r w:rsidRPr="000B78B0">
        <w:rPr>
          <w:sz w:val="28"/>
          <w:szCs w:val="28"/>
        </w:rPr>
        <w:t>21351,8 руб.</w:t>
      </w:r>
      <w:r w:rsidRPr="008F6AB9">
        <w:rPr>
          <w:sz w:val="28"/>
          <w:szCs w:val="28"/>
        </w:rPr>
        <w:t xml:space="preserve"> (</w:t>
      </w:r>
      <w:r>
        <w:rPr>
          <w:sz w:val="28"/>
          <w:szCs w:val="28"/>
        </w:rPr>
        <w:t>обл.</w:t>
      </w:r>
      <w:r w:rsidRPr="008F6AB9">
        <w:rPr>
          <w:sz w:val="28"/>
          <w:szCs w:val="28"/>
        </w:rPr>
        <w:t xml:space="preserve"> 21357,1 руб.), педагогических работников дошкольного образования - 19687,3 руб. (</w:t>
      </w:r>
      <w:r>
        <w:rPr>
          <w:sz w:val="28"/>
          <w:szCs w:val="28"/>
        </w:rPr>
        <w:t>обл. 1</w:t>
      </w:r>
      <w:r w:rsidRPr="008F6AB9">
        <w:rPr>
          <w:sz w:val="28"/>
          <w:szCs w:val="28"/>
        </w:rPr>
        <w:t>9754,7 руб.), педагогических работников дополнительного образования - 20836,4 руб. (</w:t>
      </w:r>
      <w:r>
        <w:rPr>
          <w:sz w:val="28"/>
          <w:szCs w:val="28"/>
        </w:rPr>
        <w:t>обл.</w:t>
      </w:r>
      <w:r w:rsidRPr="008F6AB9">
        <w:rPr>
          <w:sz w:val="28"/>
          <w:szCs w:val="28"/>
        </w:rPr>
        <w:t xml:space="preserve"> 20811,8 руб.). </w:t>
      </w:r>
    </w:p>
    <w:p w:rsidR="00EB7C2D" w:rsidRDefault="00EB7C2D" w:rsidP="00EB7C2D">
      <w:pPr>
        <w:shd w:val="clear" w:color="auto" w:fill="FFFFFF"/>
        <w:ind w:firstLine="567"/>
        <w:jc w:val="both"/>
        <w:rPr>
          <w:sz w:val="28"/>
          <w:szCs w:val="28"/>
        </w:rPr>
      </w:pPr>
      <w:r w:rsidRPr="24F01DA2">
        <w:rPr>
          <w:sz w:val="28"/>
          <w:szCs w:val="28"/>
          <w:shd w:val="clear" w:color="auto" w:fill="FDFDFD"/>
        </w:rPr>
        <w:t>Привлечение федеральных средств в условиях бюджетных ограничений - это хорошая финансовая поддержка для района.</w:t>
      </w:r>
      <w:r w:rsidRPr="24F01DA2">
        <w:rPr>
          <w:sz w:val="28"/>
          <w:szCs w:val="28"/>
        </w:rPr>
        <w:t xml:space="preserve"> </w:t>
      </w:r>
      <w:r>
        <w:rPr>
          <w:sz w:val="28"/>
          <w:szCs w:val="28"/>
        </w:rPr>
        <w:t>В рамках федерального проекта</w:t>
      </w:r>
      <w:r w:rsidRPr="24F01DA2">
        <w:rPr>
          <w:sz w:val="28"/>
          <w:szCs w:val="28"/>
        </w:rPr>
        <w:t xml:space="preserve"> «Детский спорт» </w:t>
      </w:r>
      <w:r>
        <w:rPr>
          <w:sz w:val="28"/>
          <w:szCs w:val="28"/>
        </w:rPr>
        <w:t xml:space="preserve">был проведен ремонт спортивного зала </w:t>
      </w:r>
      <w:r w:rsidRPr="24F01DA2">
        <w:rPr>
          <w:sz w:val="28"/>
          <w:szCs w:val="28"/>
        </w:rPr>
        <w:t xml:space="preserve"> МКОУ Морозовской СОШ</w:t>
      </w:r>
      <w:r>
        <w:rPr>
          <w:sz w:val="28"/>
          <w:szCs w:val="28"/>
        </w:rPr>
        <w:t xml:space="preserve"> на сумму 1727,4 тыс</w:t>
      </w:r>
      <w:proofErr w:type="gramStart"/>
      <w:r>
        <w:rPr>
          <w:sz w:val="28"/>
          <w:szCs w:val="28"/>
        </w:rPr>
        <w:t>.р</w:t>
      </w:r>
      <w:proofErr w:type="gramEnd"/>
      <w:r>
        <w:rPr>
          <w:sz w:val="28"/>
          <w:szCs w:val="28"/>
        </w:rPr>
        <w:t>ублей, из которых 1507,4 тыс.рублей средства областного бюджета.</w:t>
      </w:r>
      <w:r w:rsidRPr="24F01DA2">
        <w:rPr>
          <w:sz w:val="28"/>
          <w:szCs w:val="28"/>
        </w:rPr>
        <w:t xml:space="preserve"> </w:t>
      </w:r>
      <w:r>
        <w:rPr>
          <w:sz w:val="28"/>
          <w:szCs w:val="28"/>
        </w:rPr>
        <w:t>В</w:t>
      </w:r>
      <w:r w:rsidRPr="24F01DA2">
        <w:rPr>
          <w:sz w:val="28"/>
          <w:szCs w:val="28"/>
        </w:rPr>
        <w:t xml:space="preserve"> результате </w:t>
      </w:r>
      <w:r>
        <w:rPr>
          <w:sz w:val="28"/>
          <w:szCs w:val="28"/>
        </w:rPr>
        <w:t>д</w:t>
      </w:r>
      <w:r w:rsidRPr="24F01DA2">
        <w:rPr>
          <w:sz w:val="28"/>
          <w:szCs w:val="28"/>
        </w:rPr>
        <w:t xml:space="preserve">оля </w:t>
      </w:r>
      <w:proofErr w:type="gramStart"/>
      <w:r w:rsidRPr="24F01DA2">
        <w:rPr>
          <w:sz w:val="28"/>
          <w:szCs w:val="28"/>
        </w:rPr>
        <w:t>обучающихся</w:t>
      </w:r>
      <w:proofErr w:type="gramEnd"/>
      <w:r>
        <w:rPr>
          <w:sz w:val="28"/>
          <w:szCs w:val="28"/>
        </w:rPr>
        <w:t>,</w:t>
      </w:r>
      <w:r w:rsidRPr="24F01DA2">
        <w:rPr>
          <w:sz w:val="28"/>
          <w:szCs w:val="28"/>
        </w:rPr>
        <w:t xml:space="preserve"> систематически занимающихся физкультурой и спортом</w:t>
      </w:r>
      <w:r>
        <w:rPr>
          <w:sz w:val="28"/>
          <w:szCs w:val="28"/>
        </w:rPr>
        <w:t>,</w:t>
      </w:r>
      <w:r w:rsidRPr="24F01DA2">
        <w:rPr>
          <w:sz w:val="28"/>
          <w:szCs w:val="28"/>
        </w:rPr>
        <w:t xml:space="preserve"> увеличилась с 96,2 до 98%. </w:t>
      </w:r>
    </w:p>
    <w:p w:rsidR="00EB7C2D" w:rsidRDefault="00EB7C2D" w:rsidP="00EB7C2D">
      <w:pPr>
        <w:ind w:firstLine="567"/>
        <w:jc w:val="both"/>
        <w:rPr>
          <w:sz w:val="28"/>
          <w:szCs w:val="28"/>
        </w:rPr>
      </w:pPr>
    </w:p>
    <w:p w:rsidR="00EB7C2D" w:rsidRDefault="00EB7C2D" w:rsidP="00EB7C2D">
      <w:pPr>
        <w:ind w:firstLine="567"/>
        <w:jc w:val="both"/>
        <w:rPr>
          <w:sz w:val="28"/>
          <w:szCs w:val="28"/>
        </w:rPr>
      </w:pPr>
      <w:r>
        <w:rPr>
          <w:sz w:val="28"/>
          <w:szCs w:val="28"/>
        </w:rPr>
        <w:t>В районе организован е</w:t>
      </w:r>
      <w:r w:rsidRPr="5D74B1EC">
        <w:rPr>
          <w:sz w:val="28"/>
          <w:szCs w:val="28"/>
        </w:rPr>
        <w:t xml:space="preserve">жедневный подвоз </w:t>
      </w:r>
      <w:r>
        <w:rPr>
          <w:sz w:val="28"/>
          <w:szCs w:val="28"/>
        </w:rPr>
        <w:t xml:space="preserve"> 283 </w:t>
      </w:r>
      <w:proofErr w:type="gramStart"/>
      <w:r>
        <w:rPr>
          <w:sz w:val="28"/>
          <w:szCs w:val="28"/>
        </w:rPr>
        <w:t>об</w:t>
      </w:r>
      <w:r w:rsidRPr="5D74B1EC">
        <w:rPr>
          <w:sz w:val="28"/>
          <w:szCs w:val="28"/>
        </w:rPr>
        <w:t>уча</w:t>
      </w:r>
      <w:r>
        <w:rPr>
          <w:sz w:val="28"/>
          <w:szCs w:val="28"/>
        </w:rPr>
        <w:t>ю</w:t>
      </w:r>
      <w:r w:rsidRPr="5D74B1EC">
        <w:rPr>
          <w:sz w:val="28"/>
          <w:szCs w:val="28"/>
        </w:rPr>
        <w:t>щихся</w:t>
      </w:r>
      <w:proofErr w:type="gramEnd"/>
      <w:r>
        <w:rPr>
          <w:sz w:val="28"/>
          <w:szCs w:val="28"/>
        </w:rPr>
        <w:t xml:space="preserve"> </w:t>
      </w:r>
      <w:r w:rsidRPr="5D74B1EC">
        <w:rPr>
          <w:sz w:val="28"/>
          <w:szCs w:val="28"/>
        </w:rPr>
        <w:t xml:space="preserve"> к месту учебы 10 школьны</w:t>
      </w:r>
      <w:r>
        <w:rPr>
          <w:sz w:val="28"/>
          <w:szCs w:val="28"/>
        </w:rPr>
        <w:t>ми автобусами</w:t>
      </w:r>
      <w:r w:rsidRPr="5D74B1EC">
        <w:rPr>
          <w:sz w:val="28"/>
          <w:szCs w:val="28"/>
        </w:rPr>
        <w:t xml:space="preserve">. Учитывая вопросы обеспечения </w:t>
      </w:r>
      <w:r w:rsidRPr="5D74B1EC">
        <w:rPr>
          <w:sz w:val="28"/>
          <w:szCs w:val="28"/>
        </w:rPr>
        <w:lastRenderedPageBreak/>
        <w:t xml:space="preserve">безопасности детей, в том числе и на школьных маршрутах, администрацией района предпринимаются все меры для обновления парка школьного автотранспорта. В 2017 году приобретен школьный автобус </w:t>
      </w:r>
      <w:r>
        <w:rPr>
          <w:sz w:val="28"/>
          <w:szCs w:val="28"/>
        </w:rPr>
        <w:t xml:space="preserve">на 12 мест </w:t>
      </w:r>
      <w:r w:rsidRPr="5D74B1EC">
        <w:rPr>
          <w:sz w:val="28"/>
          <w:szCs w:val="28"/>
        </w:rPr>
        <w:t xml:space="preserve">в Морозовскую школу </w:t>
      </w:r>
      <w:r>
        <w:rPr>
          <w:sz w:val="28"/>
          <w:szCs w:val="28"/>
        </w:rPr>
        <w:t>на сумму 1200,0 тыс</w:t>
      </w:r>
      <w:proofErr w:type="gramStart"/>
      <w:r>
        <w:rPr>
          <w:sz w:val="28"/>
          <w:szCs w:val="28"/>
        </w:rPr>
        <w:t>.р</w:t>
      </w:r>
      <w:proofErr w:type="gramEnd"/>
      <w:r>
        <w:rPr>
          <w:sz w:val="28"/>
          <w:szCs w:val="28"/>
        </w:rPr>
        <w:t xml:space="preserve">ублей, из них </w:t>
      </w:r>
      <w:r w:rsidRPr="5D74B1EC">
        <w:rPr>
          <w:sz w:val="28"/>
          <w:szCs w:val="28"/>
        </w:rPr>
        <w:t>500 тыс</w:t>
      </w:r>
      <w:r>
        <w:rPr>
          <w:sz w:val="28"/>
          <w:szCs w:val="28"/>
        </w:rPr>
        <w:t>.рублей это средства по наказам избирателей</w:t>
      </w:r>
      <w:r w:rsidRPr="5D74B1EC">
        <w:rPr>
          <w:sz w:val="28"/>
          <w:szCs w:val="28"/>
        </w:rPr>
        <w:t xml:space="preserve">. </w:t>
      </w:r>
    </w:p>
    <w:p w:rsidR="00EB7C2D" w:rsidRDefault="00EB7C2D" w:rsidP="00EB7C2D">
      <w:pPr>
        <w:ind w:firstLine="567"/>
        <w:jc w:val="both"/>
      </w:pPr>
      <w:r w:rsidRPr="24F01DA2">
        <w:rPr>
          <w:sz w:val="28"/>
          <w:szCs w:val="28"/>
        </w:rPr>
        <w:t xml:space="preserve">В целях повышения уровня доступности для инвалидов и других </w:t>
      </w:r>
      <w:proofErr w:type="spellStart"/>
      <w:r w:rsidRPr="24F01DA2">
        <w:rPr>
          <w:sz w:val="28"/>
          <w:szCs w:val="28"/>
        </w:rPr>
        <w:t>маломобильных</w:t>
      </w:r>
      <w:proofErr w:type="spellEnd"/>
      <w:r w:rsidRPr="24F01DA2">
        <w:rPr>
          <w:sz w:val="28"/>
          <w:szCs w:val="28"/>
        </w:rPr>
        <w:t xml:space="preserve"> групп населения в 2017 году </w:t>
      </w:r>
      <w:r>
        <w:rPr>
          <w:sz w:val="28"/>
          <w:szCs w:val="28"/>
        </w:rPr>
        <w:t>на средства</w:t>
      </w:r>
      <w:r w:rsidRPr="24F01DA2">
        <w:rPr>
          <w:sz w:val="28"/>
          <w:szCs w:val="28"/>
        </w:rPr>
        <w:t xml:space="preserve"> районного бюджета обустроена пандусом входная зона</w:t>
      </w:r>
      <w:r>
        <w:rPr>
          <w:sz w:val="28"/>
          <w:szCs w:val="28"/>
        </w:rPr>
        <w:t xml:space="preserve"> Морозовской школы (40 тыс</w:t>
      </w:r>
      <w:proofErr w:type="gramStart"/>
      <w:r>
        <w:rPr>
          <w:sz w:val="28"/>
          <w:szCs w:val="28"/>
        </w:rPr>
        <w:t>.р</w:t>
      </w:r>
      <w:proofErr w:type="gramEnd"/>
      <w:r>
        <w:rPr>
          <w:sz w:val="28"/>
          <w:szCs w:val="28"/>
        </w:rPr>
        <w:t>уб.)</w:t>
      </w:r>
      <w:r w:rsidRPr="24F01DA2">
        <w:rPr>
          <w:sz w:val="28"/>
          <w:szCs w:val="28"/>
        </w:rPr>
        <w:t xml:space="preserve">. </w:t>
      </w:r>
    </w:p>
    <w:p w:rsidR="00EB7C2D" w:rsidRDefault="00EB7C2D" w:rsidP="00EB7C2D">
      <w:pPr>
        <w:ind w:right="-1" w:firstLine="567"/>
        <w:jc w:val="both"/>
        <w:rPr>
          <w:sz w:val="28"/>
          <w:szCs w:val="28"/>
        </w:rPr>
      </w:pPr>
    </w:p>
    <w:p w:rsidR="00EB7C2D" w:rsidRDefault="00EB7C2D" w:rsidP="00EB7C2D">
      <w:pPr>
        <w:ind w:right="-1" w:firstLine="567"/>
        <w:jc w:val="both"/>
        <w:rPr>
          <w:sz w:val="28"/>
          <w:szCs w:val="28"/>
        </w:rPr>
      </w:pPr>
      <w:r w:rsidRPr="24F01DA2">
        <w:rPr>
          <w:sz w:val="28"/>
          <w:szCs w:val="28"/>
        </w:rPr>
        <w:t>Положительные изменения произошли в системе дошкольного образования.</w:t>
      </w:r>
      <w:r>
        <w:rPr>
          <w:sz w:val="28"/>
          <w:szCs w:val="28"/>
        </w:rPr>
        <w:t xml:space="preserve"> В районе отсутствует актуальная очередь </w:t>
      </w:r>
      <w:r w:rsidRPr="24F01DA2">
        <w:rPr>
          <w:sz w:val="28"/>
          <w:szCs w:val="28"/>
        </w:rPr>
        <w:t>по зач</w:t>
      </w:r>
      <w:r>
        <w:rPr>
          <w:sz w:val="28"/>
          <w:szCs w:val="28"/>
        </w:rPr>
        <w:t xml:space="preserve">ислению в дошкольные учреждения. </w:t>
      </w:r>
      <w:r w:rsidRPr="24F01DA2">
        <w:rPr>
          <w:sz w:val="28"/>
          <w:szCs w:val="28"/>
        </w:rPr>
        <w:t xml:space="preserve">В результате планомерной работы обеспечена 100% доступность дошкольного образования для детей в возрасте от 3 лет. </w:t>
      </w:r>
    </w:p>
    <w:p w:rsidR="00EB7C2D" w:rsidRDefault="00EB7C2D" w:rsidP="00EB7C2D">
      <w:pPr>
        <w:jc w:val="both"/>
        <w:rPr>
          <w:sz w:val="28"/>
          <w:szCs w:val="28"/>
        </w:rPr>
      </w:pPr>
      <w:r w:rsidRPr="5D74B1EC">
        <w:rPr>
          <w:sz w:val="28"/>
          <w:szCs w:val="28"/>
        </w:rPr>
        <w:t xml:space="preserve">Летом 2017 года проведена большая работа по укреплению </w:t>
      </w:r>
      <w:r>
        <w:rPr>
          <w:sz w:val="28"/>
          <w:szCs w:val="28"/>
        </w:rPr>
        <w:t xml:space="preserve">материально – технической базы: </w:t>
      </w:r>
      <w:r w:rsidRPr="5D74B1EC">
        <w:rPr>
          <w:sz w:val="28"/>
          <w:szCs w:val="28"/>
        </w:rPr>
        <w:t xml:space="preserve">на прогулочных площадках  установлены новые теневые навесы (400 </w:t>
      </w:r>
      <w:proofErr w:type="spellStart"/>
      <w:r w:rsidRPr="5D74B1EC">
        <w:rPr>
          <w:sz w:val="28"/>
          <w:szCs w:val="28"/>
        </w:rPr>
        <w:t>тыс</w:t>
      </w:r>
      <w:proofErr w:type="gramStart"/>
      <w:r w:rsidRPr="5D74B1EC">
        <w:rPr>
          <w:sz w:val="28"/>
          <w:szCs w:val="28"/>
        </w:rPr>
        <w:t>.р</w:t>
      </w:r>
      <w:proofErr w:type="gramEnd"/>
      <w:r w:rsidRPr="5D74B1EC">
        <w:rPr>
          <w:sz w:val="28"/>
          <w:szCs w:val="28"/>
        </w:rPr>
        <w:t>уб</w:t>
      </w:r>
      <w:proofErr w:type="spellEnd"/>
      <w:r w:rsidRPr="5D74B1EC">
        <w:rPr>
          <w:sz w:val="28"/>
          <w:szCs w:val="28"/>
        </w:rPr>
        <w:t xml:space="preserve">). </w:t>
      </w:r>
      <w:r>
        <w:rPr>
          <w:sz w:val="28"/>
        </w:rPr>
        <w:tab/>
      </w:r>
      <w:r w:rsidRPr="24F01DA2">
        <w:rPr>
          <w:sz w:val="28"/>
          <w:szCs w:val="28"/>
        </w:rPr>
        <w:t>Большую помощь в работе оказывают наши социальные партнеры. Благодаря привлечению спонсорских средств (ООО «Вавилон»), для детского сада с.Крапивново приобретена игровая мебель, мягкие модули на сумму более 200,0 тыс</w:t>
      </w:r>
      <w:proofErr w:type="gramStart"/>
      <w:r w:rsidRPr="24F01DA2">
        <w:rPr>
          <w:sz w:val="28"/>
          <w:szCs w:val="28"/>
        </w:rPr>
        <w:t>.р</w:t>
      </w:r>
      <w:proofErr w:type="gramEnd"/>
      <w:r w:rsidRPr="24F01DA2">
        <w:rPr>
          <w:sz w:val="28"/>
          <w:szCs w:val="28"/>
        </w:rPr>
        <w:t>ублей.</w:t>
      </w:r>
    </w:p>
    <w:p w:rsidR="00EB7C2D" w:rsidRPr="008F6AB9" w:rsidRDefault="00EB7C2D" w:rsidP="00EB7C2D">
      <w:pPr>
        <w:jc w:val="both"/>
        <w:rPr>
          <w:sz w:val="28"/>
          <w:szCs w:val="28"/>
        </w:rPr>
      </w:pPr>
      <w:r>
        <w:rPr>
          <w:sz w:val="28"/>
          <w:szCs w:val="28"/>
        </w:rPr>
        <w:tab/>
      </w:r>
      <w:r w:rsidRPr="008F6AB9">
        <w:rPr>
          <w:sz w:val="28"/>
          <w:szCs w:val="28"/>
        </w:rPr>
        <w:t>Приоритетом муниципальной политики образования является повышение его качества.</w:t>
      </w:r>
      <w:r w:rsidRPr="00B25D5A">
        <w:rPr>
          <w:sz w:val="28"/>
          <w:szCs w:val="28"/>
        </w:rPr>
        <w:t xml:space="preserve"> </w:t>
      </w:r>
      <w:r w:rsidRPr="008F6AB9">
        <w:rPr>
          <w:sz w:val="28"/>
          <w:szCs w:val="28"/>
        </w:rPr>
        <w:t>В 2017 году выпускники школ показали хорошие результаты в ходе госуд</w:t>
      </w:r>
      <w:r>
        <w:rPr>
          <w:sz w:val="28"/>
          <w:szCs w:val="28"/>
        </w:rPr>
        <w:t xml:space="preserve">арственной итоговой аттестации. </w:t>
      </w:r>
      <w:r w:rsidRPr="008F6AB9">
        <w:rPr>
          <w:sz w:val="28"/>
          <w:szCs w:val="28"/>
        </w:rPr>
        <w:t xml:space="preserve">100% учащихся 11 классов (18 чел.) получили документ об образовании, из них 2 выпускницы 11 классов (МБОУ </w:t>
      </w:r>
      <w:proofErr w:type="spellStart"/>
      <w:r w:rsidRPr="008F6AB9">
        <w:rPr>
          <w:sz w:val="28"/>
          <w:szCs w:val="28"/>
        </w:rPr>
        <w:t>Нерльск</w:t>
      </w:r>
      <w:r>
        <w:rPr>
          <w:sz w:val="28"/>
          <w:szCs w:val="28"/>
        </w:rPr>
        <w:t>ой</w:t>
      </w:r>
      <w:proofErr w:type="spellEnd"/>
      <w:r w:rsidRPr="008F6AB9">
        <w:rPr>
          <w:sz w:val="28"/>
          <w:szCs w:val="28"/>
        </w:rPr>
        <w:t xml:space="preserve"> СОШ) получили аттестаты о среднем общем образовании с отличием и мед</w:t>
      </w:r>
      <w:r>
        <w:rPr>
          <w:sz w:val="28"/>
          <w:szCs w:val="28"/>
        </w:rPr>
        <w:t>али «За особые успехи в учении».</w:t>
      </w:r>
      <w:r w:rsidRPr="008F6AB9">
        <w:rPr>
          <w:sz w:val="28"/>
          <w:szCs w:val="28"/>
        </w:rPr>
        <w:t xml:space="preserve"> </w:t>
      </w:r>
      <w:r>
        <w:rPr>
          <w:sz w:val="28"/>
          <w:szCs w:val="28"/>
        </w:rPr>
        <w:t>А</w:t>
      </w:r>
      <w:r w:rsidRPr="008F6AB9">
        <w:rPr>
          <w:sz w:val="28"/>
          <w:szCs w:val="28"/>
        </w:rPr>
        <w:t xml:space="preserve">ттестат об основном общем образовании </w:t>
      </w:r>
      <w:r>
        <w:rPr>
          <w:sz w:val="28"/>
          <w:szCs w:val="28"/>
        </w:rPr>
        <w:t xml:space="preserve">получили </w:t>
      </w:r>
      <w:r w:rsidRPr="008F6AB9">
        <w:rPr>
          <w:sz w:val="28"/>
          <w:szCs w:val="28"/>
        </w:rPr>
        <w:t>100% учащихся 9 классов (75 чел.)</w:t>
      </w:r>
      <w:r>
        <w:rPr>
          <w:sz w:val="28"/>
          <w:szCs w:val="28"/>
        </w:rPr>
        <w:t>,</w:t>
      </w:r>
      <w:r w:rsidRPr="008F6AB9">
        <w:rPr>
          <w:sz w:val="28"/>
          <w:szCs w:val="28"/>
        </w:rPr>
        <w:t xml:space="preserve"> среди них 4 выпускников 9 классов (МБОУ </w:t>
      </w:r>
      <w:proofErr w:type="spellStart"/>
      <w:r w:rsidRPr="008F6AB9">
        <w:rPr>
          <w:sz w:val="28"/>
          <w:szCs w:val="28"/>
        </w:rPr>
        <w:t>Нерльской</w:t>
      </w:r>
      <w:proofErr w:type="spellEnd"/>
      <w:r w:rsidRPr="008F6AB9">
        <w:rPr>
          <w:sz w:val="28"/>
          <w:szCs w:val="28"/>
        </w:rPr>
        <w:t xml:space="preserve"> СОШ,  МБОУ </w:t>
      </w:r>
      <w:proofErr w:type="spellStart"/>
      <w:r w:rsidRPr="008F6AB9">
        <w:rPr>
          <w:sz w:val="28"/>
          <w:szCs w:val="28"/>
        </w:rPr>
        <w:t>Новолеушинской</w:t>
      </w:r>
      <w:proofErr w:type="spellEnd"/>
      <w:r w:rsidRPr="008F6AB9">
        <w:rPr>
          <w:sz w:val="28"/>
          <w:szCs w:val="28"/>
        </w:rPr>
        <w:t xml:space="preserve"> СОШ, МКОУ Морозовской СОШ) </w:t>
      </w:r>
      <w:r>
        <w:rPr>
          <w:sz w:val="28"/>
          <w:szCs w:val="28"/>
        </w:rPr>
        <w:t>получили</w:t>
      </w:r>
      <w:r w:rsidRPr="008F6AB9">
        <w:rPr>
          <w:sz w:val="28"/>
          <w:szCs w:val="28"/>
        </w:rPr>
        <w:t xml:space="preserve"> аттестаты  об основном общем образовании с отличием.</w:t>
      </w:r>
    </w:p>
    <w:p w:rsidR="00EB7C2D" w:rsidRPr="008F6AB9" w:rsidRDefault="00EB7C2D" w:rsidP="00EB7C2D">
      <w:pPr>
        <w:ind w:firstLine="709"/>
        <w:contextualSpacing/>
        <w:jc w:val="both"/>
        <w:rPr>
          <w:sz w:val="28"/>
          <w:szCs w:val="28"/>
        </w:rPr>
      </w:pPr>
      <w:r w:rsidRPr="008F6AB9">
        <w:rPr>
          <w:sz w:val="28"/>
          <w:szCs w:val="28"/>
        </w:rPr>
        <w:t xml:space="preserve">В целом по району в высшие учебные заведения поступили 61%  выпускников школ района, при этом в вузы Ивановской области поступили 50% выпускников, в вузы Москвы и </w:t>
      </w:r>
      <w:proofErr w:type="gramStart"/>
      <w:r w:rsidRPr="008F6AB9">
        <w:rPr>
          <w:sz w:val="28"/>
          <w:szCs w:val="28"/>
        </w:rPr>
        <w:t>Московский</w:t>
      </w:r>
      <w:proofErr w:type="gramEnd"/>
      <w:r w:rsidRPr="008F6AB9">
        <w:rPr>
          <w:sz w:val="28"/>
          <w:szCs w:val="28"/>
        </w:rPr>
        <w:t xml:space="preserve"> области –6%, в вузы других регио</w:t>
      </w:r>
      <w:r>
        <w:rPr>
          <w:sz w:val="28"/>
          <w:szCs w:val="28"/>
        </w:rPr>
        <w:t xml:space="preserve">нов Российской Федерации – 5%; 38% продолжили получать образование в 10 классе. </w:t>
      </w:r>
      <w:r w:rsidRPr="008F6AB9">
        <w:rPr>
          <w:sz w:val="28"/>
          <w:szCs w:val="28"/>
        </w:rPr>
        <w:t xml:space="preserve"> </w:t>
      </w:r>
    </w:p>
    <w:p w:rsidR="00EB7C2D" w:rsidRDefault="00EB7C2D" w:rsidP="00EB7C2D">
      <w:pPr>
        <w:tabs>
          <w:tab w:val="left" w:pos="567"/>
        </w:tabs>
        <w:jc w:val="both"/>
        <w:rPr>
          <w:sz w:val="28"/>
          <w:szCs w:val="28"/>
        </w:rPr>
      </w:pPr>
      <w:r>
        <w:rPr>
          <w:sz w:val="28"/>
          <w:szCs w:val="28"/>
        </w:rPr>
        <w:tab/>
      </w:r>
      <w:r w:rsidRPr="008F6AB9">
        <w:rPr>
          <w:sz w:val="28"/>
          <w:szCs w:val="28"/>
        </w:rPr>
        <w:t>Работая в направлении сохранения и укрепления здоровья школьников</w:t>
      </w:r>
      <w:r>
        <w:rPr>
          <w:sz w:val="28"/>
          <w:szCs w:val="28"/>
        </w:rPr>
        <w:t>,</w:t>
      </w:r>
      <w:r w:rsidRPr="008F6AB9">
        <w:rPr>
          <w:sz w:val="28"/>
          <w:szCs w:val="28"/>
        </w:rPr>
        <w:t xml:space="preserve"> из бюджета района в 2017 году </w:t>
      </w:r>
      <w:r>
        <w:rPr>
          <w:sz w:val="28"/>
          <w:szCs w:val="28"/>
        </w:rPr>
        <w:t>выделены</w:t>
      </w:r>
      <w:r w:rsidRPr="008F6AB9">
        <w:rPr>
          <w:sz w:val="28"/>
          <w:szCs w:val="28"/>
        </w:rPr>
        <w:t xml:space="preserve"> средства на организацию питания обучающихся, находящихся в трудной жизненной ситуации</w:t>
      </w:r>
      <w:r>
        <w:rPr>
          <w:sz w:val="28"/>
          <w:szCs w:val="28"/>
        </w:rPr>
        <w:t xml:space="preserve"> (246 чел.)</w:t>
      </w:r>
      <w:r w:rsidRPr="008F6AB9">
        <w:rPr>
          <w:sz w:val="28"/>
          <w:szCs w:val="28"/>
        </w:rPr>
        <w:t>, в сумме 1045,9 тыс</w:t>
      </w:r>
      <w:proofErr w:type="gramStart"/>
      <w:r w:rsidRPr="008F6AB9">
        <w:rPr>
          <w:sz w:val="28"/>
          <w:szCs w:val="28"/>
        </w:rPr>
        <w:t>.р</w:t>
      </w:r>
      <w:proofErr w:type="gramEnd"/>
      <w:r w:rsidRPr="008F6AB9">
        <w:rPr>
          <w:sz w:val="28"/>
          <w:szCs w:val="28"/>
        </w:rPr>
        <w:t>ублей, в размере 30 рублей в день на одного обучающегося.</w:t>
      </w:r>
      <w:r>
        <w:rPr>
          <w:sz w:val="28"/>
          <w:szCs w:val="28"/>
        </w:rPr>
        <w:t xml:space="preserve"> На обеспечение школ учебниками были направлены средства областного бюджета в сумме </w:t>
      </w:r>
      <w:r w:rsidRPr="00305DE5">
        <w:rPr>
          <w:sz w:val="28"/>
          <w:szCs w:val="28"/>
        </w:rPr>
        <w:t>489,7</w:t>
      </w:r>
      <w:r>
        <w:rPr>
          <w:sz w:val="28"/>
          <w:szCs w:val="28"/>
        </w:rPr>
        <w:t xml:space="preserve"> тыс</w:t>
      </w:r>
      <w:proofErr w:type="gramStart"/>
      <w:r>
        <w:rPr>
          <w:sz w:val="28"/>
          <w:szCs w:val="28"/>
        </w:rPr>
        <w:t>.р</w:t>
      </w:r>
      <w:proofErr w:type="gramEnd"/>
      <w:r>
        <w:rPr>
          <w:sz w:val="28"/>
          <w:szCs w:val="28"/>
        </w:rPr>
        <w:t>ублей.</w:t>
      </w:r>
    </w:p>
    <w:p w:rsidR="00EB7C2D" w:rsidRPr="008F6AB9" w:rsidRDefault="00EB7C2D" w:rsidP="00EB7C2D">
      <w:pPr>
        <w:ind w:firstLine="708"/>
        <w:jc w:val="both"/>
        <w:rPr>
          <w:sz w:val="28"/>
          <w:szCs w:val="28"/>
        </w:rPr>
      </w:pPr>
      <w:r w:rsidRPr="008F6AB9">
        <w:rPr>
          <w:sz w:val="28"/>
          <w:szCs w:val="28"/>
        </w:rPr>
        <w:t xml:space="preserve">Главным условием успешной реализации поставленных задач являются подготовленные кадры. В образовательных организациях работают 132 педагогических работника, из них с высшей </w:t>
      </w:r>
      <w:r>
        <w:rPr>
          <w:sz w:val="28"/>
          <w:szCs w:val="28"/>
        </w:rPr>
        <w:t xml:space="preserve">и первой </w:t>
      </w:r>
      <w:r w:rsidRPr="008F6AB9">
        <w:rPr>
          <w:sz w:val="28"/>
          <w:szCs w:val="28"/>
        </w:rPr>
        <w:t xml:space="preserve">категорией – </w:t>
      </w:r>
      <w:r>
        <w:rPr>
          <w:sz w:val="28"/>
          <w:szCs w:val="28"/>
        </w:rPr>
        <w:t>более 60%.</w:t>
      </w:r>
      <w:r w:rsidRPr="008F6AB9">
        <w:rPr>
          <w:sz w:val="28"/>
          <w:szCs w:val="28"/>
        </w:rPr>
        <w:t xml:space="preserve"> </w:t>
      </w:r>
      <w:r w:rsidRPr="5D74B1EC">
        <w:rPr>
          <w:sz w:val="28"/>
          <w:szCs w:val="28"/>
        </w:rPr>
        <w:t xml:space="preserve">В 2017 году </w:t>
      </w:r>
      <w:r>
        <w:rPr>
          <w:sz w:val="28"/>
          <w:szCs w:val="28"/>
        </w:rPr>
        <w:t>2 педагогам были</w:t>
      </w:r>
      <w:r w:rsidRPr="008F6AB9">
        <w:rPr>
          <w:sz w:val="28"/>
          <w:szCs w:val="28"/>
        </w:rPr>
        <w:t xml:space="preserve"> присвоен</w:t>
      </w:r>
      <w:r>
        <w:rPr>
          <w:sz w:val="28"/>
          <w:szCs w:val="28"/>
        </w:rPr>
        <w:t>ы</w:t>
      </w:r>
      <w:r w:rsidRPr="008F6AB9">
        <w:rPr>
          <w:sz w:val="28"/>
          <w:szCs w:val="28"/>
        </w:rPr>
        <w:t xml:space="preserve"> звани</w:t>
      </w:r>
      <w:r>
        <w:rPr>
          <w:sz w:val="28"/>
          <w:szCs w:val="28"/>
        </w:rPr>
        <w:t>я</w:t>
      </w:r>
      <w:r w:rsidRPr="008F6AB9">
        <w:rPr>
          <w:sz w:val="28"/>
          <w:szCs w:val="28"/>
        </w:rPr>
        <w:t xml:space="preserve"> "Почетный работник </w:t>
      </w:r>
      <w:r>
        <w:rPr>
          <w:sz w:val="28"/>
          <w:szCs w:val="28"/>
        </w:rPr>
        <w:t>образования Ивановской области"</w:t>
      </w:r>
      <w:r w:rsidRPr="008F6AB9">
        <w:rPr>
          <w:sz w:val="28"/>
          <w:szCs w:val="28"/>
        </w:rPr>
        <w:t xml:space="preserve"> </w:t>
      </w:r>
      <w:r>
        <w:rPr>
          <w:sz w:val="28"/>
          <w:szCs w:val="28"/>
        </w:rPr>
        <w:t xml:space="preserve">и </w:t>
      </w:r>
      <w:r w:rsidRPr="008F6AB9">
        <w:rPr>
          <w:sz w:val="28"/>
          <w:szCs w:val="28"/>
        </w:rPr>
        <w:t xml:space="preserve">«Почетный работник физической культуры и спорта Ивановской области». </w:t>
      </w:r>
    </w:p>
    <w:p w:rsidR="00EB7C2D" w:rsidRDefault="00EB7C2D" w:rsidP="00EB7C2D">
      <w:pPr>
        <w:ind w:firstLine="708"/>
        <w:jc w:val="both"/>
        <w:rPr>
          <w:sz w:val="28"/>
          <w:szCs w:val="28"/>
        </w:rPr>
      </w:pPr>
      <w:r>
        <w:rPr>
          <w:sz w:val="28"/>
          <w:szCs w:val="28"/>
        </w:rPr>
        <w:t>С целью поддержки молодых педагогов район</w:t>
      </w:r>
      <w:r w:rsidRPr="5D74B1EC">
        <w:rPr>
          <w:sz w:val="28"/>
          <w:szCs w:val="28"/>
        </w:rPr>
        <w:t xml:space="preserve"> оказыва</w:t>
      </w:r>
      <w:r>
        <w:rPr>
          <w:sz w:val="28"/>
          <w:szCs w:val="28"/>
        </w:rPr>
        <w:t>л</w:t>
      </w:r>
      <w:r w:rsidRPr="5D74B1EC">
        <w:rPr>
          <w:sz w:val="28"/>
          <w:szCs w:val="28"/>
        </w:rPr>
        <w:t xml:space="preserve"> финансовую поддержку в размере 194,5 тыс. рублей (всего выплатами пользовались 8 </w:t>
      </w:r>
      <w:r>
        <w:rPr>
          <w:sz w:val="28"/>
          <w:szCs w:val="28"/>
        </w:rPr>
        <w:t>молодых специалистов).</w:t>
      </w:r>
      <w:r w:rsidRPr="5D74B1EC">
        <w:rPr>
          <w:sz w:val="28"/>
          <w:szCs w:val="28"/>
        </w:rPr>
        <w:t xml:space="preserve"> </w:t>
      </w:r>
    </w:p>
    <w:p w:rsidR="00EB7C2D" w:rsidRDefault="00EB7C2D" w:rsidP="00EB7C2D">
      <w:pPr>
        <w:ind w:firstLine="708"/>
        <w:jc w:val="both"/>
        <w:rPr>
          <w:sz w:val="28"/>
          <w:szCs w:val="28"/>
        </w:rPr>
      </w:pPr>
      <w:r w:rsidRPr="5D74B1EC">
        <w:rPr>
          <w:sz w:val="28"/>
          <w:szCs w:val="28"/>
        </w:rPr>
        <w:lastRenderedPageBreak/>
        <w:t>Впервые в 2017 году за счет региональных и муниципальных средств</w:t>
      </w:r>
      <w:r>
        <w:rPr>
          <w:sz w:val="28"/>
          <w:szCs w:val="28"/>
        </w:rPr>
        <w:t xml:space="preserve"> заключены 2 договора о целевом </w:t>
      </w:r>
      <w:proofErr w:type="gramStart"/>
      <w:r>
        <w:rPr>
          <w:sz w:val="28"/>
          <w:szCs w:val="28"/>
        </w:rPr>
        <w:t>обучении по</w:t>
      </w:r>
      <w:proofErr w:type="gramEnd"/>
      <w:r>
        <w:rPr>
          <w:sz w:val="28"/>
          <w:szCs w:val="28"/>
        </w:rPr>
        <w:t xml:space="preserve"> педагогическим специальностям с Ивановским государственным университетом в </w:t>
      </w:r>
      <w:r w:rsidRPr="5D74B1EC">
        <w:rPr>
          <w:sz w:val="28"/>
          <w:szCs w:val="28"/>
        </w:rPr>
        <w:t xml:space="preserve"> </w:t>
      </w:r>
      <w:r>
        <w:rPr>
          <w:sz w:val="28"/>
          <w:szCs w:val="28"/>
        </w:rPr>
        <w:t xml:space="preserve">рамках </w:t>
      </w:r>
      <w:r w:rsidRPr="5D74B1EC">
        <w:rPr>
          <w:sz w:val="28"/>
          <w:szCs w:val="28"/>
        </w:rPr>
        <w:t xml:space="preserve">муниципальной программы "Развитие образования Тейковского муниципального района", </w:t>
      </w:r>
      <w:proofErr w:type="spellStart"/>
      <w:r>
        <w:rPr>
          <w:sz w:val="28"/>
          <w:szCs w:val="28"/>
        </w:rPr>
        <w:t>целевикам</w:t>
      </w:r>
      <w:proofErr w:type="spellEnd"/>
      <w:r w:rsidRPr="5D74B1EC">
        <w:rPr>
          <w:sz w:val="28"/>
          <w:szCs w:val="28"/>
        </w:rPr>
        <w:t xml:space="preserve"> оплачивается обучение (50/50%) и выплачивается денежная выплата в виде дополнительной стипендии. </w:t>
      </w:r>
    </w:p>
    <w:p w:rsidR="00EB7C2D" w:rsidRPr="00CC1893" w:rsidRDefault="00EB7C2D" w:rsidP="00EB7C2D">
      <w:pPr>
        <w:ind w:firstLine="567"/>
        <w:contextualSpacing/>
        <w:jc w:val="both"/>
        <w:rPr>
          <w:sz w:val="28"/>
          <w:szCs w:val="28"/>
        </w:rPr>
      </w:pPr>
      <w:r w:rsidRPr="008F6AB9">
        <w:rPr>
          <w:sz w:val="28"/>
          <w:szCs w:val="28"/>
          <w:shd w:val="clear" w:color="auto" w:fill="FFFFFF"/>
        </w:rPr>
        <w:t>В период летних каникул 2017 года на базе образовательных организаций функционировали 19 лагерей с дневным пребыванием с охватом  288 человек</w:t>
      </w:r>
      <w:r>
        <w:rPr>
          <w:sz w:val="28"/>
          <w:szCs w:val="28"/>
          <w:shd w:val="clear" w:color="auto" w:fill="FFFFFF"/>
        </w:rPr>
        <w:t>. Всего на эти цели были выделены средства в сумме 665,3 тыс</w:t>
      </w:r>
      <w:proofErr w:type="gramStart"/>
      <w:r>
        <w:rPr>
          <w:sz w:val="28"/>
          <w:szCs w:val="28"/>
          <w:shd w:val="clear" w:color="auto" w:fill="FFFFFF"/>
        </w:rPr>
        <w:t>.р</w:t>
      </w:r>
      <w:proofErr w:type="gramEnd"/>
      <w:r>
        <w:rPr>
          <w:sz w:val="28"/>
          <w:szCs w:val="28"/>
          <w:shd w:val="clear" w:color="auto" w:fill="FFFFFF"/>
        </w:rPr>
        <w:t>ублей, из них</w:t>
      </w:r>
      <w:r w:rsidRPr="008F6AB9">
        <w:rPr>
          <w:sz w:val="28"/>
          <w:szCs w:val="28"/>
          <w:shd w:val="clear" w:color="auto" w:fill="FFFFFF"/>
        </w:rPr>
        <w:t xml:space="preserve"> 277,2 тыс.рублей </w:t>
      </w:r>
      <w:r>
        <w:rPr>
          <w:sz w:val="28"/>
          <w:szCs w:val="28"/>
          <w:shd w:val="clear" w:color="auto" w:fill="FFFFFF"/>
        </w:rPr>
        <w:t xml:space="preserve">средства </w:t>
      </w:r>
      <w:r w:rsidRPr="008F6AB9">
        <w:rPr>
          <w:sz w:val="28"/>
          <w:szCs w:val="28"/>
          <w:shd w:val="clear" w:color="auto" w:fill="FFFFFF"/>
        </w:rPr>
        <w:t>областного бюджета.</w:t>
      </w:r>
      <w:r w:rsidRPr="008F6AB9">
        <w:rPr>
          <w:sz w:val="28"/>
          <w:szCs w:val="28"/>
        </w:rPr>
        <w:t xml:space="preserve"> </w:t>
      </w:r>
      <w:r>
        <w:rPr>
          <w:sz w:val="28"/>
          <w:szCs w:val="28"/>
        </w:rPr>
        <w:t>Н</w:t>
      </w:r>
      <w:r w:rsidRPr="008F6AB9">
        <w:rPr>
          <w:sz w:val="28"/>
          <w:szCs w:val="28"/>
        </w:rPr>
        <w:t xml:space="preserve">а базе образовательных организаций в период с мая по сентябрь 2017 года была </w:t>
      </w:r>
      <w:r>
        <w:rPr>
          <w:sz w:val="28"/>
          <w:szCs w:val="28"/>
        </w:rPr>
        <w:t>о</w:t>
      </w:r>
      <w:r w:rsidRPr="008F6AB9">
        <w:rPr>
          <w:sz w:val="28"/>
          <w:szCs w:val="28"/>
        </w:rPr>
        <w:t xml:space="preserve">рганизована трудовая временная занятость для 206 обучающихся района </w:t>
      </w:r>
      <w:r w:rsidRPr="00CC1893">
        <w:rPr>
          <w:sz w:val="28"/>
          <w:szCs w:val="28"/>
        </w:rPr>
        <w:t>на средства районного бюджета – 443,6 тыс</w:t>
      </w:r>
      <w:proofErr w:type="gramStart"/>
      <w:r w:rsidRPr="00CC1893">
        <w:rPr>
          <w:sz w:val="28"/>
          <w:szCs w:val="28"/>
        </w:rPr>
        <w:t>.р</w:t>
      </w:r>
      <w:proofErr w:type="gramEnd"/>
      <w:r w:rsidRPr="00CC1893">
        <w:rPr>
          <w:sz w:val="28"/>
          <w:szCs w:val="28"/>
        </w:rPr>
        <w:t xml:space="preserve">ублей. </w:t>
      </w:r>
    </w:p>
    <w:p w:rsidR="00EB7C2D" w:rsidRDefault="00EB7C2D" w:rsidP="00EB7C2D">
      <w:pPr>
        <w:tabs>
          <w:tab w:val="left" w:pos="567"/>
          <w:tab w:val="left" w:pos="915"/>
        </w:tabs>
        <w:jc w:val="both"/>
        <w:rPr>
          <w:sz w:val="28"/>
          <w:szCs w:val="28"/>
        </w:rPr>
      </w:pPr>
      <w:r w:rsidRPr="00CC1893">
        <w:tab/>
      </w:r>
      <w:r w:rsidRPr="00CC1893">
        <w:rPr>
          <w:sz w:val="28"/>
          <w:szCs w:val="28"/>
        </w:rPr>
        <w:t xml:space="preserve">Дополнительное образование детей </w:t>
      </w:r>
      <w:r>
        <w:rPr>
          <w:sz w:val="28"/>
          <w:szCs w:val="28"/>
        </w:rPr>
        <w:t xml:space="preserve">в районе </w:t>
      </w:r>
      <w:r w:rsidRPr="00CC1893">
        <w:rPr>
          <w:sz w:val="28"/>
          <w:szCs w:val="28"/>
        </w:rPr>
        <w:t xml:space="preserve">осуществляют </w:t>
      </w:r>
      <w:r>
        <w:rPr>
          <w:sz w:val="28"/>
          <w:szCs w:val="28"/>
        </w:rPr>
        <w:t xml:space="preserve">Детско-юношеская спортивная школа, Центр развития творчества детей и юношества и </w:t>
      </w:r>
      <w:proofErr w:type="spellStart"/>
      <w:r>
        <w:rPr>
          <w:sz w:val="28"/>
          <w:szCs w:val="28"/>
        </w:rPr>
        <w:t>Новогоряновская</w:t>
      </w:r>
      <w:proofErr w:type="spellEnd"/>
      <w:r>
        <w:rPr>
          <w:sz w:val="28"/>
          <w:szCs w:val="28"/>
        </w:rPr>
        <w:t xml:space="preserve"> детская школа искусств. В дополнительном образовании на базе школ работают </w:t>
      </w:r>
      <w:r w:rsidRPr="00305DE5">
        <w:rPr>
          <w:sz w:val="28"/>
          <w:szCs w:val="28"/>
        </w:rPr>
        <w:t>95</w:t>
      </w:r>
      <w:r>
        <w:rPr>
          <w:sz w:val="28"/>
          <w:szCs w:val="28"/>
        </w:rPr>
        <w:t xml:space="preserve"> объединений. Охват детей дополнительным образованием составляет 98,3%.</w:t>
      </w:r>
    </w:p>
    <w:p w:rsidR="00EB7C2D" w:rsidRDefault="00EB7C2D" w:rsidP="00EB7C2D">
      <w:pPr>
        <w:tabs>
          <w:tab w:val="left" w:pos="567"/>
          <w:tab w:val="left" w:pos="915"/>
        </w:tabs>
        <w:jc w:val="both"/>
        <w:rPr>
          <w:sz w:val="28"/>
          <w:szCs w:val="28"/>
        </w:rPr>
      </w:pPr>
      <w:r>
        <w:rPr>
          <w:sz w:val="28"/>
          <w:szCs w:val="28"/>
        </w:rPr>
        <w:tab/>
      </w:r>
      <w:proofErr w:type="gramStart"/>
      <w:r>
        <w:rPr>
          <w:sz w:val="28"/>
          <w:szCs w:val="28"/>
        </w:rPr>
        <w:t>Ежегодно обучающиеся образовательных организаций принимают участие в мероприятиях различной направленности и становятся победителями и призерами конкурсов различных уровней.</w:t>
      </w:r>
      <w:proofErr w:type="gramEnd"/>
      <w:r>
        <w:rPr>
          <w:sz w:val="28"/>
          <w:szCs w:val="28"/>
        </w:rPr>
        <w:t xml:space="preserve"> Вот лишь некоторые достижения школ:</w:t>
      </w:r>
    </w:p>
    <w:p w:rsidR="00EB7C2D" w:rsidRDefault="00EB7C2D" w:rsidP="00EB7C2D">
      <w:pPr>
        <w:tabs>
          <w:tab w:val="left" w:pos="567"/>
          <w:tab w:val="left" w:pos="915"/>
        </w:tabs>
        <w:jc w:val="both"/>
        <w:rPr>
          <w:sz w:val="28"/>
          <w:szCs w:val="28"/>
        </w:rPr>
      </w:pPr>
      <w:r>
        <w:rPr>
          <w:sz w:val="28"/>
          <w:szCs w:val="28"/>
        </w:rPr>
        <w:tab/>
      </w:r>
      <w:proofErr w:type="spellStart"/>
      <w:r w:rsidRPr="003D2A80">
        <w:rPr>
          <w:sz w:val="28"/>
          <w:szCs w:val="28"/>
          <w:u w:val="single"/>
        </w:rPr>
        <w:t>Нерльская</w:t>
      </w:r>
      <w:proofErr w:type="spellEnd"/>
      <w:r w:rsidRPr="003D2A80">
        <w:rPr>
          <w:sz w:val="28"/>
          <w:szCs w:val="28"/>
          <w:u w:val="single"/>
        </w:rPr>
        <w:t xml:space="preserve"> СОШ</w:t>
      </w:r>
      <w:r>
        <w:rPr>
          <w:sz w:val="28"/>
          <w:szCs w:val="28"/>
        </w:rPr>
        <w:t>:</w:t>
      </w:r>
    </w:p>
    <w:p w:rsidR="00EB7C2D" w:rsidRDefault="00EB7C2D" w:rsidP="00EB7C2D">
      <w:pPr>
        <w:spacing w:line="253" w:lineRule="atLeast"/>
        <w:ind w:firstLine="567"/>
        <w:jc w:val="both"/>
        <w:rPr>
          <w:sz w:val="28"/>
          <w:szCs w:val="28"/>
        </w:rPr>
      </w:pPr>
      <w:r w:rsidRPr="24F01DA2">
        <w:rPr>
          <w:sz w:val="28"/>
          <w:szCs w:val="28"/>
          <w:shd w:val="clear" w:color="auto" w:fill="FDFDFD"/>
        </w:rPr>
        <w:t>- 1 место во Всероссийском конкурсе «Безопасная дорога детям»</w:t>
      </w:r>
      <w:r>
        <w:rPr>
          <w:sz w:val="28"/>
          <w:szCs w:val="28"/>
          <w:shd w:val="clear" w:color="auto" w:fill="FDFDFD"/>
        </w:rPr>
        <w:t>;</w:t>
      </w:r>
    </w:p>
    <w:p w:rsidR="00EB7C2D" w:rsidRDefault="00EB7C2D" w:rsidP="00EB7C2D">
      <w:pPr>
        <w:tabs>
          <w:tab w:val="left" w:pos="567"/>
          <w:tab w:val="left" w:pos="915"/>
        </w:tabs>
        <w:jc w:val="both"/>
        <w:rPr>
          <w:sz w:val="28"/>
          <w:szCs w:val="28"/>
          <w:shd w:val="clear" w:color="auto" w:fill="FDFDFD"/>
        </w:rPr>
      </w:pPr>
      <w:r>
        <w:rPr>
          <w:sz w:val="28"/>
          <w:szCs w:val="28"/>
        </w:rPr>
        <w:tab/>
        <w:t xml:space="preserve">- </w:t>
      </w:r>
      <w:r w:rsidRPr="24F01DA2">
        <w:rPr>
          <w:sz w:val="28"/>
          <w:szCs w:val="28"/>
          <w:shd w:val="clear" w:color="auto" w:fill="FDFDFD"/>
        </w:rPr>
        <w:t>1 место в XXII дистанционном конкурсе компьютерных проектов г. Иваново и 2 место в XIX Всероссийском детском конкурсе научно-исследовательских и творческих работ «Первые шаги в науке» г. Москва</w:t>
      </w:r>
      <w:r>
        <w:rPr>
          <w:sz w:val="28"/>
          <w:szCs w:val="28"/>
          <w:shd w:val="clear" w:color="auto" w:fill="FDFDFD"/>
        </w:rPr>
        <w:t>;</w:t>
      </w:r>
    </w:p>
    <w:p w:rsidR="00EB7C2D" w:rsidRDefault="00EB7C2D" w:rsidP="00EB7C2D">
      <w:pPr>
        <w:spacing w:line="253" w:lineRule="atLeast"/>
        <w:ind w:firstLine="567"/>
        <w:jc w:val="both"/>
      </w:pPr>
      <w:r>
        <w:rPr>
          <w:sz w:val="28"/>
          <w:szCs w:val="28"/>
          <w:shd w:val="clear" w:color="auto" w:fill="FDFDFD"/>
        </w:rPr>
        <w:t xml:space="preserve">- </w:t>
      </w:r>
      <w:r w:rsidRPr="24F01DA2">
        <w:rPr>
          <w:sz w:val="28"/>
          <w:szCs w:val="28"/>
          <w:shd w:val="clear" w:color="auto" w:fill="FDFDFD"/>
        </w:rPr>
        <w:t>3 место на XXII областной научно - исследовательской конференции учащихся "Молодёжь изучает окружающий мир"</w:t>
      </w:r>
      <w:r>
        <w:rPr>
          <w:sz w:val="28"/>
          <w:szCs w:val="28"/>
          <w:shd w:val="clear" w:color="auto" w:fill="FDFDFD"/>
        </w:rPr>
        <w:t>.</w:t>
      </w:r>
    </w:p>
    <w:p w:rsidR="00EB7C2D" w:rsidRDefault="00EB7C2D" w:rsidP="00EB7C2D">
      <w:pPr>
        <w:tabs>
          <w:tab w:val="left" w:pos="567"/>
          <w:tab w:val="left" w:pos="915"/>
        </w:tabs>
        <w:jc w:val="both"/>
        <w:rPr>
          <w:sz w:val="28"/>
          <w:szCs w:val="28"/>
        </w:rPr>
      </w:pPr>
      <w:r>
        <w:rPr>
          <w:sz w:val="28"/>
          <w:szCs w:val="28"/>
        </w:rPr>
        <w:tab/>
      </w:r>
      <w:proofErr w:type="spellStart"/>
      <w:r w:rsidRPr="003D2A80">
        <w:rPr>
          <w:sz w:val="28"/>
          <w:szCs w:val="28"/>
          <w:u w:val="single"/>
        </w:rPr>
        <w:t>Новолеушинская</w:t>
      </w:r>
      <w:proofErr w:type="spellEnd"/>
      <w:r w:rsidRPr="003D2A80">
        <w:rPr>
          <w:sz w:val="28"/>
          <w:szCs w:val="28"/>
          <w:u w:val="single"/>
        </w:rPr>
        <w:t xml:space="preserve"> СОШ</w:t>
      </w:r>
      <w:r>
        <w:rPr>
          <w:sz w:val="28"/>
          <w:szCs w:val="28"/>
        </w:rPr>
        <w:t>:</w:t>
      </w:r>
    </w:p>
    <w:p w:rsidR="00EB7C2D" w:rsidRDefault="00EB7C2D" w:rsidP="00EB7C2D">
      <w:pPr>
        <w:tabs>
          <w:tab w:val="left" w:pos="567"/>
          <w:tab w:val="left" w:pos="915"/>
        </w:tabs>
        <w:jc w:val="both"/>
        <w:rPr>
          <w:sz w:val="28"/>
          <w:szCs w:val="28"/>
        </w:rPr>
      </w:pPr>
      <w:r>
        <w:rPr>
          <w:sz w:val="28"/>
          <w:szCs w:val="28"/>
        </w:rPr>
        <w:tab/>
      </w:r>
      <w:r w:rsidRPr="75E1C7DC">
        <w:rPr>
          <w:sz w:val="28"/>
          <w:szCs w:val="28"/>
        </w:rPr>
        <w:t>- призеры областных соревнований по легкой атлетике</w:t>
      </w:r>
      <w:r>
        <w:rPr>
          <w:sz w:val="28"/>
          <w:szCs w:val="28"/>
        </w:rPr>
        <w:t>.</w:t>
      </w:r>
    </w:p>
    <w:p w:rsidR="00EB7C2D" w:rsidRPr="00164430" w:rsidRDefault="00EB7C2D" w:rsidP="00EB7C2D">
      <w:pPr>
        <w:tabs>
          <w:tab w:val="left" w:pos="567"/>
          <w:tab w:val="left" w:pos="915"/>
        </w:tabs>
        <w:jc w:val="both"/>
        <w:rPr>
          <w:sz w:val="28"/>
          <w:szCs w:val="28"/>
        </w:rPr>
      </w:pPr>
      <w:r>
        <w:rPr>
          <w:sz w:val="28"/>
          <w:szCs w:val="28"/>
        </w:rPr>
        <w:tab/>
      </w:r>
      <w:r w:rsidRPr="00164430">
        <w:rPr>
          <w:sz w:val="28"/>
          <w:szCs w:val="28"/>
          <w:u w:val="single"/>
        </w:rPr>
        <w:t>Морозовская СОШ</w:t>
      </w:r>
      <w:r w:rsidRPr="00164430">
        <w:rPr>
          <w:sz w:val="28"/>
          <w:szCs w:val="28"/>
        </w:rPr>
        <w:t>:</w:t>
      </w:r>
    </w:p>
    <w:p w:rsidR="00EB7C2D" w:rsidRPr="00164430" w:rsidRDefault="00EB7C2D" w:rsidP="00EB7C2D">
      <w:pPr>
        <w:ind w:firstLine="567"/>
        <w:jc w:val="both"/>
        <w:rPr>
          <w:sz w:val="28"/>
          <w:szCs w:val="28"/>
        </w:rPr>
      </w:pPr>
      <w:r w:rsidRPr="00164430">
        <w:rPr>
          <w:sz w:val="28"/>
          <w:szCs w:val="28"/>
        </w:rPr>
        <w:t xml:space="preserve">- 2 место в областном </w:t>
      </w:r>
      <w:r>
        <w:rPr>
          <w:sz w:val="28"/>
          <w:szCs w:val="28"/>
        </w:rPr>
        <w:t>конкурсе</w:t>
      </w:r>
      <w:r w:rsidRPr="00164430">
        <w:rPr>
          <w:sz w:val="28"/>
          <w:szCs w:val="28"/>
        </w:rPr>
        <w:t xml:space="preserve"> территорий образовательных организаций;</w:t>
      </w:r>
    </w:p>
    <w:p w:rsidR="00EB7C2D" w:rsidRPr="00164430" w:rsidRDefault="00EB7C2D" w:rsidP="00EB7C2D">
      <w:pPr>
        <w:ind w:firstLine="567"/>
        <w:jc w:val="both"/>
        <w:rPr>
          <w:sz w:val="28"/>
          <w:szCs w:val="28"/>
        </w:rPr>
      </w:pPr>
      <w:r w:rsidRPr="00164430">
        <w:rPr>
          <w:sz w:val="28"/>
          <w:szCs w:val="28"/>
        </w:rPr>
        <w:t>- 3 место в региональном   этапе Всероссийского конкурса «Юннат-2017».</w:t>
      </w:r>
    </w:p>
    <w:p w:rsidR="00EB7C2D" w:rsidRPr="00164430" w:rsidRDefault="00EB7C2D" w:rsidP="00EB7C2D">
      <w:pPr>
        <w:ind w:firstLine="567"/>
        <w:jc w:val="both"/>
        <w:rPr>
          <w:sz w:val="28"/>
          <w:szCs w:val="28"/>
        </w:rPr>
      </w:pPr>
      <w:proofErr w:type="spellStart"/>
      <w:r w:rsidRPr="00164430">
        <w:rPr>
          <w:sz w:val="28"/>
          <w:szCs w:val="28"/>
          <w:u w:val="single"/>
        </w:rPr>
        <w:t>Новогоряновская</w:t>
      </w:r>
      <w:proofErr w:type="spellEnd"/>
      <w:r w:rsidRPr="00164430">
        <w:rPr>
          <w:sz w:val="28"/>
          <w:szCs w:val="28"/>
          <w:u w:val="single"/>
        </w:rPr>
        <w:t xml:space="preserve"> СОШ</w:t>
      </w:r>
      <w:r w:rsidRPr="00164430">
        <w:rPr>
          <w:sz w:val="28"/>
          <w:szCs w:val="28"/>
        </w:rPr>
        <w:t>:</w:t>
      </w:r>
    </w:p>
    <w:p w:rsidR="00EB7C2D" w:rsidRDefault="00EB7C2D" w:rsidP="00EB7C2D">
      <w:pPr>
        <w:spacing w:line="253" w:lineRule="atLeast"/>
        <w:ind w:firstLine="567"/>
        <w:jc w:val="both"/>
      </w:pPr>
      <w:r w:rsidRPr="00164430">
        <w:rPr>
          <w:sz w:val="28"/>
          <w:szCs w:val="28"/>
        </w:rPr>
        <w:t>- чемпион Ивановской области</w:t>
      </w:r>
      <w:r w:rsidRPr="24F01DA2">
        <w:rPr>
          <w:sz w:val="28"/>
          <w:szCs w:val="28"/>
        </w:rPr>
        <w:t xml:space="preserve"> в беге на 100 м;</w:t>
      </w:r>
    </w:p>
    <w:p w:rsidR="00EB7C2D" w:rsidRDefault="00EB7C2D" w:rsidP="00EB7C2D">
      <w:pPr>
        <w:ind w:firstLine="567"/>
        <w:jc w:val="both"/>
        <w:rPr>
          <w:sz w:val="28"/>
          <w:szCs w:val="28"/>
        </w:rPr>
      </w:pPr>
      <w:r w:rsidRPr="24F01DA2">
        <w:rPr>
          <w:sz w:val="28"/>
          <w:szCs w:val="28"/>
        </w:rPr>
        <w:t>- призеры областных соревнований по легкой атлетике</w:t>
      </w:r>
      <w:r>
        <w:rPr>
          <w:sz w:val="28"/>
          <w:szCs w:val="28"/>
        </w:rPr>
        <w:t>.</w:t>
      </w:r>
    </w:p>
    <w:p w:rsidR="00EB7C2D" w:rsidRDefault="00EB7C2D" w:rsidP="00EB7C2D">
      <w:pPr>
        <w:tabs>
          <w:tab w:val="left" w:pos="567"/>
          <w:tab w:val="left" w:pos="915"/>
        </w:tabs>
        <w:jc w:val="both"/>
        <w:rPr>
          <w:sz w:val="28"/>
          <w:szCs w:val="28"/>
        </w:rPr>
      </w:pPr>
      <w:r>
        <w:rPr>
          <w:color w:val="0070C0"/>
          <w:sz w:val="28"/>
          <w:szCs w:val="28"/>
        </w:rPr>
        <w:tab/>
      </w:r>
      <w:r w:rsidRPr="3D5B7ABF">
        <w:rPr>
          <w:color w:val="0070C0"/>
          <w:sz w:val="28"/>
          <w:szCs w:val="28"/>
        </w:rPr>
        <w:t xml:space="preserve"> </w:t>
      </w:r>
      <w:r w:rsidRPr="5D74B1EC">
        <w:rPr>
          <w:sz w:val="28"/>
          <w:szCs w:val="28"/>
        </w:rPr>
        <w:t>Сложилась в районе и система работы с детьми в области физического воспитания. Успешно внедряется комплекс ГТО. В 2017 году: 33 учащихся школ получили золотые знаки ГТО, 87 учащихся – серебряные знаки и 58 – бронзовые.</w:t>
      </w:r>
    </w:p>
    <w:p w:rsidR="00EB7C2D" w:rsidRDefault="00EB7C2D" w:rsidP="00EB7C2D">
      <w:pPr>
        <w:ind w:firstLine="720"/>
        <w:jc w:val="both"/>
        <w:rPr>
          <w:sz w:val="28"/>
          <w:szCs w:val="28"/>
        </w:rPr>
      </w:pPr>
      <w:r>
        <w:rPr>
          <w:sz w:val="28"/>
          <w:szCs w:val="28"/>
        </w:rPr>
        <w:t>Об</w:t>
      </w:r>
      <w:r w:rsidRPr="24F01DA2">
        <w:rPr>
          <w:sz w:val="28"/>
          <w:szCs w:val="28"/>
        </w:rPr>
        <w:t>уча</w:t>
      </w:r>
      <w:r>
        <w:rPr>
          <w:sz w:val="28"/>
          <w:szCs w:val="28"/>
        </w:rPr>
        <w:t>ю</w:t>
      </w:r>
      <w:r w:rsidRPr="24F01DA2">
        <w:rPr>
          <w:sz w:val="28"/>
          <w:szCs w:val="28"/>
        </w:rPr>
        <w:t>щиеся</w:t>
      </w:r>
      <w:r>
        <w:rPr>
          <w:sz w:val="28"/>
          <w:szCs w:val="28"/>
        </w:rPr>
        <w:t>, показавшие лучшие результаты,</w:t>
      </w:r>
      <w:r w:rsidRPr="24F01DA2">
        <w:rPr>
          <w:sz w:val="28"/>
          <w:szCs w:val="28"/>
        </w:rPr>
        <w:t xml:space="preserve"> чествовались главой района на новогоднем мероприятии, направлялись на </w:t>
      </w:r>
      <w:r>
        <w:rPr>
          <w:sz w:val="28"/>
          <w:szCs w:val="28"/>
        </w:rPr>
        <w:t xml:space="preserve">губернаторскую и </w:t>
      </w:r>
      <w:r w:rsidRPr="24F01DA2">
        <w:rPr>
          <w:sz w:val="28"/>
          <w:szCs w:val="28"/>
        </w:rPr>
        <w:t>Кремл</w:t>
      </w:r>
      <w:r>
        <w:rPr>
          <w:sz w:val="28"/>
          <w:szCs w:val="28"/>
        </w:rPr>
        <w:t>евскую елки</w:t>
      </w:r>
      <w:r w:rsidRPr="24F01DA2">
        <w:rPr>
          <w:sz w:val="28"/>
          <w:szCs w:val="28"/>
        </w:rPr>
        <w:t>.</w:t>
      </w:r>
    </w:p>
    <w:p w:rsidR="00EB7C2D" w:rsidRPr="00CC1893" w:rsidRDefault="00EB7C2D" w:rsidP="00EB7C2D">
      <w:pPr>
        <w:tabs>
          <w:tab w:val="left" w:pos="567"/>
          <w:tab w:val="left" w:pos="915"/>
        </w:tabs>
        <w:jc w:val="both"/>
        <w:rPr>
          <w:sz w:val="28"/>
          <w:szCs w:val="28"/>
        </w:rPr>
      </w:pPr>
      <w:r>
        <w:rPr>
          <w:sz w:val="28"/>
          <w:szCs w:val="28"/>
        </w:rPr>
        <w:tab/>
        <w:t>В сфере образования остается немало проблем, которые предстоит решать в текущем 2018 году:</w:t>
      </w:r>
    </w:p>
    <w:p w:rsidR="00EB7C2D" w:rsidRPr="008F6AB9" w:rsidRDefault="00EB7C2D" w:rsidP="00EB7C2D">
      <w:pPr>
        <w:shd w:val="clear" w:color="auto" w:fill="FFFFFF"/>
        <w:ind w:firstLine="567"/>
        <w:jc w:val="both"/>
        <w:rPr>
          <w:sz w:val="28"/>
          <w:szCs w:val="28"/>
        </w:rPr>
      </w:pPr>
      <w:r>
        <w:rPr>
          <w:sz w:val="28"/>
          <w:szCs w:val="28"/>
        </w:rPr>
        <w:lastRenderedPageBreak/>
        <w:t xml:space="preserve">- увеличение количества </w:t>
      </w:r>
      <w:proofErr w:type="spellStart"/>
      <w:r>
        <w:rPr>
          <w:sz w:val="28"/>
          <w:szCs w:val="28"/>
        </w:rPr>
        <w:t>целевиков</w:t>
      </w:r>
      <w:proofErr w:type="spellEnd"/>
      <w:r>
        <w:rPr>
          <w:sz w:val="28"/>
          <w:szCs w:val="28"/>
        </w:rPr>
        <w:t>, обучающихся по договорам целевого обучения за счет районных и областных средств;</w:t>
      </w:r>
    </w:p>
    <w:p w:rsidR="00EB7C2D" w:rsidRPr="008F6AB9" w:rsidRDefault="00EB7C2D" w:rsidP="00EB7C2D">
      <w:pPr>
        <w:shd w:val="clear" w:color="auto" w:fill="FFFFFF"/>
        <w:ind w:firstLine="567"/>
        <w:jc w:val="both"/>
        <w:rPr>
          <w:sz w:val="28"/>
          <w:szCs w:val="28"/>
        </w:rPr>
      </w:pPr>
      <w:r w:rsidRPr="008F6AB9">
        <w:rPr>
          <w:sz w:val="28"/>
          <w:szCs w:val="28"/>
        </w:rPr>
        <w:t xml:space="preserve">- участие в проекте «Детский спорт» </w:t>
      </w:r>
      <w:proofErr w:type="spellStart"/>
      <w:r w:rsidRPr="008F6AB9">
        <w:rPr>
          <w:sz w:val="28"/>
          <w:szCs w:val="28"/>
        </w:rPr>
        <w:t>Новолеушинской</w:t>
      </w:r>
      <w:proofErr w:type="spellEnd"/>
      <w:r w:rsidRPr="008F6AB9">
        <w:rPr>
          <w:sz w:val="28"/>
          <w:szCs w:val="28"/>
        </w:rPr>
        <w:t xml:space="preserve"> школы, с этой целью на ремонт школьного спортивного зала будут выделены средства областного бюджета в размере 1914,021 тыс</w:t>
      </w:r>
      <w:proofErr w:type="gramStart"/>
      <w:r w:rsidRPr="008F6AB9">
        <w:rPr>
          <w:sz w:val="28"/>
          <w:szCs w:val="28"/>
        </w:rPr>
        <w:t>.р</w:t>
      </w:r>
      <w:proofErr w:type="gramEnd"/>
      <w:r w:rsidRPr="008F6AB9">
        <w:rPr>
          <w:sz w:val="28"/>
          <w:szCs w:val="28"/>
        </w:rPr>
        <w:t>ублей, и местного бюджета в сумме 250,0 тыс.рублей;</w:t>
      </w:r>
    </w:p>
    <w:p w:rsidR="00EB7C2D" w:rsidRDefault="00EB7C2D" w:rsidP="00EB7C2D">
      <w:pPr>
        <w:shd w:val="clear" w:color="auto" w:fill="FFFFFF"/>
        <w:ind w:firstLine="567"/>
        <w:jc w:val="both"/>
        <w:rPr>
          <w:sz w:val="28"/>
          <w:szCs w:val="28"/>
        </w:rPr>
      </w:pPr>
      <w:r w:rsidRPr="008F6AB9">
        <w:rPr>
          <w:sz w:val="28"/>
          <w:szCs w:val="28"/>
        </w:rPr>
        <w:t xml:space="preserve">- проведение ремонта фасада здания </w:t>
      </w:r>
      <w:proofErr w:type="spellStart"/>
      <w:r w:rsidRPr="008F6AB9">
        <w:rPr>
          <w:sz w:val="28"/>
          <w:szCs w:val="28"/>
        </w:rPr>
        <w:t>Новолеушинской</w:t>
      </w:r>
      <w:proofErr w:type="spellEnd"/>
      <w:r w:rsidRPr="008F6AB9">
        <w:rPr>
          <w:sz w:val="28"/>
          <w:szCs w:val="28"/>
        </w:rPr>
        <w:t xml:space="preserve"> школы, с этой целью будут выделены средства областного бюджета по наказам избирателей</w:t>
      </w:r>
      <w:r>
        <w:rPr>
          <w:sz w:val="28"/>
          <w:szCs w:val="28"/>
        </w:rPr>
        <w:t xml:space="preserve"> (750,0 тыс</w:t>
      </w:r>
      <w:proofErr w:type="gramStart"/>
      <w:r>
        <w:rPr>
          <w:sz w:val="28"/>
          <w:szCs w:val="28"/>
        </w:rPr>
        <w:t>.р</w:t>
      </w:r>
      <w:proofErr w:type="gramEnd"/>
      <w:r>
        <w:rPr>
          <w:sz w:val="28"/>
          <w:szCs w:val="28"/>
        </w:rPr>
        <w:t>уб.)</w:t>
      </w:r>
      <w:r w:rsidRPr="008F6AB9">
        <w:rPr>
          <w:sz w:val="28"/>
          <w:szCs w:val="28"/>
        </w:rPr>
        <w:t xml:space="preserve"> и средства местного бюджета</w:t>
      </w:r>
      <w:r>
        <w:rPr>
          <w:sz w:val="28"/>
          <w:szCs w:val="28"/>
        </w:rPr>
        <w:t xml:space="preserve"> (200,0 тыс.руб.)</w:t>
      </w:r>
      <w:r w:rsidRPr="008F6AB9">
        <w:rPr>
          <w:sz w:val="28"/>
          <w:szCs w:val="28"/>
        </w:rPr>
        <w:t>;</w:t>
      </w:r>
    </w:p>
    <w:p w:rsidR="00EB7C2D" w:rsidRDefault="00EB7C2D" w:rsidP="00EB7C2D">
      <w:pPr>
        <w:shd w:val="clear" w:color="auto" w:fill="FFFFFF"/>
        <w:ind w:firstLine="567"/>
        <w:jc w:val="both"/>
        <w:rPr>
          <w:sz w:val="28"/>
          <w:szCs w:val="28"/>
        </w:rPr>
      </w:pPr>
      <w:r w:rsidRPr="008F6AB9">
        <w:rPr>
          <w:sz w:val="28"/>
          <w:szCs w:val="28"/>
        </w:rPr>
        <w:t>- замена школьного автобуса для Большеклочковской школы, с этой целью будут выделены средства областного бюджета по наказам избирателей в размере 500,0 тыс</w:t>
      </w:r>
      <w:proofErr w:type="gramStart"/>
      <w:r w:rsidRPr="008F6AB9">
        <w:rPr>
          <w:sz w:val="28"/>
          <w:szCs w:val="28"/>
        </w:rPr>
        <w:t>.р</w:t>
      </w:r>
      <w:proofErr w:type="gramEnd"/>
      <w:r w:rsidRPr="008F6AB9">
        <w:rPr>
          <w:sz w:val="28"/>
          <w:szCs w:val="28"/>
        </w:rPr>
        <w:t>ублей, и местного бюджета в сумме 1400,0 тыс.рублей;</w:t>
      </w:r>
    </w:p>
    <w:p w:rsidR="00EB7C2D" w:rsidRDefault="00EB7C2D" w:rsidP="00EB7C2D">
      <w:pPr>
        <w:shd w:val="clear" w:color="auto" w:fill="FFFFFF"/>
        <w:ind w:firstLine="567"/>
        <w:jc w:val="both"/>
        <w:rPr>
          <w:sz w:val="28"/>
          <w:szCs w:val="28"/>
        </w:rPr>
      </w:pPr>
      <w:r>
        <w:rPr>
          <w:sz w:val="28"/>
          <w:szCs w:val="28"/>
        </w:rPr>
        <w:t>-</w:t>
      </w:r>
      <w:r w:rsidRPr="008F6AB9">
        <w:rPr>
          <w:sz w:val="28"/>
          <w:szCs w:val="28"/>
        </w:rPr>
        <w:t xml:space="preserve"> продолжение работы с социальными партнерами по привлечению спонсорских средств.</w:t>
      </w:r>
    </w:p>
    <w:p w:rsidR="00CA7537" w:rsidRDefault="00CA7537" w:rsidP="00AA14BC">
      <w:pPr>
        <w:ind w:right="-1" w:firstLine="567"/>
        <w:jc w:val="center"/>
        <w:rPr>
          <w:b/>
          <w:bCs/>
          <w:sz w:val="28"/>
          <w:szCs w:val="28"/>
          <w:u w:val="single"/>
        </w:rPr>
      </w:pPr>
    </w:p>
    <w:p w:rsidR="00633748" w:rsidRDefault="001A0FE0" w:rsidP="00AA14BC">
      <w:pPr>
        <w:ind w:right="-1" w:firstLine="567"/>
        <w:jc w:val="center"/>
        <w:rPr>
          <w:sz w:val="28"/>
          <w:szCs w:val="28"/>
        </w:rPr>
      </w:pPr>
      <w:r>
        <w:rPr>
          <w:b/>
          <w:bCs/>
          <w:sz w:val="28"/>
          <w:szCs w:val="28"/>
          <w:u w:val="single"/>
        </w:rPr>
        <w:t>МОЛОДЕЖНАЯ ПОЛИТИКА И СПОРТ</w:t>
      </w:r>
    </w:p>
    <w:p w:rsidR="00363BD6" w:rsidRDefault="00363BD6" w:rsidP="00363BD6">
      <w:pPr>
        <w:jc w:val="both"/>
      </w:pPr>
    </w:p>
    <w:p w:rsidR="00363BD6" w:rsidRPr="000A4DF2" w:rsidRDefault="00363BD6" w:rsidP="00363BD6">
      <w:pPr>
        <w:jc w:val="both"/>
        <w:rPr>
          <w:sz w:val="28"/>
          <w:szCs w:val="28"/>
        </w:rPr>
      </w:pPr>
      <w:r w:rsidRPr="000A4DF2">
        <w:rPr>
          <w:sz w:val="28"/>
          <w:szCs w:val="28"/>
        </w:rPr>
        <w:tab/>
        <w:t xml:space="preserve">В 2017г. увеличилась  численность занимающихся с  2463 человек до 4525 человек, что составило 40 % от общей численности населения района. </w:t>
      </w:r>
      <w:r w:rsidRPr="000A4DF2">
        <w:rPr>
          <w:color w:val="000000"/>
          <w:sz w:val="28"/>
          <w:szCs w:val="28"/>
        </w:rPr>
        <w:t>Этому способств</w:t>
      </w:r>
      <w:r w:rsidRPr="000A4DF2">
        <w:rPr>
          <w:sz w:val="28"/>
          <w:szCs w:val="28"/>
        </w:rPr>
        <w:t>овала возможность бесплатного посещения секций, участие в соревнованиях разного уровня. Наша задача – повысить уровень гражданской сознательности молодого поколения и привлечь к ведению здорового образа жизни большего числа молодежи. Реализация мероприятий для молодежи, организуется в соответствии с требованиями, интересами нашей молодежи.</w:t>
      </w:r>
    </w:p>
    <w:p w:rsidR="00363BD6" w:rsidRPr="000A4DF2" w:rsidRDefault="00363BD6" w:rsidP="00363BD6">
      <w:pPr>
        <w:ind w:firstLine="708"/>
        <w:jc w:val="both"/>
        <w:rPr>
          <w:sz w:val="28"/>
          <w:szCs w:val="28"/>
        </w:rPr>
      </w:pPr>
      <w:r w:rsidRPr="000A4DF2">
        <w:rPr>
          <w:sz w:val="28"/>
          <w:szCs w:val="28"/>
        </w:rPr>
        <w:t xml:space="preserve"> Для занятия физкультурой и спортом у нас в районе </w:t>
      </w:r>
      <w:r w:rsidRPr="000A4DF2">
        <w:rPr>
          <w:color w:val="000000"/>
          <w:sz w:val="28"/>
          <w:szCs w:val="28"/>
        </w:rPr>
        <w:t xml:space="preserve">функционирует 73 </w:t>
      </w:r>
      <w:r w:rsidRPr="000A4DF2">
        <w:rPr>
          <w:sz w:val="28"/>
          <w:szCs w:val="28"/>
        </w:rPr>
        <w:t xml:space="preserve">спортивных сооружений. В 2017 году в районе подготовлено 74 спортсмена массовых разрядов. </w:t>
      </w:r>
    </w:p>
    <w:p w:rsidR="00363BD6" w:rsidRPr="002F13EC" w:rsidRDefault="00363BD6" w:rsidP="00363BD6">
      <w:pPr>
        <w:ind w:firstLine="708"/>
        <w:jc w:val="both"/>
        <w:rPr>
          <w:sz w:val="28"/>
          <w:szCs w:val="28"/>
        </w:rPr>
      </w:pPr>
      <w:r w:rsidRPr="002F13EC">
        <w:rPr>
          <w:sz w:val="28"/>
          <w:szCs w:val="28"/>
        </w:rPr>
        <w:t xml:space="preserve">Мы гордимся нашими чемпионами: </w:t>
      </w:r>
    </w:p>
    <w:p w:rsidR="00363BD6" w:rsidRPr="00BA0C93" w:rsidRDefault="00363BD6" w:rsidP="00BA0C93">
      <w:pPr>
        <w:ind w:firstLine="708"/>
        <w:jc w:val="both"/>
      </w:pPr>
      <w:r w:rsidRPr="00BA0C93">
        <w:t>- Екатериной Афанасьевой, Михаилом Детковым (призеры областного личного - командного первенства на пешеходных дистанциях на искусственном рельефе);</w:t>
      </w:r>
    </w:p>
    <w:p w:rsidR="00363BD6" w:rsidRPr="00BA0C93" w:rsidRDefault="00363BD6" w:rsidP="00BA0C93">
      <w:pPr>
        <w:ind w:firstLine="708"/>
        <w:jc w:val="both"/>
      </w:pPr>
      <w:proofErr w:type="gramStart"/>
      <w:r w:rsidRPr="00BA0C93">
        <w:t xml:space="preserve">-  Ильей </w:t>
      </w:r>
      <w:proofErr w:type="spellStart"/>
      <w:r w:rsidRPr="00BA0C93">
        <w:t>Люсовым</w:t>
      </w:r>
      <w:proofErr w:type="spellEnd"/>
      <w:r w:rsidRPr="00BA0C93">
        <w:t xml:space="preserve"> (1 м. областной этап конкурса рисунков на тему:</w:t>
      </w:r>
      <w:proofErr w:type="gramEnd"/>
      <w:r w:rsidRPr="00BA0C93">
        <w:t xml:space="preserve"> </w:t>
      </w:r>
      <w:proofErr w:type="gramStart"/>
      <w:r w:rsidRPr="00BA0C93">
        <w:t>«Путь к здоровью через нормы ГТО»);</w:t>
      </w:r>
      <w:proofErr w:type="gramEnd"/>
    </w:p>
    <w:p w:rsidR="00363BD6" w:rsidRPr="00BA0C93" w:rsidRDefault="00363BD6" w:rsidP="00BA0C93">
      <w:pPr>
        <w:ind w:firstLine="708"/>
        <w:jc w:val="both"/>
      </w:pPr>
      <w:r w:rsidRPr="00BA0C93">
        <w:t xml:space="preserve">- Денисом </w:t>
      </w:r>
      <w:proofErr w:type="spellStart"/>
      <w:r w:rsidRPr="00BA0C93">
        <w:t>Бесединым</w:t>
      </w:r>
      <w:proofErr w:type="spellEnd"/>
      <w:r w:rsidRPr="00BA0C93">
        <w:t xml:space="preserve"> (3м. в </w:t>
      </w:r>
      <w:proofErr w:type="spellStart"/>
      <w:r w:rsidRPr="00BA0C93">
        <w:t>дартсе</w:t>
      </w:r>
      <w:proofErr w:type="spellEnd"/>
      <w:r w:rsidRPr="00BA0C93">
        <w:t xml:space="preserve"> глухих в рамках </w:t>
      </w:r>
      <w:proofErr w:type="spellStart"/>
      <w:r w:rsidRPr="00BA0C93">
        <w:t>Параспартакиады</w:t>
      </w:r>
      <w:proofErr w:type="spellEnd"/>
      <w:r w:rsidRPr="00BA0C93">
        <w:t xml:space="preserve"> Ивановской области).</w:t>
      </w:r>
    </w:p>
    <w:p w:rsidR="00363BD6" w:rsidRPr="00BA0C93" w:rsidRDefault="00363BD6" w:rsidP="00BA0C93">
      <w:pPr>
        <w:ind w:firstLine="708"/>
        <w:jc w:val="both"/>
        <w:rPr>
          <w:sz w:val="28"/>
          <w:szCs w:val="28"/>
        </w:rPr>
      </w:pPr>
      <w:r w:rsidRPr="00BA0C93">
        <w:rPr>
          <w:sz w:val="28"/>
          <w:szCs w:val="28"/>
        </w:rPr>
        <w:t xml:space="preserve">  Учителю МБОУ Новогоряновской СОШ, тренеру МКУ ДО ДЮСШ  Владимиру Михайловичу Лопаткину присвоено высокое звание «Почетный работник физической культуры и спорта Ивановской области». В 2017 году проведено 60 районных соревнований по различным видам спорта, в которых участвовали более 2,5 тыс. человек.</w:t>
      </w:r>
      <w:r w:rsidRPr="00BA0C93">
        <w:rPr>
          <w:sz w:val="28"/>
          <w:szCs w:val="28"/>
        </w:rPr>
        <w:tab/>
      </w:r>
    </w:p>
    <w:p w:rsidR="00363BD6" w:rsidRPr="00BA0C93" w:rsidRDefault="00363BD6" w:rsidP="00BA0C93">
      <w:pPr>
        <w:ind w:firstLine="708"/>
        <w:jc w:val="both"/>
        <w:rPr>
          <w:sz w:val="28"/>
          <w:szCs w:val="28"/>
        </w:rPr>
      </w:pPr>
      <w:r w:rsidRPr="00BA0C93">
        <w:rPr>
          <w:sz w:val="28"/>
          <w:szCs w:val="28"/>
        </w:rPr>
        <w:t>Дальнейшее развитие в районе получила пропаганда и внедрение ВФСК ГТО. По итогам 2017г. 212 человек выполнили нормы золотого, серебряного, бронзового знаков отличия ГТО. Для популяризации Всероссийского физкультурного - спортивного комплекса «Готов к труду и обороне» и повышения уровня физической подготовленности населения района были проведены следующие мероприятия:</w:t>
      </w:r>
    </w:p>
    <w:p w:rsidR="00363BD6" w:rsidRPr="00BA0C93" w:rsidRDefault="00363BD6" w:rsidP="00BA0C93">
      <w:pPr>
        <w:numPr>
          <w:ilvl w:val="0"/>
          <w:numId w:val="1"/>
        </w:numPr>
        <w:contextualSpacing/>
        <w:jc w:val="both"/>
      </w:pPr>
      <w:r w:rsidRPr="00BA0C93">
        <w:t>зимний фестиваль ВФСК ГТО среди всех категории населения;</w:t>
      </w:r>
    </w:p>
    <w:p w:rsidR="00363BD6" w:rsidRPr="00BA0C93" w:rsidRDefault="00363BD6" w:rsidP="00BA0C93">
      <w:pPr>
        <w:numPr>
          <w:ilvl w:val="0"/>
          <w:numId w:val="1"/>
        </w:numPr>
        <w:contextualSpacing/>
        <w:jc w:val="both"/>
      </w:pPr>
      <w:r w:rsidRPr="00BA0C93">
        <w:t>месячник «Все на лыжи!»;</w:t>
      </w:r>
    </w:p>
    <w:p w:rsidR="00363BD6" w:rsidRPr="00BA0C93" w:rsidRDefault="00363BD6" w:rsidP="00BA0C93">
      <w:pPr>
        <w:numPr>
          <w:ilvl w:val="0"/>
          <w:numId w:val="1"/>
        </w:numPr>
        <w:contextualSpacing/>
        <w:jc w:val="both"/>
      </w:pPr>
      <w:r w:rsidRPr="00BA0C93">
        <w:t>День здоровья «Мы готовы к ГТО»;</w:t>
      </w:r>
    </w:p>
    <w:p w:rsidR="00363BD6" w:rsidRPr="00BA0C93" w:rsidRDefault="00363BD6" w:rsidP="00BA0C93">
      <w:pPr>
        <w:numPr>
          <w:ilvl w:val="0"/>
          <w:numId w:val="1"/>
        </w:numPr>
        <w:contextualSpacing/>
        <w:jc w:val="both"/>
      </w:pPr>
      <w:r w:rsidRPr="00BA0C93">
        <w:lastRenderedPageBreak/>
        <w:t>Летний фестиваль ВФСК ГТО среди обучающихся образовательных организаций;</w:t>
      </w:r>
    </w:p>
    <w:p w:rsidR="00363BD6" w:rsidRPr="00BA0C93" w:rsidRDefault="00363BD6" w:rsidP="00BA0C93">
      <w:pPr>
        <w:numPr>
          <w:ilvl w:val="0"/>
          <w:numId w:val="2"/>
        </w:numPr>
        <w:contextualSpacing/>
        <w:jc w:val="both"/>
      </w:pPr>
      <w:r w:rsidRPr="00BA0C93">
        <w:t>Всероссийский Олимпийский день;</w:t>
      </w:r>
    </w:p>
    <w:p w:rsidR="00363BD6" w:rsidRPr="00BA0C93" w:rsidRDefault="00363BD6" w:rsidP="00BA0C93">
      <w:pPr>
        <w:numPr>
          <w:ilvl w:val="0"/>
          <w:numId w:val="2"/>
        </w:numPr>
        <w:contextualSpacing/>
        <w:jc w:val="both"/>
      </w:pPr>
      <w:r w:rsidRPr="00BA0C93">
        <w:t>День борьбы с наркотиками «Здоровая страна - начинается с тебя!»;</w:t>
      </w:r>
    </w:p>
    <w:p w:rsidR="00363BD6" w:rsidRPr="00BA0C93" w:rsidRDefault="00363BD6" w:rsidP="00BA0C93">
      <w:pPr>
        <w:numPr>
          <w:ilvl w:val="0"/>
          <w:numId w:val="2"/>
        </w:numPr>
        <w:contextualSpacing/>
        <w:jc w:val="both"/>
      </w:pPr>
      <w:r w:rsidRPr="00BA0C93">
        <w:t>День физкультурника «От норм ГТО – к олимпийским медалям!»;</w:t>
      </w:r>
    </w:p>
    <w:p w:rsidR="00363BD6" w:rsidRPr="00BA0C93" w:rsidRDefault="00363BD6" w:rsidP="00BA0C93">
      <w:pPr>
        <w:numPr>
          <w:ilvl w:val="0"/>
          <w:numId w:val="2"/>
        </w:numPr>
        <w:contextualSpacing/>
        <w:jc w:val="both"/>
      </w:pPr>
      <w:r w:rsidRPr="00BA0C93">
        <w:t>День туризма;</w:t>
      </w:r>
    </w:p>
    <w:p w:rsidR="00363BD6" w:rsidRPr="00BA0C93" w:rsidRDefault="00363BD6" w:rsidP="00BA0C93">
      <w:pPr>
        <w:numPr>
          <w:ilvl w:val="0"/>
          <w:numId w:val="2"/>
        </w:numPr>
        <w:contextualSpacing/>
        <w:jc w:val="both"/>
      </w:pPr>
      <w:r w:rsidRPr="00BA0C93">
        <w:t>День бега «Кросс нации»;</w:t>
      </w:r>
    </w:p>
    <w:p w:rsidR="00363BD6" w:rsidRPr="00BA0C93" w:rsidRDefault="00363BD6" w:rsidP="00BA0C93">
      <w:pPr>
        <w:numPr>
          <w:ilvl w:val="0"/>
          <w:numId w:val="2"/>
        </w:numPr>
        <w:contextualSpacing/>
        <w:jc w:val="both"/>
      </w:pPr>
      <w:r w:rsidRPr="00BA0C93">
        <w:t>Спартакиада ВФСК ГТО среди государственных и муниципальных служащих Ивановской области;</w:t>
      </w:r>
    </w:p>
    <w:p w:rsidR="00363BD6" w:rsidRPr="00BA0C93" w:rsidRDefault="00363BD6" w:rsidP="00BA0C93">
      <w:pPr>
        <w:numPr>
          <w:ilvl w:val="0"/>
          <w:numId w:val="2"/>
        </w:numPr>
        <w:contextualSpacing/>
        <w:jc w:val="both"/>
      </w:pPr>
      <w:r w:rsidRPr="00BA0C93">
        <w:t>Всероссийский физкультурно-спортивный фестиваль «ГТО – одна страна, одна команда!»;</w:t>
      </w:r>
    </w:p>
    <w:p w:rsidR="00363BD6" w:rsidRPr="00BA0C93" w:rsidRDefault="00363BD6" w:rsidP="00BA0C93">
      <w:pPr>
        <w:numPr>
          <w:ilvl w:val="0"/>
          <w:numId w:val="2"/>
        </w:numPr>
        <w:contextualSpacing/>
        <w:jc w:val="both"/>
      </w:pPr>
      <w:r w:rsidRPr="00BA0C93">
        <w:t>День ЗОЖ в общеобразовательных учреждениях «Здоровье не все, но все без здоровья - ничто»;</w:t>
      </w:r>
    </w:p>
    <w:p w:rsidR="00363BD6" w:rsidRPr="00BA0C93" w:rsidRDefault="00363BD6" w:rsidP="00BA0C93">
      <w:pPr>
        <w:numPr>
          <w:ilvl w:val="0"/>
          <w:numId w:val="2"/>
        </w:numPr>
        <w:contextualSpacing/>
        <w:jc w:val="both"/>
      </w:pPr>
      <w:r w:rsidRPr="00BA0C93">
        <w:t>Соревнования комплекса ГТО «Папа, мама, я, ГТО – одна семья!»;</w:t>
      </w:r>
    </w:p>
    <w:p w:rsidR="00363BD6" w:rsidRPr="00BA0C93" w:rsidRDefault="00363BD6" w:rsidP="00BA0C93">
      <w:pPr>
        <w:numPr>
          <w:ilvl w:val="0"/>
          <w:numId w:val="2"/>
        </w:numPr>
        <w:contextualSpacing/>
        <w:jc w:val="both"/>
      </w:pPr>
      <w:r w:rsidRPr="00BA0C93">
        <w:t>Спартакиада комплекса ГТО среди трудовых коллективов.</w:t>
      </w:r>
    </w:p>
    <w:p w:rsidR="00363BD6" w:rsidRPr="00BA0C93" w:rsidRDefault="00363BD6" w:rsidP="00BA0C93">
      <w:pPr>
        <w:ind w:firstLine="708"/>
        <w:jc w:val="both"/>
        <w:rPr>
          <w:sz w:val="28"/>
          <w:szCs w:val="28"/>
        </w:rPr>
      </w:pPr>
      <w:r w:rsidRPr="00BA0C93">
        <w:rPr>
          <w:sz w:val="28"/>
          <w:szCs w:val="28"/>
        </w:rPr>
        <w:t>Команды района принимали участие во всех областных мероприятиях по ВФСК ГТО и вошли в 10 лучших муниципальных образований.</w:t>
      </w:r>
    </w:p>
    <w:p w:rsidR="00363BD6" w:rsidRPr="00BA0C93" w:rsidRDefault="00363BD6" w:rsidP="00BA0C93">
      <w:pPr>
        <w:ind w:firstLine="708"/>
        <w:jc w:val="both"/>
        <w:rPr>
          <w:b/>
          <w:sz w:val="28"/>
          <w:szCs w:val="28"/>
        </w:rPr>
      </w:pPr>
      <w:r w:rsidRPr="00BA0C93">
        <w:rPr>
          <w:sz w:val="28"/>
          <w:szCs w:val="28"/>
        </w:rPr>
        <w:t xml:space="preserve">Тейковский муниципальный район – с 31 декабря 2016 по 31 декабря 2017 года уверенно занимает 1 место в рейтинге муниципальных образований по реализации ВФСК ГТО. </w:t>
      </w:r>
    </w:p>
    <w:p w:rsidR="00363BD6" w:rsidRPr="00BA0C93" w:rsidRDefault="00363BD6" w:rsidP="00BA0C93">
      <w:pPr>
        <w:jc w:val="both"/>
        <w:rPr>
          <w:sz w:val="28"/>
          <w:szCs w:val="28"/>
        </w:rPr>
      </w:pPr>
      <w:r w:rsidRPr="00BA0C93">
        <w:rPr>
          <w:sz w:val="28"/>
          <w:szCs w:val="28"/>
        </w:rPr>
        <w:tab/>
        <w:t xml:space="preserve">В целях реализации полномочия по работе с молодежью осуществлялись мероприятия по патриотическому воспитанию, профориентации, воспитанию семейных традиций. </w:t>
      </w:r>
    </w:p>
    <w:p w:rsidR="00363BD6" w:rsidRPr="00BA0C93" w:rsidRDefault="00363BD6" w:rsidP="00BA0C93">
      <w:pPr>
        <w:ind w:firstLine="708"/>
        <w:jc w:val="both"/>
        <w:rPr>
          <w:sz w:val="28"/>
          <w:szCs w:val="28"/>
        </w:rPr>
      </w:pPr>
      <w:r w:rsidRPr="00BA0C93">
        <w:rPr>
          <w:sz w:val="28"/>
          <w:szCs w:val="28"/>
        </w:rPr>
        <w:t xml:space="preserve">На территории района во всех общеобразовательных учреждениях действуют волонтерские формирования, в которых состоят  52 человека, функционируют   семейные клубы, в которые входят и молодые семьи. Активная молодежь района и  представители Собрания попробовали свои силы </w:t>
      </w:r>
      <w:proofErr w:type="gramStart"/>
      <w:r w:rsidRPr="00BA0C93">
        <w:rPr>
          <w:sz w:val="28"/>
          <w:szCs w:val="28"/>
        </w:rPr>
        <w:t>в</w:t>
      </w:r>
      <w:proofErr w:type="gramEnd"/>
      <w:r w:rsidRPr="00BA0C93">
        <w:rPr>
          <w:sz w:val="28"/>
          <w:szCs w:val="28"/>
        </w:rPr>
        <w:t>:</w:t>
      </w:r>
    </w:p>
    <w:p w:rsidR="00363BD6" w:rsidRPr="00BA0C93" w:rsidRDefault="00363BD6" w:rsidP="00BA0C93">
      <w:pPr>
        <w:ind w:firstLine="708"/>
        <w:jc w:val="both"/>
        <w:rPr>
          <w:sz w:val="28"/>
          <w:szCs w:val="28"/>
        </w:rPr>
      </w:pPr>
      <w:r w:rsidRPr="00BA0C93">
        <w:rPr>
          <w:sz w:val="28"/>
          <w:szCs w:val="28"/>
        </w:rPr>
        <w:t xml:space="preserve">-  муниципальном и областном </w:t>
      </w:r>
      <w:proofErr w:type="gramStart"/>
      <w:r w:rsidRPr="00BA0C93">
        <w:rPr>
          <w:sz w:val="28"/>
          <w:szCs w:val="28"/>
        </w:rPr>
        <w:t>этапе</w:t>
      </w:r>
      <w:proofErr w:type="gramEnd"/>
      <w:r w:rsidRPr="00BA0C93">
        <w:rPr>
          <w:sz w:val="28"/>
          <w:szCs w:val="28"/>
        </w:rPr>
        <w:t xml:space="preserve"> программе  «Ты - предприниматель»;</w:t>
      </w:r>
    </w:p>
    <w:p w:rsidR="00363BD6" w:rsidRPr="00BA0C93" w:rsidRDefault="00363BD6" w:rsidP="00BA0C93">
      <w:pPr>
        <w:ind w:firstLine="708"/>
        <w:jc w:val="both"/>
        <w:rPr>
          <w:sz w:val="28"/>
          <w:szCs w:val="28"/>
        </w:rPr>
      </w:pPr>
      <w:r w:rsidRPr="00BA0C93">
        <w:rPr>
          <w:sz w:val="28"/>
          <w:szCs w:val="28"/>
        </w:rPr>
        <w:t xml:space="preserve">- реконструкции "22 июня. Брестская крепость" – 2017г.; </w:t>
      </w:r>
    </w:p>
    <w:p w:rsidR="00363BD6" w:rsidRPr="00BA0C93" w:rsidRDefault="00363BD6" w:rsidP="00BA0C93">
      <w:pPr>
        <w:ind w:firstLine="708"/>
        <w:jc w:val="both"/>
        <w:rPr>
          <w:sz w:val="28"/>
          <w:szCs w:val="28"/>
        </w:rPr>
      </w:pPr>
      <w:r w:rsidRPr="00BA0C93">
        <w:rPr>
          <w:sz w:val="28"/>
          <w:szCs w:val="28"/>
        </w:rPr>
        <w:t xml:space="preserve">- Всероссийских молодежных </w:t>
      </w:r>
      <w:proofErr w:type="gramStart"/>
      <w:r w:rsidRPr="00BA0C93">
        <w:rPr>
          <w:sz w:val="28"/>
          <w:szCs w:val="28"/>
        </w:rPr>
        <w:t>акциях</w:t>
      </w:r>
      <w:proofErr w:type="gramEnd"/>
      <w:r w:rsidRPr="00BA0C93">
        <w:rPr>
          <w:sz w:val="28"/>
          <w:szCs w:val="28"/>
        </w:rPr>
        <w:t xml:space="preserve">: </w:t>
      </w:r>
      <w:proofErr w:type="spellStart"/>
      <w:proofErr w:type="gramStart"/>
      <w:r w:rsidRPr="00BA0C93">
        <w:rPr>
          <w:sz w:val="28"/>
          <w:szCs w:val="28"/>
        </w:rPr>
        <w:t>ЭКОуборки</w:t>
      </w:r>
      <w:proofErr w:type="spellEnd"/>
      <w:r w:rsidRPr="00BA0C93">
        <w:rPr>
          <w:sz w:val="28"/>
          <w:szCs w:val="28"/>
        </w:rPr>
        <w:t>, субботник «Зеленая Россия»; «Чистый двор»; «Читай – страна!»; «Георгиевская ленточка»; «Бессмертный полк» и др.</w:t>
      </w:r>
      <w:proofErr w:type="gramEnd"/>
    </w:p>
    <w:p w:rsidR="000A4DF2" w:rsidRPr="00BA0C93" w:rsidRDefault="000A4DF2" w:rsidP="00BA0C93">
      <w:pPr>
        <w:ind w:firstLine="708"/>
        <w:jc w:val="center"/>
        <w:rPr>
          <w:b/>
          <w:bCs/>
          <w:sz w:val="28"/>
          <w:szCs w:val="28"/>
          <w:u w:val="single"/>
        </w:rPr>
      </w:pPr>
    </w:p>
    <w:p w:rsidR="00633748" w:rsidRPr="00BA0C93" w:rsidRDefault="001A0FE0" w:rsidP="00BA0C93">
      <w:pPr>
        <w:ind w:firstLine="708"/>
        <w:jc w:val="center"/>
        <w:rPr>
          <w:sz w:val="28"/>
          <w:szCs w:val="28"/>
        </w:rPr>
      </w:pPr>
      <w:r w:rsidRPr="00BA0C93">
        <w:rPr>
          <w:b/>
          <w:bCs/>
          <w:sz w:val="28"/>
          <w:szCs w:val="28"/>
          <w:u w:val="single"/>
        </w:rPr>
        <w:t>КУЛЬТУРНАЯ ПОЛИТИКА И ТУРИЗМ</w:t>
      </w:r>
    </w:p>
    <w:p w:rsidR="00633748" w:rsidRPr="00BA0C93" w:rsidRDefault="00633748" w:rsidP="00BA0C93">
      <w:pPr>
        <w:ind w:firstLine="708"/>
        <w:jc w:val="center"/>
        <w:rPr>
          <w:b/>
          <w:bCs/>
          <w:u w:val="single"/>
        </w:rPr>
      </w:pPr>
    </w:p>
    <w:p w:rsidR="00363BD6" w:rsidRPr="00BA0C93" w:rsidRDefault="00363BD6" w:rsidP="00BA0C93">
      <w:pPr>
        <w:pStyle w:val="ae"/>
        <w:ind w:firstLine="708"/>
        <w:jc w:val="both"/>
        <w:rPr>
          <w:rFonts w:ascii="Times New Roman" w:hAnsi="Times New Roman"/>
          <w:sz w:val="28"/>
          <w:szCs w:val="28"/>
        </w:rPr>
      </w:pPr>
      <w:r w:rsidRPr="00BA0C93">
        <w:rPr>
          <w:rFonts w:ascii="Times New Roman" w:hAnsi="Times New Roman"/>
          <w:sz w:val="28"/>
          <w:szCs w:val="28"/>
        </w:rPr>
        <w:t xml:space="preserve">Развитие культуры способствует улучшению социальной обстановки </w:t>
      </w:r>
      <w:proofErr w:type="gramStart"/>
      <w:r w:rsidRPr="00BA0C93">
        <w:rPr>
          <w:rFonts w:ascii="Times New Roman" w:hAnsi="Times New Roman"/>
          <w:sz w:val="28"/>
          <w:szCs w:val="28"/>
        </w:rPr>
        <w:t>в</w:t>
      </w:r>
      <w:proofErr w:type="gramEnd"/>
    </w:p>
    <w:p w:rsidR="00363BD6" w:rsidRPr="00BA0C93" w:rsidRDefault="00363BD6" w:rsidP="00BA0C93">
      <w:pPr>
        <w:pStyle w:val="ae"/>
        <w:jc w:val="both"/>
        <w:rPr>
          <w:rFonts w:ascii="Times New Roman" w:hAnsi="Times New Roman"/>
          <w:sz w:val="28"/>
          <w:szCs w:val="28"/>
        </w:rPr>
      </w:pPr>
      <w:proofErr w:type="gramStart"/>
      <w:r w:rsidRPr="00BA0C93">
        <w:rPr>
          <w:rFonts w:ascii="Times New Roman" w:hAnsi="Times New Roman"/>
          <w:sz w:val="28"/>
          <w:szCs w:val="28"/>
        </w:rPr>
        <w:t>обществе</w:t>
      </w:r>
      <w:proofErr w:type="gramEnd"/>
      <w:r w:rsidRPr="00BA0C93">
        <w:rPr>
          <w:rFonts w:ascii="Times New Roman" w:hAnsi="Times New Roman"/>
          <w:sz w:val="28"/>
          <w:szCs w:val="28"/>
        </w:rPr>
        <w:t xml:space="preserve">. </w:t>
      </w:r>
      <w:r w:rsidRPr="00BA0C93">
        <w:rPr>
          <w:rFonts w:ascii="Times New Roman" w:hAnsi="Times New Roman"/>
          <w:color w:val="222222"/>
          <w:sz w:val="28"/>
          <w:szCs w:val="28"/>
        </w:rPr>
        <w:t xml:space="preserve">Сеть учреждений культуры района состоит из 27 единиц. </w:t>
      </w:r>
      <w:r w:rsidRPr="00BA0C93">
        <w:rPr>
          <w:rFonts w:ascii="Times New Roman" w:hAnsi="Times New Roman"/>
          <w:sz w:val="28"/>
          <w:szCs w:val="28"/>
        </w:rPr>
        <w:t xml:space="preserve">В течение года проведена работа по передаче библиотек сельских поселений на уровень района, в результате которой </w:t>
      </w:r>
      <w:proofErr w:type="spellStart"/>
      <w:r w:rsidRPr="00BA0C93">
        <w:rPr>
          <w:rFonts w:ascii="Times New Roman" w:hAnsi="Times New Roman"/>
          <w:sz w:val="28"/>
          <w:szCs w:val="28"/>
        </w:rPr>
        <w:t>Новолеушинская</w:t>
      </w:r>
      <w:proofErr w:type="spellEnd"/>
      <w:r w:rsidRPr="00BA0C93">
        <w:rPr>
          <w:rFonts w:ascii="Times New Roman" w:hAnsi="Times New Roman"/>
          <w:sz w:val="28"/>
          <w:szCs w:val="28"/>
        </w:rPr>
        <w:t xml:space="preserve"> библиотека вошла в состав районной библиотеки.</w:t>
      </w:r>
    </w:p>
    <w:p w:rsidR="00363BD6" w:rsidRPr="00BA0C93" w:rsidRDefault="00363BD6" w:rsidP="00363BD6">
      <w:pPr>
        <w:pStyle w:val="ae"/>
        <w:ind w:firstLine="708"/>
        <w:jc w:val="both"/>
        <w:rPr>
          <w:rFonts w:ascii="Times New Roman" w:hAnsi="Times New Roman"/>
          <w:color w:val="222222"/>
          <w:sz w:val="28"/>
          <w:szCs w:val="28"/>
        </w:rPr>
      </w:pPr>
      <w:r w:rsidRPr="00BA0C93">
        <w:rPr>
          <w:rFonts w:ascii="Times New Roman" w:hAnsi="Times New Roman"/>
          <w:color w:val="222222"/>
          <w:sz w:val="28"/>
          <w:szCs w:val="28"/>
        </w:rPr>
        <w:t xml:space="preserve">В учреждениях культуры работает 41 работник, относящийся к основному персоналу. Число работников с профильным образованием от общего числа специалистов составляет 66 процентов. В последнее время увеличилось количество молодежи, поступающей в учебные заведения культуры и искусства. В настоящее время в Ивановском колледже культуры и музыкальном училище обучается 4 человека.  1 человек -  </w:t>
      </w:r>
      <w:proofErr w:type="gramStart"/>
      <w:r w:rsidRPr="00BA0C93">
        <w:rPr>
          <w:rFonts w:ascii="Times New Roman" w:hAnsi="Times New Roman"/>
          <w:color w:val="222222"/>
          <w:sz w:val="28"/>
          <w:szCs w:val="28"/>
        </w:rPr>
        <w:t>закончил Ивановское художественное училище</w:t>
      </w:r>
      <w:proofErr w:type="gramEnd"/>
      <w:r w:rsidRPr="00BA0C93">
        <w:rPr>
          <w:rFonts w:ascii="Times New Roman" w:hAnsi="Times New Roman"/>
          <w:color w:val="222222"/>
          <w:sz w:val="28"/>
          <w:szCs w:val="28"/>
        </w:rPr>
        <w:t>.</w:t>
      </w:r>
    </w:p>
    <w:p w:rsidR="00363BD6" w:rsidRPr="00BA0C93" w:rsidRDefault="00363BD6" w:rsidP="00363BD6">
      <w:pPr>
        <w:pStyle w:val="a8"/>
        <w:ind w:firstLine="607"/>
        <w:jc w:val="both"/>
      </w:pPr>
      <w:r w:rsidRPr="00BA0C93">
        <w:t xml:space="preserve">Для повышения качества предоставляемых услуг ведется систематическая работа по укреплению материально-технической базы </w:t>
      </w:r>
      <w:r w:rsidRPr="00BA0C93">
        <w:lastRenderedPageBreak/>
        <w:t xml:space="preserve">учреждений культуры. На эти цели было израсходовано почти 2 млн.  рублей, в т.ч. 100.0 тыс. руб. из областного бюджета  районной библиотеки за участие в конкурсе на лучшее муниципальное учреждение культуры, находящееся на территории сельских поселений. Администрация </w:t>
      </w:r>
      <w:proofErr w:type="spellStart"/>
      <w:r w:rsidRPr="00BA0C93">
        <w:t>Большеклочковского</w:t>
      </w:r>
      <w:proofErr w:type="spellEnd"/>
      <w:r w:rsidRPr="00BA0C93">
        <w:t xml:space="preserve"> поселения пошила новые костюмы для хорового коллектива, составлена ПСД для капитального ремонта крыши </w:t>
      </w:r>
      <w:proofErr w:type="spellStart"/>
      <w:r w:rsidRPr="00BA0C93">
        <w:t>Нельшинского</w:t>
      </w:r>
      <w:proofErr w:type="spellEnd"/>
      <w:r w:rsidRPr="00BA0C93">
        <w:t xml:space="preserve"> клуба. Общий объем финансирования  составил 23 926,0 тыс. руб.</w:t>
      </w:r>
    </w:p>
    <w:p w:rsidR="00363BD6" w:rsidRPr="00BA0C93" w:rsidRDefault="00363BD6" w:rsidP="00363BD6">
      <w:pPr>
        <w:pStyle w:val="ae"/>
        <w:ind w:firstLine="607"/>
        <w:jc w:val="both"/>
        <w:rPr>
          <w:rFonts w:ascii="Times New Roman" w:hAnsi="Times New Roman"/>
          <w:sz w:val="28"/>
          <w:szCs w:val="28"/>
        </w:rPr>
      </w:pPr>
      <w:r w:rsidRPr="00BA0C93">
        <w:rPr>
          <w:rFonts w:ascii="Times New Roman" w:hAnsi="Times New Roman"/>
          <w:sz w:val="28"/>
          <w:szCs w:val="28"/>
        </w:rPr>
        <w:t>Средняя заработная плата работников в сфере культуры на 01.01.2018г составила 16 947,3 рублей.</w:t>
      </w:r>
    </w:p>
    <w:p w:rsidR="00363BD6" w:rsidRPr="00BA0C93" w:rsidRDefault="00363BD6" w:rsidP="00363BD6">
      <w:pPr>
        <w:pStyle w:val="ae"/>
        <w:ind w:firstLine="708"/>
        <w:jc w:val="both"/>
        <w:rPr>
          <w:rFonts w:ascii="Times New Roman" w:hAnsi="Times New Roman"/>
          <w:sz w:val="28"/>
          <w:szCs w:val="28"/>
        </w:rPr>
      </w:pPr>
      <w:r w:rsidRPr="00BA0C93">
        <w:rPr>
          <w:rFonts w:ascii="Times New Roman" w:hAnsi="Times New Roman"/>
          <w:sz w:val="28"/>
          <w:szCs w:val="28"/>
        </w:rPr>
        <w:t xml:space="preserve">В течение года проведено около 3 тысяч  культурно-массовых мероприятий, из них 1216 для детей и 603 для молодежи. В клубных учреждениях работает 94 клубных формирования (37 любительских объединений и 57 кружков), в которых занимается 1221 чел, в т.ч. 564 детей и 204 чел. молодежи.    Количество зарегистрированных пользователей библиотек района - 3837 человек, что составляет  34 % от численности населения.     </w:t>
      </w:r>
    </w:p>
    <w:p w:rsidR="00363BD6" w:rsidRPr="00BA0C93" w:rsidRDefault="00363BD6" w:rsidP="00363BD6">
      <w:pPr>
        <w:pStyle w:val="ae"/>
        <w:ind w:firstLine="708"/>
        <w:jc w:val="both"/>
        <w:rPr>
          <w:rFonts w:ascii="Times New Roman" w:hAnsi="Times New Roman"/>
          <w:sz w:val="28"/>
          <w:szCs w:val="28"/>
        </w:rPr>
      </w:pPr>
      <w:r w:rsidRPr="00BA0C93">
        <w:rPr>
          <w:rFonts w:ascii="Times New Roman" w:hAnsi="Times New Roman"/>
          <w:sz w:val="28"/>
          <w:szCs w:val="28"/>
        </w:rPr>
        <w:t xml:space="preserve">В Год экологии прошли экологические рейды, </w:t>
      </w:r>
      <w:proofErr w:type="spellStart"/>
      <w:r w:rsidRPr="00BA0C93">
        <w:rPr>
          <w:rFonts w:ascii="Times New Roman" w:hAnsi="Times New Roman"/>
          <w:sz w:val="28"/>
          <w:szCs w:val="28"/>
        </w:rPr>
        <w:t>экосубботники</w:t>
      </w:r>
      <w:proofErr w:type="spellEnd"/>
      <w:r w:rsidRPr="00BA0C93">
        <w:rPr>
          <w:rFonts w:ascii="Times New Roman" w:hAnsi="Times New Roman"/>
          <w:sz w:val="28"/>
          <w:szCs w:val="28"/>
        </w:rPr>
        <w:t xml:space="preserve">, акции «Чистый дом», «Чистый берег». В рамках Всероссийской экологической акции «Зеленая Россия» с. </w:t>
      </w:r>
      <w:proofErr w:type="spellStart"/>
      <w:r w:rsidRPr="00BA0C93">
        <w:rPr>
          <w:rFonts w:ascii="Times New Roman" w:hAnsi="Times New Roman"/>
          <w:sz w:val="28"/>
          <w:szCs w:val="28"/>
        </w:rPr>
        <w:t>Алферьево</w:t>
      </w:r>
      <w:proofErr w:type="spellEnd"/>
      <w:r w:rsidRPr="00BA0C93">
        <w:rPr>
          <w:rFonts w:ascii="Times New Roman" w:hAnsi="Times New Roman"/>
          <w:sz w:val="28"/>
          <w:szCs w:val="28"/>
        </w:rPr>
        <w:t xml:space="preserve"> прошла экологическая акция «Посади дерево – подари добро!». Были  высажены  саженцы разных пород деревьев и восстановлены аллеи старинного и живописного парка села </w:t>
      </w:r>
      <w:proofErr w:type="spellStart"/>
      <w:r w:rsidRPr="00BA0C93">
        <w:rPr>
          <w:rFonts w:ascii="Times New Roman" w:hAnsi="Times New Roman"/>
          <w:sz w:val="28"/>
          <w:szCs w:val="28"/>
        </w:rPr>
        <w:t>Алферьево</w:t>
      </w:r>
      <w:proofErr w:type="spellEnd"/>
      <w:r w:rsidRPr="00BA0C93">
        <w:rPr>
          <w:rFonts w:ascii="Times New Roman" w:hAnsi="Times New Roman"/>
          <w:sz w:val="28"/>
          <w:szCs w:val="28"/>
        </w:rPr>
        <w:t xml:space="preserve">. </w:t>
      </w:r>
      <w:r w:rsidRPr="00BA0C93">
        <w:rPr>
          <w:rFonts w:ascii="Times New Roman" w:eastAsia="Times New Roman" w:hAnsi="Times New Roman"/>
          <w:kern w:val="28"/>
          <w:sz w:val="28"/>
          <w:szCs w:val="28"/>
        </w:rPr>
        <w:t xml:space="preserve"> </w:t>
      </w:r>
    </w:p>
    <w:p w:rsidR="00363BD6" w:rsidRPr="00BA0C93" w:rsidRDefault="00363BD6" w:rsidP="00363BD6">
      <w:pPr>
        <w:pStyle w:val="1"/>
        <w:ind w:firstLine="708"/>
        <w:jc w:val="both"/>
        <w:rPr>
          <w:rFonts w:ascii="Times New Roman" w:hAnsi="Times New Roman"/>
          <w:sz w:val="28"/>
          <w:szCs w:val="28"/>
          <w:lang w:val="ru-RU"/>
        </w:rPr>
      </w:pPr>
      <w:r w:rsidRPr="00BA0C93">
        <w:rPr>
          <w:rFonts w:ascii="Times New Roman" w:hAnsi="Times New Roman"/>
          <w:sz w:val="28"/>
          <w:szCs w:val="28"/>
          <w:lang w:val="ru-RU"/>
        </w:rPr>
        <w:t xml:space="preserve">Творческие коллективы достойно представляли  район на всероссийских, межрегиональных и областных уровнях, организовали и провели 14 районных конкурсов и фестивалей. </w:t>
      </w:r>
    </w:p>
    <w:p w:rsidR="00363BD6" w:rsidRPr="00BA0C93" w:rsidRDefault="00363BD6" w:rsidP="00363BD6">
      <w:pPr>
        <w:pStyle w:val="a8"/>
        <w:ind w:firstLine="607"/>
        <w:jc w:val="both"/>
        <w:rPr>
          <w:b/>
        </w:rPr>
      </w:pPr>
    </w:p>
    <w:p w:rsidR="00363BD6" w:rsidRPr="00BA0C93" w:rsidRDefault="00363BD6" w:rsidP="00363BD6">
      <w:pPr>
        <w:pStyle w:val="a8"/>
        <w:ind w:firstLine="607"/>
        <w:jc w:val="both"/>
      </w:pPr>
      <w:r w:rsidRPr="00BA0C93">
        <w:rPr>
          <w:b/>
        </w:rPr>
        <w:t>Туризм</w:t>
      </w:r>
      <w:r w:rsidRPr="00BA0C93">
        <w:t xml:space="preserve"> </w:t>
      </w:r>
    </w:p>
    <w:p w:rsidR="00363BD6" w:rsidRPr="00BA0C93" w:rsidRDefault="00363BD6" w:rsidP="00363BD6">
      <w:pPr>
        <w:pStyle w:val="a8"/>
        <w:ind w:firstLine="607"/>
        <w:jc w:val="both"/>
      </w:pPr>
      <w:r w:rsidRPr="00BA0C93">
        <w:t xml:space="preserve">Сегодня перед всеми муниципалитетами стоит задача развития туризма, создания бренда территорий и разработки новых туристических  маршрутов и программ. </w:t>
      </w:r>
      <w:proofErr w:type="gramStart"/>
      <w:r w:rsidRPr="00BA0C93">
        <w:t>С целью возрождения  и сохранения культурно - исторических достопримечательностей, памятников природы, сельских традиций, народных ремесел,  сохранения самобытного и привлекательного облика Тейковского муниципального района работники культуры и умельцы  приняли участие в III Ярмарке  интересных мест и событий «Путешествуй по Ивановской области!», которая была  посвящена 50-летию туристического маршрута «Золотое кольцо России» и представили  туристские маршруты «</w:t>
      </w:r>
      <w:proofErr w:type="spellStart"/>
      <w:r w:rsidRPr="00BA0C93">
        <w:t>Золотниковская</w:t>
      </w:r>
      <w:proofErr w:type="spellEnd"/>
      <w:r w:rsidRPr="00BA0C93">
        <w:t xml:space="preserve"> пустынь – малое зеркало  большой истории»,  «Приезжайте к</w:t>
      </w:r>
      <w:proofErr w:type="gramEnd"/>
      <w:r w:rsidRPr="00BA0C93">
        <w:t xml:space="preserve"> нам в </w:t>
      </w:r>
      <w:proofErr w:type="spellStart"/>
      <w:r w:rsidRPr="00BA0C93">
        <w:t>Алферьево</w:t>
      </w:r>
      <w:proofErr w:type="spellEnd"/>
      <w:r w:rsidRPr="00BA0C93">
        <w:t xml:space="preserve">!», «Рубское озеро – жемчужина Тейковского района». </w:t>
      </w:r>
    </w:p>
    <w:p w:rsidR="00363BD6" w:rsidRPr="00BA0C93" w:rsidRDefault="00363BD6" w:rsidP="00363BD6">
      <w:pPr>
        <w:pStyle w:val="a8"/>
        <w:ind w:firstLine="607"/>
        <w:jc w:val="both"/>
      </w:pPr>
      <w:r w:rsidRPr="00BA0C93">
        <w:t xml:space="preserve"> В последнее время становятся привлекательными фестивали, рассказывающие о богатой истории Тейковского района:</w:t>
      </w:r>
    </w:p>
    <w:p w:rsidR="00363BD6" w:rsidRPr="00BA0C93" w:rsidRDefault="00363BD6" w:rsidP="00363BD6">
      <w:pPr>
        <w:pStyle w:val="a8"/>
        <w:ind w:firstLine="607"/>
        <w:jc w:val="both"/>
      </w:pPr>
      <w:r w:rsidRPr="00BA0C93">
        <w:t xml:space="preserve">- «Озеро нашей мечты», </w:t>
      </w:r>
    </w:p>
    <w:p w:rsidR="00363BD6" w:rsidRPr="00BA0C93" w:rsidRDefault="00363BD6" w:rsidP="00363BD6">
      <w:pPr>
        <w:pStyle w:val="a8"/>
        <w:ind w:firstLine="607"/>
        <w:jc w:val="both"/>
      </w:pPr>
      <w:r w:rsidRPr="00BA0C93">
        <w:t>- «Если душа  родилась крылатой…» по творчеству М.И. Цветаевой,</w:t>
      </w:r>
    </w:p>
    <w:p w:rsidR="00363BD6" w:rsidRPr="00BA0C93" w:rsidRDefault="00363BD6" w:rsidP="00363BD6">
      <w:pPr>
        <w:pStyle w:val="a8"/>
        <w:ind w:firstLine="607"/>
        <w:jc w:val="both"/>
      </w:pPr>
      <w:r w:rsidRPr="00BA0C93">
        <w:t xml:space="preserve"> - «</w:t>
      </w:r>
      <w:proofErr w:type="spellStart"/>
      <w:r w:rsidRPr="00BA0C93">
        <w:t>Алферьевские</w:t>
      </w:r>
      <w:proofErr w:type="spellEnd"/>
      <w:r w:rsidRPr="00BA0C93">
        <w:t xml:space="preserve"> зори», </w:t>
      </w:r>
    </w:p>
    <w:p w:rsidR="00363BD6" w:rsidRPr="00BA0C93" w:rsidRDefault="00363BD6" w:rsidP="00363BD6">
      <w:pPr>
        <w:pStyle w:val="a8"/>
        <w:ind w:firstLine="607"/>
        <w:jc w:val="both"/>
      </w:pPr>
      <w:r w:rsidRPr="00BA0C93">
        <w:t xml:space="preserve">- Фольклорный праздник Троицы </w:t>
      </w:r>
      <w:proofErr w:type="gramStart"/>
      <w:r w:rsidRPr="00BA0C93">
        <w:t>в</w:t>
      </w:r>
      <w:proofErr w:type="gramEnd"/>
      <w:r w:rsidRPr="00BA0C93">
        <w:t xml:space="preserve"> с. Кибергино, </w:t>
      </w:r>
    </w:p>
    <w:p w:rsidR="00363BD6" w:rsidRPr="00BA0C93" w:rsidRDefault="00363BD6" w:rsidP="00363BD6">
      <w:pPr>
        <w:pStyle w:val="a8"/>
        <w:ind w:firstLine="607"/>
        <w:jc w:val="both"/>
      </w:pPr>
      <w:r w:rsidRPr="00BA0C93">
        <w:t xml:space="preserve">- районная сельскохозяйственная ярмарка «Праздник молока», </w:t>
      </w:r>
    </w:p>
    <w:p w:rsidR="00363BD6" w:rsidRPr="00BA0C93" w:rsidRDefault="00363BD6" w:rsidP="00363BD6">
      <w:pPr>
        <w:pStyle w:val="a8"/>
        <w:ind w:firstLine="607"/>
        <w:jc w:val="both"/>
      </w:pPr>
      <w:r w:rsidRPr="00BA0C93">
        <w:t xml:space="preserve">- тур выходного дня  на территорию гостиничного комплекса «Синяя Осока, </w:t>
      </w:r>
    </w:p>
    <w:p w:rsidR="00363BD6" w:rsidRPr="00BA0C93" w:rsidRDefault="00363BD6" w:rsidP="00363BD6">
      <w:pPr>
        <w:pStyle w:val="a8"/>
        <w:ind w:firstLine="607"/>
        <w:jc w:val="both"/>
      </w:pPr>
      <w:r w:rsidRPr="00BA0C93">
        <w:t xml:space="preserve">-  районные соревнования по рыбной ловле «По щучьему велению», </w:t>
      </w:r>
    </w:p>
    <w:p w:rsidR="00363BD6" w:rsidRPr="00BA0C93" w:rsidRDefault="00363BD6" w:rsidP="00363BD6">
      <w:pPr>
        <w:pStyle w:val="a8"/>
        <w:ind w:firstLine="607"/>
        <w:jc w:val="both"/>
        <w:rPr>
          <w:b/>
          <w:i/>
        </w:rPr>
      </w:pPr>
      <w:r w:rsidRPr="00BA0C93">
        <w:lastRenderedPageBreak/>
        <w:t>- «Из чистых родников родной земли...» - праздничное мероприятие, посвященное 88-летию Тейковского района,</w:t>
      </w:r>
      <w:r w:rsidRPr="00BA0C93">
        <w:rPr>
          <w:b/>
          <w:i/>
        </w:rPr>
        <w:t xml:space="preserve"> </w:t>
      </w:r>
      <w:r w:rsidRPr="00BA0C93">
        <w:t xml:space="preserve">на которых можно ознакомиться с народно - художественными промыслами нашего района, приобрести сувенирную продукцию. </w:t>
      </w:r>
    </w:p>
    <w:p w:rsidR="00363BD6" w:rsidRPr="00BA0C93" w:rsidRDefault="00363BD6" w:rsidP="00363BD6">
      <w:pPr>
        <w:pStyle w:val="a8"/>
        <w:jc w:val="both"/>
      </w:pPr>
      <w:r w:rsidRPr="00BA0C93">
        <w:rPr>
          <w:rStyle w:val="a5"/>
          <w:color w:val="000000"/>
        </w:rPr>
        <w:t>                          </w:t>
      </w:r>
      <w:r w:rsidRPr="00BA0C93">
        <w:rPr>
          <w:rStyle w:val="apple-converted-space"/>
          <w:b/>
          <w:bCs/>
          <w:color w:val="000000"/>
        </w:rPr>
        <w:t> </w:t>
      </w:r>
      <w:r w:rsidRPr="00BA0C93">
        <w:rPr>
          <w:color w:val="000000"/>
        </w:rPr>
        <w:br/>
      </w:r>
      <w:r w:rsidRPr="00BA0C93">
        <w:rPr>
          <w:rStyle w:val="a5"/>
          <w:color w:val="000000"/>
        </w:rPr>
        <w:t xml:space="preserve">         Значимым для района является возрождение духовности </w:t>
      </w:r>
    </w:p>
    <w:p w:rsidR="00363BD6" w:rsidRPr="006665BD" w:rsidRDefault="00363BD6" w:rsidP="00363BD6">
      <w:pPr>
        <w:ind w:firstLine="708"/>
        <w:jc w:val="both"/>
        <w:rPr>
          <w:sz w:val="28"/>
          <w:szCs w:val="28"/>
        </w:rPr>
      </w:pPr>
      <w:r w:rsidRPr="00BA0C93">
        <w:rPr>
          <w:sz w:val="28"/>
          <w:szCs w:val="28"/>
        </w:rPr>
        <w:t>В 2017 году завершилось строительство  храма в честь иконы Божией Матери «Нечаянная Радость» в села Новое Горяново, продолжаются работы по внутреннему убранству храма.</w:t>
      </w: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633748" w:rsidRDefault="00633748" w:rsidP="00AA14BC">
      <w:pPr>
        <w:ind w:firstLine="709"/>
        <w:jc w:val="both"/>
        <w:rPr>
          <w:b/>
          <w:bCs/>
          <w:sz w:val="28"/>
          <w:szCs w:val="28"/>
          <w:u w:val="single"/>
        </w:rPr>
      </w:pPr>
    </w:p>
    <w:p w:rsidR="00345791" w:rsidRDefault="00345791" w:rsidP="00AA14BC">
      <w:pPr>
        <w:ind w:firstLine="709"/>
        <w:jc w:val="both"/>
        <w:rPr>
          <w:b/>
          <w:bCs/>
          <w:sz w:val="28"/>
          <w:szCs w:val="28"/>
          <w:u w:val="single"/>
        </w:rPr>
      </w:pPr>
    </w:p>
    <w:p w:rsidR="00345791" w:rsidRDefault="00345791" w:rsidP="00AA14BC">
      <w:pPr>
        <w:ind w:firstLine="709"/>
        <w:jc w:val="both"/>
        <w:rPr>
          <w:b/>
          <w:bCs/>
          <w:sz w:val="28"/>
          <w:szCs w:val="28"/>
          <w:u w:val="single"/>
        </w:rPr>
      </w:pPr>
    </w:p>
    <w:p w:rsidR="00345791" w:rsidRDefault="00345791" w:rsidP="00AA14BC">
      <w:pPr>
        <w:ind w:firstLine="709"/>
        <w:jc w:val="both"/>
        <w:rPr>
          <w:b/>
          <w:bCs/>
          <w:sz w:val="28"/>
          <w:szCs w:val="28"/>
          <w:u w:val="single"/>
        </w:rPr>
      </w:pPr>
    </w:p>
    <w:p w:rsidR="00345791" w:rsidRDefault="00345791" w:rsidP="00AA14BC">
      <w:pPr>
        <w:ind w:firstLine="709"/>
        <w:jc w:val="both"/>
        <w:rPr>
          <w:b/>
          <w:bCs/>
          <w:sz w:val="28"/>
          <w:szCs w:val="28"/>
          <w:u w:val="single"/>
        </w:rPr>
      </w:pPr>
    </w:p>
    <w:p w:rsidR="00633748" w:rsidRDefault="00633748" w:rsidP="00AA14BC">
      <w:pPr>
        <w:ind w:firstLine="709"/>
        <w:jc w:val="both"/>
        <w:rPr>
          <w:b/>
          <w:bCs/>
          <w:sz w:val="28"/>
          <w:szCs w:val="28"/>
          <w:u w:val="single"/>
        </w:rPr>
      </w:pPr>
    </w:p>
    <w:sectPr w:rsidR="00633748" w:rsidSect="00122544">
      <w:pgSz w:w="11906" w:h="16838"/>
      <w:pgMar w:top="426" w:right="850" w:bottom="568" w:left="1701" w:header="0" w:footer="0" w:gutter="0"/>
      <w:cols w:space="720"/>
      <w:formProt w:val="0"/>
      <w:docGrid w:linePitch="360" w:charSpace="-6145"/>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panose1 w:val="020B0604020202020204"/>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B730E"/>
    <w:multiLevelType w:val="hybridMultilevel"/>
    <w:tmpl w:val="774C164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BE33CB0"/>
    <w:multiLevelType w:val="hybridMultilevel"/>
    <w:tmpl w:val="D45C60A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66B47DD"/>
    <w:multiLevelType w:val="hybridMultilevel"/>
    <w:tmpl w:val="9FCCE0BC"/>
    <w:lvl w:ilvl="0" w:tplc="0419000F">
      <w:start w:val="1"/>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748"/>
    <w:rsid w:val="000374E0"/>
    <w:rsid w:val="00055EA7"/>
    <w:rsid w:val="00072838"/>
    <w:rsid w:val="000928DA"/>
    <w:rsid w:val="000A4DF2"/>
    <w:rsid w:val="000C55B9"/>
    <w:rsid w:val="000D08ED"/>
    <w:rsid w:val="000E1DF0"/>
    <w:rsid w:val="000E68F3"/>
    <w:rsid w:val="00122544"/>
    <w:rsid w:val="001435E6"/>
    <w:rsid w:val="00160A50"/>
    <w:rsid w:val="0016610D"/>
    <w:rsid w:val="00191422"/>
    <w:rsid w:val="00192823"/>
    <w:rsid w:val="001A0FE0"/>
    <w:rsid w:val="001A5268"/>
    <w:rsid w:val="001C5B9D"/>
    <w:rsid w:val="001E6BA2"/>
    <w:rsid w:val="00202415"/>
    <w:rsid w:val="00237051"/>
    <w:rsid w:val="00240748"/>
    <w:rsid w:val="00280C98"/>
    <w:rsid w:val="002E01C1"/>
    <w:rsid w:val="002E15DA"/>
    <w:rsid w:val="002F13EC"/>
    <w:rsid w:val="002F7408"/>
    <w:rsid w:val="00303DE1"/>
    <w:rsid w:val="00345791"/>
    <w:rsid w:val="00346911"/>
    <w:rsid w:val="00363BD6"/>
    <w:rsid w:val="0037208F"/>
    <w:rsid w:val="0038609C"/>
    <w:rsid w:val="003C202B"/>
    <w:rsid w:val="003C39ED"/>
    <w:rsid w:val="003D4CA0"/>
    <w:rsid w:val="003F2CDC"/>
    <w:rsid w:val="00403184"/>
    <w:rsid w:val="004171F9"/>
    <w:rsid w:val="00423F0A"/>
    <w:rsid w:val="00424FE5"/>
    <w:rsid w:val="00444967"/>
    <w:rsid w:val="00444CC8"/>
    <w:rsid w:val="00446DC0"/>
    <w:rsid w:val="00467450"/>
    <w:rsid w:val="004A7236"/>
    <w:rsid w:val="004C71D3"/>
    <w:rsid w:val="004D036C"/>
    <w:rsid w:val="004F5C11"/>
    <w:rsid w:val="005016D2"/>
    <w:rsid w:val="00513B24"/>
    <w:rsid w:val="00515C97"/>
    <w:rsid w:val="005453F4"/>
    <w:rsid w:val="00557A02"/>
    <w:rsid w:val="0056245B"/>
    <w:rsid w:val="005B6B4C"/>
    <w:rsid w:val="005C327A"/>
    <w:rsid w:val="005D238F"/>
    <w:rsid w:val="005E5BD2"/>
    <w:rsid w:val="005F52E5"/>
    <w:rsid w:val="00613475"/>
    <w:rsid w:val="00625B20"/>
    <w:rsid w:val="00633748"/>
    <w:rsid w:val="00645BB2"/>
    <w:rsid w:val="0064683F"/>
    <w:rsid w:val="00651169"/>
    <w:rsid w:val="006717D5"/>
    <w:rsid w:val="0068058B"/>
    <w:rsid w:val="006972BC"/>
    <w:rsid w:val="006A52B5"/>
    <w:rsid w:val="006C0371"/>
    <w:rsid w:val="006E2810"/>
    <w:rsid w:val="00781E4E"/>
    <w:rsid w:val="00783D7B"/>
    <w:rsid w:val="007A6619"/>
    <w:rsid w:val="007B4487"/>
    <w:rsid w:val="00805B36"/>
    <w:rsid w:val="008658F8"/>
    <w:rsid w:val="00875F77"/>
    <w:rsid w:val="008F451A"/>
    <w:rsid w:val="009055F7"/>
    <w:rsid w:val="0091676B"/>
    <w:rsid w:val="00947622"/>
    <w:rsid w:val="009A1C7A"/>
    <w:rsid w:val="009D4564"/>
    <w:rsid w:val="00AA14BC"/>
    <w:rsid w:val="00AA2428"/>
    <w:rsid w:val="00AD7143"/>
    <w:rsid w:val="00B13D6F"/>
    <w:rsid w:val="00B267F6"/>
    <w:rsid w:val="00B33245"/>
    <w:rsid w:val="00B726AA"/>
    <w:rsid w:val="00BA0C93"/>
    <w:rsid w:val="00BA1254"/>
    <w:rsid w:val="00BE249C"/>
    <w:rsid w:val="00C33E15"/>
    <w:rsid w:val="00C3628D"/>
    <w:rsid w:val="00C64DC8"/>
    <w:rsid w:val="00C667F5"/>
    <w:rsid w:val="00C7421B"/>
    <w:rsid w:val="00C8043D"/>
    <w:rsid w:val="00C81A4D"/>
    <w:rsid w:val="00CA7537"/>
    <w:rsid w:val="00CB76BB"/>
    <w:rsid w:val="00CE5C7F"/>
    <w:rsid w:val="00D02A89"/>
    <w:rsid w:val="00D15D07"/>
    <w:rsid w:val="00D4777D"/>
    <w:rsid w:val="00D5320B"/>
    <w:rsid w:val="00D66DD8"/>
    <w:rsid w:val="00D81C8B"/>
    <w:rsid w:val="00D969B5"/>
    <w:rsid w:val="00DA2D83"/>
    <w:rsid w:val="00DB1D2F"/>
    <w:rsid w:val="00DB30F3"/>
    <w:rsid w:val="00DB5749"/>
    <w:rsid w:val="00DE6CF8"/>
    <w:rsid w:val="00DE73E9"/>
    <w:rsid w:val="00E104D3"/>
    <w:rsid w:val="00E14AC4"/>
    <w:rsid w:val="00E5193A"/>
    <w:rsid w:val="00E64439"/>
    <w:rsid w:val="00E742CF"/>
    <w:rsid w:val="00E97321"/>
    <w:rsid w:val="00EB7C2D"/>
    <w:rsid w:val="00EF391A"/>
    <w:rsid w:val="00EF42FF"/>
    <w:rsid w:val="00EF637C"/>
    <w:rsid w:val="00F314C4"/>
    <w:rsid w:val="00F33D44"/>
    <w:rsid w:val="00F878D1"/>
    <w:rsid w:val="00F93551"/>
    <w:rsid w:val="00FF34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8E3"/>
    <w:rPr>
      <w:color w:val="00000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DD78E3"/>
    <w:rPr>
      <w:i/>
      <w:iCs/>
    </w:rPr>
  </w:style>
  <w:style w:type="character" w:customStyle="1" w:styleId="a4">
    <w:name w:val="Основной текст Знак"/>
    <w:basedOn w:val="a0"/>
    <w:qFormat/>
    <w:rsid w:val="00FB1F28"/>
    <w:rPr>
      <w:sz w:val="28"/>
      <w:szCs w:val="24"/>
      <w:lang w:eastAsia="ru-RU"/>
    </w:rPr>
  </w:style>
  <w:style w:type="character" w:styleId="a5">
    <w:name w:val="Strong"/>
    <w:uiPriority w:val="22"/>
    <w:qFormat/>
    <w:rsid w:val="00D84979"/>
    <w:rPr>
      <w:b/>
      <w:bCs/>
    </w:rPr>
  </w:style>
  <w:style w:type="character" w:customStyle="1" w:styleId="NoSpacingChar">
    <w:name w:val="No Spacing Char"/>
    <w:link w:val="1"/>
    <w:qFormat/>
    <w:locked/>
    <w:rsid w:val="00417768"/>
    <w:rPr>
      <w:rFonts w:ascii="Calibri" w:hAnsi="Calibri"/>
      <w:sz w:val="24"/>
      <w:szCs w:val="32"/>
      <w:lang w:val="en-US"/>
    </w:rPr>
  </w:style>
  <w:style w:type="character" w:customStyle="1" w:styleId="a6">
    <w:name w:val="Основной текст с отступом Знак"/>
    <w:basedOn w:val="a0"/>
    <w:uiPriority w:val="99"/>
    <w:semiHidden/>
    <w:qFormat/>
    <w:rsid w:val="00534721"/>
    <w:rPr>
      <w:sz w:val="24"/>
      <w:szCs w:val="24"/>
      <w:lang w:eastAsia="ru-RU"/>
    </w:rPr>
  </w:style>
  <w:style w:type="character" w:customStyle="1" w:styleId="apple-converted-space">
    <w:name w:val="apple-converted-space"/>
    <w:basedOn w:val="a0"/>
    <w:qFormat/>
    <w:rsid w:val="006F3CEA"/>
  </w:style>
  <w:style w:type="paragraph" w:customStyle="1" w:styleId="a7">
    <w:name w:val="Заголовок"/>
    <w:basedOn w:val="a"/>
    <w:next w:val="a8"/>
    <w:qFormat/>
    <w:rsid w:val="006F3CEA"/>
    <w:pPr>
      <w:keepNext/>
      <w:spacing w:before="240" w:after="120"/>
    </w:pPr>
    <w:rPr>
      <w:rFonts w:ascii="Liberation Sans" w:eastAsia="Microsoft YaHei" w:hAnsi="Liberation Sans" w:cs="Lucida Sans"/>
      <w:sz w:val="28"/>
      <w:szCs w:val="28"/>
    </w:rPr>
  </w:style>
  <w:style w:type="paragraph" w:styleId="a8">
    <w:name w:val="Body Text"/>
    <w:basedOn w:val="a"/>
    <w:rsid w:val="00FB1F28"/>
    <w:rPr>
      <w:sz w:val="28"/>
    </w:rPr>
  </w:style>
  <w:style w:type="paragraph" w:styleId="a9">
    <w:name w:val="List"/>
    <w:basedOn w:val="a8"/>
    <w:rsid w:val="006F3CEA"/>
    <w:rPr>
      <w:rFonts w:cs="Lucida Sans"/>
    </w:rPr>
  </w:style>
  <w:style w:type="paragraph" w:customStyle="1" w:styleId="10">
    <w:name w:val="Название объекта1"/>
    <w:basedOn w:val="a"/>
    <w:qFormat/>
    <w:rsid w:val="006F3CEA"/>
    <w:pPr>
      <w:suppressLineNumbers/>
      <w:spacing w:before="120" w:after="120"/>
    </w:pPr>
    <w:rPr>
      <w:rFonts w:cs="Lucida Sans"/>
      <w:i/>
      <w:iCs/>
    </w:rPr>
  </w:style>
  <w:style w:type="paragraph" w:styleId="aa">
    <w:name w:val="index heading"/>
    <w:basedOn w:val="a"/>
    <w:qFormat/>
    <w:rsid w:val="006F3CEA"/>
    <w:pPr>
      <w:suppressLineNumbers/>
    </w:pPr>
    <w:rPr>
      <w:rFonts w:cs="Lucida Sans"/>
    </w:rPr>
  </w:style>
  <w:style w:type="paragraph" w:customStyle="1" w:styleId="Default">
    <w:name w:val="Default"/>
    <w:qFormat/>
    <w:rsid w:val="00FB1F28"/>
    <w:rPr>
      <w:rFonts w:eastAsiaTheme="minorHAnsi"/>
      <w:color w:val="000000"/>
      <w:sz w:val="24"/>
      <w:szCs w:val="24"/>
    </w:rPr>
  </w:style>
  <w:style w:type="paragraph" w:styleId="ab">
    <w:name w:val="Normal (Web)"/>
    <w:basedOn w:val="a"/>
    <w:qFormat/>
    <w:rsid w:val="006F3CEA"/>
    <w:pPr>
      <w:spacing w:after="120"/>
      <w:ind w:left="283"/>
    </w:pPr>
  </w:style>
  <w:style w:type="paragraph" w:styleId="ac">
    <w:name w:val="List Paragraph"/>
    <w:basedOn w:val="a"/>
    <w:qFormat/>
    <w:rsid w:val="006F3CEA"/>
    <w:pPr>
      <w:spacing w:after="200"/>
      <w:ind w:left="720"/>
      <w:contextualSpacing/>
    </w:pPr>
    <w:rPr>
      <w:rFonts w:ascii="Calibri" w:hAnsi="Calibri" w:cs="Calibri"/>
      <w:sz w:val="22"/>
    </w:rPr>
  </w:style>
  <w:style w:type="paragraph" w:customStyle="1" w:styleId="ad">
    <w:name w:val="Знак Знак Знак"/>
    <w:basedOn w:val="a"/>
    <w:semiHidden/>
    <w:qFormat/>
    <w:rsid w:val="00417768"/>
    <w:pPr>
      <w:spacing w:after="160" w:line="240" w:lineRule="exact"/>
    </w:pPr>
    <w:rPr>
      <w:rFonts w:ascii="Verdana" w:hAnsi="Verdana" w:cs="Courier New"/>
      <w:lang w:val="en-US" w:eastAsia="en-US"/>
    </w:rPr>
  </w:style>
  <w:style w:type="paragraph" w:customStyle="1" w:styleId="1">
    <w:name w:val="Без интервала1"/>
    <w:basedOn w:val="a"/>
    <w:link w:val="NoSpacingChar"/>
    <w:qFormat/>
    <w:rsid w:val="00417768"/>
    <w:rPr>
      <w:rFonts w:ascii="Calibri" w:hAnsi="Calibri"/>
      <w:szCs w:val="32"/>
      <w:lang w:val="en-US" w:eastAsia="en-US"/>
    </w:rPr>
  </w:style>
  <w:style w:type="paragraph" w:styleId="ae">
    <w:name w:val="No Spacing"/>
    <w:link w:val="af"/>
    <w:uiPriority w:val="99"/>
    <w:qFormat/>
    <w:rsid w:val="00173A7A"/>
    <w:rPr>
      <w:rFonts w:ascii="Calibri" w:eastAsia="Calibri" w:hAnsi="Calibri"/>
      <w:color w:val="00000A"/>
      <w:sz w:val="24"/>
      <w:szCs w:val="24"/>
      <w:lang w:eastAsia="ru-RU"/>
    </w:rPr>
  </w:style>
  <w:style w:type="paragraph" w:styleId="af0">
    <w:name w:val="Body Text Indent"/>
    <w:basedOn w:val="a"/>
    <w:uiPriority w:val="99"/>
    <w:semiHidden/>
    <w:unhideWhenUsed/>
    <w:rsid w:val="00534721"/>
    <w:pPr>
      <w:spacing w:after="120"/>
      <w:ind w:left="283"/>
    </w:pPr>
  </w:style>
  <w:style w:type="paragraph" w:customStyle="1" w:styleId="ConsPlusNormal">
    <w:name w:val="ConsPlusNormal"/>
    <w:qFormat/>
    <w:rsid w:val="006F3CEA"/>
    <w:pPr>
      <w:widowControl w:val="0"/>
    </w:pPr>
    <w:rPr>
      <w:rFonts w:ascii="Arial" w:hAnsi="Arial" w:cs="Arial"/>
      <w:sz w:val="24"/>
      <w:lang w:eastAsia="ru-RU"/>
    </w:rPr>
  </w:style>
  <w:style w:type="paragraph" w:styleId="3">
    <w:name w:val="Body Text Indent 3"/>
    <w:basedOn w:val="a"/>
    <w:qFormat/>
    <w:rsid w:val="006F3CEA"/>
    <w:pPr>
      <w:widowControl w:val="0"/>
      <w:ind w:firstLine="567"/>
    </w:pPr>
  </w:style>
  <w:style w:type="paragraph" w:customStyle="1" w:styleId="11">
    <w:name w:val="???????1"/>
    <w:qFormat/>
    <w:rsid w:val="006F3CEA"/>
    <w:pPr>
      <w:widowControl w:val="0"/>
      <w:suppressAutoHyphens/>
    </w:pPr>
    <w:rPr>
      <w:rFonts w:eastAsia="Arial"/>
      <w:sz w:val="24"/>
    </w:rPr>
  </w:style>
  <w:style w:type="table" w:styleId="af1">
    <w:name w:val="Table Grid"/>
    <w:basedOn w:val="a1"/>
    <w:rsid w:val="00173A7A"/>
    <w:rPr>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rsid w:val="0064683F"/>
    <w:pPr>
      <w:tabs>
        <w:tab w:val="center" w:pos="4153"/>
        <w:tab w:val="right" w:pos="8306"/>
      </w:tabs>
    </w:pPr>
    <w:rPr>
      <w:color w:val="auto"/>
      <w:szCs w:val="20"/>
    </w:rPr>
  </w:style>
  <w:style w:type="character" w:customStyle="1" w:styleId="af3">
    <w:name w:val="Верхний колонтитул Знак"/>
    <w:basedOn w:val="a0"/>
    <w:link w:val="af2"/>
    <w:rsid w:val="0064683F"/>
    <w:rPr>
      <w:sz w:val="24"/>
      <w:lang w:eastAsia="ru-RU"/>
    </w:rPr>
  </w:style>
  <w:style w:type="paragraph" w:customStyle="1" w:styleId="2">
    <w:name w:val="Без интервала2"/>
    <w:basedOn w:val="a"/>
    <w:rsid w:val="001435E6"/>
    <w:rPr>
      <w:rFonts w:ascii="Calibri" w:hAnsi="Calibri"/>
      <w:color w:val="auto"/>
      <w:szCs w:val="32"/>
      <w:lang w:val="en-US" w:eastAsia="en-US"/>
    </w:rPr>
  </w:style>
  <w:style w:type="character" w:customStyle="1" w:styleId="af">
    <w:name w:val="Без интервала Знак"/>
    <w:link w:val="ae"/>
    <w:uiPriority w:val="1"/>
    <w:rsid w:val="00444967"/>
    <w:rPr>
      <w:rFonts w:ascii="Calibri" w:eastAsia="Calibri" w:hAnsi="Calibri"/>
      <w:color w:val="00000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4429965">
      <w:bodyDiv w:val="1"/>
      <w:marLeft w:val="0"/>
      <w:marRight w:val="0"/>
      <w:marTop w:val="0"/>
      <w:marBottom w:val="0"/>
      <w:divBdr>
        <w:top w:val="none" w:sz="0" w:space="0" w:color="auto"/>
        <w:left w:val="none" w:sz="0" w:space="0" w:color="auto"/>
        <w:bottom w:val="none" w:sz="0" w:space="0" w:color="auto"/>
        <w:right w:val="none" w:sz="0" w:space="0" w:color="auto"/>
      </w:divBdr>
    </w:div>
    <w:div w:id="1298023801">
      <w:bodyDiv w:val="1"/>
      <w:marLeft w:val="0"/>
      <w:marRight w:val="0"/>
      <w:marTop w:val="0"/>
      <w:marBottom w:val="0"/>
      <w:divBdr>
        <w:top w:val="none" w:sz="0" w:space="0" w:color="auto"/>
        <w:left w:val="none" w:sz="0" w:space="0" w:color="auto"/>
        <w:bottom w:val="none" w:sz="0" w:space="0" w:color="auto"/>
        <w:right w:val="none" w:sz="0" w:space="0" w:color="auto"/>
      </w:divBdr>
    </w:div>
    <w:div w:id="15916946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E2A09C-8E2B-4C97-9256-4E87C8210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6957</Words>
  <Characters>39657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FINANSY</dc:creator>
  <cp:lastModifiedBy>User</cp:lastModifiedBy>
  <cp:revision>4</cp:revision>
  <cp:lastPrinted>2018-04-23T06:42:00Z</cp:lastPrinted>
  <dcterms:created xsi:type="dcterms:W3CDTF">2018-05-25T08:16:00Z</dcterms:created>
  <dcterms:modified xsi:type="dcterms:W3CDTF">2018-08-30T07:41:00Z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