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9E" w:rsidRDefault="00CA5C1F" w:rsidP="00CA5C1F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F7559E" w:rsidRPr="000676FF" w:rsidRDefault="00F7559E" w:rsidP="00F7559E">
      <w:pPr>
        <w:jc w:val="center"/>
        <w:rPr>
          <w:b/>
          <w:caps/>
        </w:rPr>
      </w:pPr>
      <w:r w:rsidRPr="000676FF">
        <w:rPr>
          <w:b/>
          <w:caps/>
        </w:rPr>
        <w:t>администрация</w:t>
      </w:r>
    </w:p>
    <w:p w:rsidR="00F7559E" w:rsidRPr="000676FF" w:rsidRDefault="00F7559E" w:rsidP="00F7559E">
      <w:pPr>
        <w:jc w:val="center"/>
        <w:rPr>
          <w:b/>
          <w:caps/>
        </w:rPr>
      </w:pPr>
      <w:r w:rsidRPr="000676FF">
        <w:rPr>
          <w:b/>
          <w:caps/>
        </w:rPr>
        <w:t>тейковского муниципального района</w:t>
      </w:r>
    </w:p>
    <w:p w:rsidR="00F7559E" w:rsidRPr="000676FF" w:rsidRDefault="00F7559E" w:rsidP="00F7559E">
      <w:pPr>
        <w:jc w:val="center"/>
        <w:rPr>
          <w:b/>
          <w:caps/>
        </w:rPr>
      </w:pPr>
      <w:r w:rsidRPr="000676FF">
        <w:rPr>
          <w:b/>
          <w:caps/>
        </w:rPr>
        <w:t>ивановской области</w:t>
      </w:r>
    </w:p>
    <w:p w:rsidR="00F7559E" w:rsidRPr="000676FF" w:rsidRDefault="00F7559E" w:rsidP="00F7559E">
      <w:pPr>
        <w:jc w:val="center"/>
        <w:rPr>
          <w:b/>
          <w:caps/>
          <w:u w:val="single"/>
        </w:rPr>
      </w:pP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  <w:r w:rsidRPr="000676FF">
        <w:rPr>
          <w:b/>
          <w:caps/>
          <w:u w:val="single"/>
        </w:rPr>
        <w:tab/>
      </w:r>
    </w:p>
    <w:p w:rsidR="00F7559E" w:rsidRPr="000676FF" w:rsidRDefault="00F7559E" w:rsidP="00F7559E">
      <w:pPr>
        <w:jc w:val="center"/>
        <w:rPr>
          <w:b/>
          <w:caps/>
        </w:rPr>
      </w:pPr>
    </w:p>
    <w:p w:rsidR="00F7559E" w:rsidRPr="000676FF" w:rsidRDefault="00F7559E" w:rsidP="00F7559E">
      <w:pPr>
        <w:jc w:val="center"/>
        <w:rPr>
          <w:b/>
          <w:caps/>
        </w:rPr>
      </w:pPr>
    </w:p>
    <w:p w:rsidR="00F7559E" w:rsidRPr="000676FF" w:rsidRDefault="00F7559E" w:rsidP="00F7559E">
      <w:pPr>
        <w:jc w:val="center"/>
        <w:rPr>
          <w:b/>
          <w:caps/>
        </w:rPr>
      </w:pPr>
      <w:r w:rsidRPr="000676FF">
        <w:rPr>
          <w:b/>
          <w:caps/>
        </w:rPr>
        <w:t xml:space="preserve">п о с т а н о в л е н и е  </w:t>
      </w:r>
    </w:p>
    <w:p w:rsidR="00F7559E" w:rsidRPr="000676FF" w:rsidRDefault="00F7559E" w:rsidP="00F7559E">
      <w:pPr>
        <w:rPr>
          <w:b/>
          <w:caps/>
        </w:rPr>
      </w:pPr>
    </w:p>
    <w:p w:rsidR="00F7559E" w:rsidRPr="000676FF" w:rsidRDefault="00F7559E" w:rsidP="00F7559E">
      <w:pPr>
        <w:rPr>
          <w:b/>
          <w:caps/>
        </w:rPr>
      </w:pPr>
    </w:p>
    <w:p w:rsidR="00F7559E" w:rsidRPr="000676FF" w:rsidRDefault="00F7559E" w:rsidP="00F7559E">
      <w:pPr>
        <w:jc w:val="center"/>
        <w:rPr>
          <w:u w:val="single"/>
        </w:rPr>
      </w:pPr>
      <w:r w:rsidRPr="000676FF">
        <w:t xml:space="preserve">от  </w:t>
      </w:r>
      <w:r w:rsidR="00CA5C1F">
        <w:t xml:space="preserve">                                             </w:t>
      </w:r>
      <w:r w:rsidRPr="000676FF">
        <w:t>№</w:t>
      </w:r>
      <w:bookmarkStart w:id="0" w:name="_GoBack"/>
      <w:bookmarkEnd w:id="0"/>
      <w:r w:rsidRPr="000676FF">
        <w:t xml:space="preserve">    </w:t>
      </w:r>
      <w:r w:rsidRPr="000676FF">
        <w:rPr>
          <w:u w:val="single"/>
        </w:rPr>
        <w:t xml:space="preserve">                       </w:t>
      </w:r>
      <w:r w:rsidRPr="000676FF">
        <w:t xml:space="preserve">        </w:t>
      </w:r>
      <w:r w:rsidRPr="000676FF">
        <w:rPr>
          <w:u w:val="single"/>
        </w:rPr>
        <w:t xml:space="preserve">                  </w:t>
      </w:r>
    </w:p>
    <w:p w:rsidR="00F7559E" w:rsidRPr="000676FF" w:rsidRDefault="00F7559E" w:rsidP="00F7559E">
      <w:pPr>
        <w:jc w:val="center"/>
      </w:pPr>
      <w:r w:rsidRPr="000676FF">
        <w:t>г. Тейково</w:t>
      </w:r>
    </w:p>
    <w:p w:rsidR="00F7559E" w:rsidRPr="000676FF" w:rsidRDefault="00F7559E" w:rsidP="00F7559E"/>
    <w:p w:rsidR="00F7559E" w:rsidRPr="000676FF" w:rsidRDefault="00F7559E" w:rsidP="00F7559E">
      <w:pPr>
        <w:jc w:val="center"/>
        <w:rPr>
          <w:b/>
        </w:rPr>
      </w:pPr>
      <w:r w:rsidRPr="000676FF">
        <w:rPr>
          <w:b/>
        </w:rPr>
        <w:t>О внесении изменений в постановление администрации Тейковского муниципального района от 24.11.2016г. № 191 «Об утверждении муниципальной программы «</w:t>
      </w:r>
      <w:r w:rsidRPr="000676FF">
        <w:rPr>
          <w:b/>
          <w:bCs/>
          <w:lang w:bidi="ru-RU"/>
        </w:rPr>
        <w:t xml:space="preserve">Развитие сети муниципальных автомобильных  дорог </w:t>
      </w:r>
      <w:r w:rsidRPr="000676FF">
        <w:rPr>
          <w:b/>
          <w:lang w:bidi="ru-RU"/>
        </w:rPr>
        <w:t>общего пользования</w:t>
      </w:r>
      <w:r w:rsidRPr="000676FF">
        <w:rPr>
          <w:b/>
          <w:bCs/>
          <w:lang w:bidi="ru-RU"/>
        </w:rPr>
        <w:t xml:space="preserve"> местного значения </w:t>
      </w:r>
      <w:r w:rsidRPr="000676FF">
        <w:rPr>
          <w:b/>
        </w:rPr>
        <w:t>Тейковского муниципального района и дорог внутри населенных пунктов» (в действующей редакции)</w:t>
      </w:r>
    </w:p>
    <w:p w:rsidR="00F7559E" w:rsidRPr="000676FF" w:rsidRDefault="00F7559E" w:rsidP="00F7559E">
      <w:pPr>
        <w:jc w:val="both"/>
        <w:rPr>
          <w:b/>
        </w:rPr>
      </w:pPr>
    </w:p>
    <w:p w:rsidR="00F7559E" w:rsidRPr="000676FF" w:rsidRDefault="00F7559E" w:rsidP="00F7559E">
      <w:pPr>
        <w:jc w:val="both"/>
        <w:rPr>
          <w:b/>
        </w:rPr>
      </w:pPr>
    </w:p>
    <w:p w:rsidR="00F7559E" w:rsidRPr="000676FF" w:rsidRDefault="00F7559E" w:rsidP="00F7559E">
      <w:pPr>
        <w:jc w:val="both"/>
        <w:rPr>
          <w:b/>
        </w:rPr>
      </w:pPr>
    </w:p>
    <w:p w:rsidR="00F7559E" w:rsidRPr="000676FF" w:rsidRDefault="00F7559E" w:rsidP="00F7559E">
      <w:pPr>
        <w:ind w:firstLine="708"/>
        <w:jc w:val="both"/>
      </w:pPr>
      <w:r w:rsidRPr="000676FF"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№523 «Об утверждении Порядка разработки, реализации и оценки эффективности муниципальных программ Тейковского муниципального района», в целях реализации муниципальной программы «</w:t>
      </w:r>
      <w:r w:rsidRPr="000676FF">
        <w:rPr>
          <w:bCs/>
          <w:lang w:bidi="ru-RU"/>
        </w:rPr>
        <w:t xml:space="preserve">Развитие сети муниципальных автомобильных дорог </w:t>
      </w:r>
      <w:r w:rsidRPr="000676FF">
        <w:rPr>
          <w:lang w:bidi="ru-RU"/>
        </w:rPr>
        <w:t>общего пользования</w:t>
      </w:r>
      <w:r w:rsidRPr="000676FF">
        <w:rPr>
          <w:bCs/>
          <w:lang w:bidi="ru-RU"/>
        </w:rPr>
        <w:t xml:space="preserve"> местного значения </w:t>
      </w:r>
      <w:r w:rsidRPr="000676FF">
        <w:t>Тейковского муниципального района и дорог внутри населенных пунктов», администрация Тейковского муниципального района</w:t>
      </w:r>
    </w:p>
    <w:p w:rsidR="00F7559E" w:rsidRPr="000676FF" w:rsidRDefault="00F7559E" w:rsidP="00F7559E">
      <w:pPr>
        <w:ind w:firstLine="708"/>
        <w:jc w:val="both"/>
      </w:pPr>
    </w:p>
    <w:p w:rsidR="00F7559E" w:rsidRPr="000676FF" w:rsidRDefault="00F7559E" w:rsidP="00F7559E">
      <w:pPr>
        <w:jc w:val="center"/>
        <w:rPr>
          <w:b/>
          <w:caps/>
        </w:rPr>
      </w:pPr>
      <w:r w:rsidRPr="000676FF">
        <w:rPr>
          <w:b/>
          <w:caps/>
        </w:rPr>
        <w:t xml:space="preserve">постановляет: </w:t>
      </w:r>
    </w:p>
    <w:p w:rsidR="00F7559E" w:rsidRPr="000676FF" w:rsidRDefault="00F7559E" w:rsidP="00F7559E">
      <w:pPr>
        <w:rPr>
          <w:caps/>
        </w:rPr>
      </w:pPr>
    </w:p>
    <w:p w:rsidR="00F7559E" w:rsidRPr="000676FF" w:rsidRDefault="00F7559E" w:rsidP="00F7559E">
      <w:pPr>
        <w:ind w:right="-1" w:firstLine="708"/>
        <w:jc w:val="both"/>
      </w:pPr>
      <w:r w:rsidRPr="000676FF">
        <w:t>Внести в постановление администрации Тейковского муниципального района от 24.11.2016г. № 191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(в действующей редакции) следующие изменения:</w:t>
      </w:r>
    </w:p>
    <w:p w:rsidR="00F7559E" w:rsidRPr="000676FF" w:rsidRDefault="00F7559E" w:rsidP="00F7559E">
      <w:pPr>
        <w:ind w:firstLine="709"/>
        <w:jc w:val="both"/>
      </w:pPr>
      <w:r w:rsidRPr="000676FF">
        <w:t>3. В приложении 2 к муниципальной программе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пунктов»:</w:t>
      </w:r>
    </w:p>
    <w:p w:rsidR="00F7559E" w:rsidRPr="000676FF" w:rsidRDefault="00F7559E" w:rsidP="00F7559E">
      <w:pPr>
        <w:ind w:firstLine="708"/>
        <w:jc w:val="both"/>
      </w:pPr>
      <w:r w:rsidRPr="000676FF">
        <w:t>пункт 5 Раздела 3. «Мероприятия подпрограммы» изложить в следующей редакции:</w:t>
      </w:r>
    </w:p>
    <w:p w:rsidR="00F7559E" w:rsidRPr="000676FF" w:rsidRDefault="00F7559E" w:rsidP="00F7559E">
      <w:pPr>
        <w:ind w:firstLine="708"/>
        <w:jc w:val="both"/>
      </w:pPr>
      <w:r w:rsidRPr="000676FF">
        <w:t xml:space="preserve">«5. </w:t>
      </w:r>
      <w:proofErr w:type="spellStart"/>
      <w:r w:rsidRPr="000676FF">
        <w:t>Софинансирование</w:t>
      </w:r>
      <w:proofErr w:type="spellEnd"/>
      <w:r w:rsidRPr="000676FF">
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</w:t>
      </w:r>
      <w:proofErr w:type="spellStart"/>
      <w:r w:rsidRPr="000676FF">
        <w:t>т.ч</w:t>
      </w:r>
      <w:proofErr w:type="spellEnd"/>
      <w:r w:rsidRPr="000676FF">
        <w:t>. на формирование муниципальных дорожных фондов.</w:t>
      </w:r>
    </w:p>
    <w:p w:rsidR="00F7559E" w:rsidRPr="000676FF" w:rsidRDefault="00F7559E" w:rsidP="00F7559E">
      <w:pPr>
        <w:ind w:firstLine="708"/>
        <w:jc w:val="both"/>
      </w:pPr>
      <w:r w:rsidRPr="000676FF">
        <w:t>Данное мероприятие предусматривает выделение денежных средств из бюджета Тейковского муниципального района и бюджета Ивановской области на выполнение следующих мероприятий:</w:t>
      </w:r>
    </w:p>
    <w:p w:rsidR="00F7559E" w:rsidRPr="000676FF" w:rsidRDefault="00F7559E" w:rsidP="00F7559E">
      <w:pPr>
        <w:ind w:firstLine="708"/>
        <w:jc w:val="both"/>
      </w:pPr>
      <w:r w:rsidRPr="000676FF">
        <w:t>- ремонт автомобильной дороги общего пользования местного значения Тейковского муниципального района «Подъезд к д. Клинцево»-18,4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Срок реализации- 2018 год.</w:t>
      </w:r>
    </w:p>
    <w:p w:rsidR="00F7559E" w:rsidRPr="000676FF" w:rsidRDefault="00F7559E" w:rsidP="00F7559E">
      <w:pPr>
        <w:ind w:firstLine="708"/>
        <w:jc w:val="both"/>
      </w:pPr>
      <w:r w:rsidRPr="000676FF">
        <w:t>- ремонт асфальтобетонного покрытия автомобильной дороги общего пользования местного значения Тейковского муниципального района «Подъезд к д. Крапивник» отдельными участками -12,1 тыс. руб.</w:t>
      </w:r>
    </w:p>
    <w:p w:rsidR="00F7559E" w:rsidRPr="000676FF" w:rsidRDefault="00F7559E" w:rsidP="00F7559E">
      <w:pPr>
        <w:ind w:firstLine="708"/>
        <w:jc w:val="both"/>
      </w:pPr>
      <w:r w:rsidRPr="000676FF">
        <w:lastRenderedPageBreak/>
        <w:t>Срок реализации- 2018 год.</w:t>
      </w:r>
    </w:p>
    <w:p w:rsidR="00F7559E" w:rsidRPr="000676FF" w:rsidRDefault="00F7559E" w:rsidP="00F7559E">
      <w:pPr>
        <w:ind w:firstLine="708"/>
        <w:jc w:val="both"/>
      </w:pPr>
      <w:r w:rsidRPr="000676FF">
        <w:t xml:space="preserve">- ремонт участка автомобильной дороги общего пользования местного значения Тейковского муниципального района «д. </w:t>
      </w:r>
      <w:proofErr w:type="spellStart"/>
      <w:r w:rsidRPr="000676FF">
        <w:t>Подлесиха</w:t>
      </w:r>
      <w:proofErr w:type="spellEnd"/>
      <w:r w:rsidRPr="000676FF">
        <w:t xml:space="preserve">-д. </w:t>
      </w:r>
      <w:proofErr w:type="spellStart"/>
      <w:r w:rsidRPr="000676FF">
        <w:t>Дашково</w:t>
      </w:r>
      <w:proofErr w:type="spellEnd"/>
      <w:r w:rsidRPr="000676FF">
        <w:t>» 0,2 км.</w:t>
      </w:r>
    </w:p>
    <w:p w:rsidR="00F7559E" w:rsidRPr="000676FF" w:rsidRDefault="00F7559E" w:rsidP="00F7559E">
      <w:pPr>
        <w:ind w:firstLine="708"/>
        <w:jc w:val="both"/>
      </w:pPr>
      <w:r w:rsidRPr="000676FF">
        <w:t>Бюджет Тейковского муниципального района - 5,86319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Бюджет Ивановской области – 382,42781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Срок реализации- 2019 год.</w:t>
      </w:r>
    </w:p>
    <w:p w:rsidR="00F7559E" w:rsidRPr="000676FF" w:rsidRDefault="00F7559E" w:rsidP="00F7559E">
      <w:pPr>
        <w:ind w:firstLine="708"/>
        <w:jc w:val="both"/>
      </w:pPr>
      <w:r w:rsidRPr="000676FF">
        <w:t>- ремонт автомобильной дороги общего пользования местного значения Тейковского муниципального района «</w:t>
      </w:r>
      <w:proofErr w:type="spellStart"/>
      <w:r w:rsidRPr="000676FF">
        <w:t>п.Нерль</w:t>
      </w:r>
      <w:proofErr w:type="spellEnd"/>
      <w:r w:rsidRPr="000676FF">
        <w:t xml:space="preserve">- </w:t>
      </w:r>
      <w:proofErr w:type="spellStart"/>
      <w:r w:rsidRPr="000676FF">
        <w:t>д.Гари</w:t>
      </w:r>
      <w:proofErr w:type="spellEnd"/>
      <w:r w:rsidRPr="000676FF">
        <w:t>».</w:t>
      </w:r>
    </w:p>
    <w:p w:rsidR="00F7559E" w:rsidRPr="000676FF" w:rsidRDefault="00F7559E" w:rsidP="00F7559E">
      <w:pPr>
        <w:ind w:firstLine="708"/>
        <w:jc w:val="both"/>
      </w:pPr>
      <w:r w:rsidRPr="000676FF">
        <w:t>Бюджет Тейковского муниципального района - 8,29204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Бюджет Ивановской области – 540,84996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Срок реализации- 2019 год.</w:t>
      </w:r>
    </w:p>
    <w:p w:rsidR="00F7559E" w:rsidRPr="000676FF" w:rsidRDefault="00F7559E" w:rsidP="00F7559E">
      <w:pPr>
        <w:ind w:firstLine="708"/>
        <w:jc w:val="both"/>
      </w:pPr>
      <w:r w:rsidRPr="000676FF">
        <w:t>- ремонта асфальтобетонного покрытия автомобильной дороги общего пользования местного значения Тейковского муниципального района «Подъезд к д. Крапивник».</w:t>
      </w:r>
    </w:p>
    <w:p w:rsidR="00F7559E" w:rsidRPr="000676FF" w:rsidRDefault="00F7559E" w:rsidP="00F7559E">
      <w:pPr>
        <w:ind w:firstLine="708"/>
        <w:jc w:val="both"/>
      </w:pPr>
      <w:r w:rsidRPr="000676FF">
        <w:t>Бюджет Тейковского муниципального района - 37,69723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Бюджет Ивановской области – 2 458,80777 тыс. руб.</w:t>
      </w:r>
    </w:p>
    <w:p w:rsidR="00F7559E" w:rsidRPr="000676FF" w:rsidRDefault="00F7559E" w:rsidP="00F7559E">
      <w:pPr>
        <w:ind w:firstLine="708"/>
        <w:jc w:val="both"/>
      </w:pPr>
      <w:r w:rsidRPr="000676FF">
        <w:t>Срок реализации- 2019 год.</w:t>
      </w:r>
    </w:p>
    <w:p w:rsidR="00F7559E" w:rsidRPr="000676FF" w:rsidRDefault="00F7559E" w:rsidP="00F7559E">
      <w:pPr>
        <w:ind w:firstLine="708"/>
        <w:jc w:val="both"/>
      </w:pPr>
      <w:r w:rsidRPr="000676FF">
        <w:t xml:space="preserve">- ремонт асфальтобетонного покрытия участка дороги ул. Школьная, с. Новое </w:t>
      </w:r>
      <w:proofErr w:type="spellStart"/>
      <w:r w:rsidRPr="000676FF">
        <w:t>Леушино</w:t>
      </w:r>
      <w:proofErr w:type="spellEnd"/>
      <w:r w:rsidRPr="000676FF">
        <w:t xml:space="preserve"> 0,126 км.</w:t>
      </w:r>
    </w:p>
    <w:p w:rsidR="00F7559E" w:rsidRPr="000676FF" w:rsidRDefault="00F7559E" w:rsidP="00F7559E">
      <w:pPr>
        <w:ind w:firstLine="708"/>
        <w:jc w:val="both"/>
      </w:pPr>
      <w:r w:rsidRPr="000676FF">
        <w:t>Срок реализации - 2019 год.</w:t>
      </w:r>
    </w:p>
    <w:p w:rsidR="00F7559E" w:rsidRPr="000676FF" w:rsidRDefault="00F7559E" w:rsidP="00F7559E">
      <w:pPr>
        <w:ind w:firstLine="708"/>
        <w:jc w:val="both"/>
        <w:rPr>
          <w:bCs/>
        </w:rPr>
      </w:pPr>
      <w:r w:rsidRPr="000676FF">
        <w:t xml:space="preserve">Исполнитель мероприятия- </w:t>
      </w:r>
      <w:r w:rsidRPr="000676FF">
        <w:rPr>
          <w:lang w:bidi="ru-RU"/>
        </w:rPr>
        <w:t>управление координации жилищно-коммунального, дорожного хозяйства и градостроительства.»</w:t>
      </w:r>
    </w:p>
    <w:p w:rsidR="00F7559E" w:rsidRPr="000676FF" w:rsidRDefault="00F7559E" w:rsidP="00F7559E">
      <w:pPr>
        <w:jc w:val="both"/>
        <w:rPr>
          <w:bCs/>
        </w:rPr>
      </w:pPr>
    </w:p>
    <w:p w:rsidR="00F7559E" w:rsidRPr="000676FF" w:rsidRDefault="00F7559E" w:rsidP="00F7559E">
      <w:pPr>
        <w:jc w:val="both"/>
        <w:rPr>
          <w:bCs/>
        </w:rPr>
      </w:pPr>
    </w:p>
    <w:p w:rsidR="00F7559E" w:rsidRPr="000676FF" w:rsidRDefault="00F7559E" w:rsidP="00F7559E">
      <w:pPr>
        <w:jc w:val="both"/>
        <w:rPr>
          <w:bCs/>
        </w:rPr>
      </w:pPr>
    </w:p>
    <w:p w:rsidR="00F7559E" w:rsidRPr="000676FF" w:rsidRDefault="00F7559E" w:rsidP="00F7559E">
      <w:pPr>
        <w:rPr>
          <w:b/>
        </w:rPr>
      </w:pPr>
      <w:proofErr w:type="spellStart"/>
      <w:r w:rsidRPr="000676FF">
        <w:rPr>
          <w:b/>
        </w:rPr>
        <w:t>И.о</w:t>
      </w:r>
      <w:proofErr w:type="spellEnd"/>
      <w:r w:rsidRPr="000676FF">
        <w:rPr>
          <w:b/>
        </w:rPr>
        <w:t xml:space="preserve">. главы Тейковского </w:t>
      </w:r>
    </w:p>
    <w:p w:rsidR="00F7559E" w:rsidRPr="000676FF" w:rsidRDefault="00F7559E" w:rsidP="00F7559E">
      <w:pPr>
        <w:rPr>
          <w:b/>
        </w:rPr>
      </w:pPr>
      <w:r w:rsidRPr="000676FF">
        <w:rPr>
          <w:b/>
        </w:rPr>
        <w:t>муниципального района</w:t>
      </w:r>
      <w:r w:rsidRPr="000676FF">
        <w:rPr>
          <w:b/>
        </w:rPr>
        <w:tab/>
      </w:r>
      <w:r w:rsidRPr="000676FF">
        <w:rPr>
          <w:b/>
        </w:rPr>
        <w:tab/>
      </w:r>
      <w:r w:rsidRPr="000676FF">
        <w:rPr>
          <w:b/>
        </w:rPr>
        <w:tab/>
      </w:r>
      <w:r w:rsidRPr="000676FF">
        <w:rPr>
          <w:b/>
        </w:rPr>
        <w:tab/>
        <w:t xml:space="preserve">                          Е.С. Фиохина</w:t>
      </w:r>
    </w:p>
    <w:p w:rsidR="00F7559E" w:rsidRPr="000676FF" w:rsidRDefault="00F7559E" w:rsidP="00F7559E">
      <w:pPr>
        <w:rPr>
          <w:b/>
        </w:rPr>
      </w:pPr>
    </w:p>
    <w:p w:rsidR="00F7559E" w:rsidRPr="000145C3" w:rsidRDefault="00F7559E" w:rsidP="00F7559E">
      <w:pPr>
        <w:rPr>
          <w:sz w:val="27"/>
          <w:szCs w:val="27"/>
        </w:rPr>
      </w:pPr>
    </w:p>
    <w:p w:rsidR="00B738AC" w:rsidRDefault="00B738AC"/>
    <w:sectPr w:rsidR="00B738AC" w:rsidSect="00FA3D1E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7A"/>
    <w:rsid w:val="00143F7A"/>
    <w:rsid w:val="001921E2"/>
    <w:rsid w:val="00B738AC"/>
    <w:rsid w:val="00CA5C1F"/>
    <w:rsid w:val="00CC531E"/>
    <w:rsid w:val="00F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2019-08-12T11:18:00Z</dcterms:created>
  <dcterms:modified xsi:type="dcterms:W3CDTF">2019-08-13T07:08:00Z</dcterms:modified>
</cp:coreProperties>
</file>