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65F" w:rsidRDefault="003B165F" w:rsidP="003B165F">
      <w:pPr>
        <w:spacing w:after="0"/>
        <w:rPr>
          <w:rFonts w:ascii="Times New Roman" w:hAnsi="Times New Roman" w:cs="Times New Roman"/>
          <w:b/>
          <w:bCs/>
          <w:color w:val="33CCCC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АКТУАЛЬНАЯ РЕДАКЦИЯ</w:t>
      </w:r>
    </w:p>
    <w:p w:rsidR="003B165F" w:rsidRDefault="003B165F" w:rsidP="003B165F">
      <w:pPr>
        <w:spacing w:after="0"/>
        <w:rPr>
          <w:rFonts w:ascii="Times New Roman" w:hAnsi="Times New Roman" w:cs="Times New Roman"/>
          <w:b/>
          <w:bCs/>
          <w:color w:val="33CCCC"/>
          <w:sz w:val="24"/>
          <w:szCs w:val="24"/>
        </w:rPr>
      </w:pPr>
    </w:p>
    <w:p w:rsidR="003B165F" w:rsidRDefault="003B165F" w:rsidP="003B165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</w:p>
    <w:p w:rsidR="003B165F" w:rsidRDefault="003B165F" w:rsidP="003B165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ТЕЙКОВСКОГО МУНИЦИПАЛЬНОГО РАЙОНА</w:t>
      </w:r>
    </w:p>
    <w:p w:rsidR="003B165F" w:rsidRDefault="003B165F" w:rsidP="003B165F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ИВАНОВСКОЙ ОБЛАСТИ</w:t>
      </w:r>
    </w:p>
    <w:p w:rsidR="003B165F" w:rsidRDefault="003B165F" w:rsidP="003B165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B165F" w:rsidRDefault="003B165F" w:rsidP="003B16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 О С Т А Н О В Л Е Н И Е</w:t>
      </w:r>
    </w:p>
    <w:p w:rsidR="003B165F" w:rsidRDefault="003B165F" w:rsidP="003B16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165F" w:rsidRDefault="003B165F" w:rsidP="003B16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29.11.2016 №202 </w:t>
      </w:r>
    </w:p>
    <w:p w:rsidR="003B165F" w:rsidRDefault="003B165F" w:rsidP="003B16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Тейково</w:t>
      </w:r>
    </w:p>
    <w:p w:rsidR="003B165F" w:rsidRDefault="003B165F" w:rsidP="003B165F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3B165F" w:rsidTr="003B165F">
        <w:tc>
          <w:tcPr>
            <w:tcW w:w="9356" w:type="dxa"/>
            <w:hideMark/>
          </w:tcPr>
          <w:p w:rsidR="003B165F" w:rsidRDefault="003B165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 утверждении муниципальной программы «Создание благоприятных условий в целях привлечения медицинских работников для работы  в учреждениях здравоохранения, расположенных на территории Тейковского муниципального района»</w:t>
            </w:r>
          </w:p>
          <w:p w:rsidR="003B165F" w:rsidRDefault="003B165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 в редакции постановления администрации Тейковского муниципального района №248 от 03.07.2017г., №371 от 20.10.2017г.,№303 от 28.05.2018г., №267 от 08.10.2019) </w:t>
            </w:r>
          </w:p>
        </w:tc>
      </w:tr>
    </w:tbl>
    <w:p w:rsidR="003B165F" w:rsidRDefault="003B165F" w:rsidP="003B165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3B165F" w:rsidTr="003B165F">
        <w:tc>
          <w:tcPr>
            <w:tcW w:w="9464" w:type="dxa"/>
          </w:tcPr>
          <w:p w:rsidR="003B165F" w:rsidRDefault="003B165F">
            <w:pPr>
              <w:pStyle w:val="a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В соответствии с Федеральным законом от 21.11.2011г. № 323-ФЗ «Об основах охраны здоровья граждан в Российской Федерации», постановлением администрации Тейковского муниципального района от 11.10.2013г. № 502 «Об утверждении Порядка формирования отдельных разделов, приложений и пояснительных записок при разработке муниципальных программ и отчетных материалов по их реализации», в целях привлечения медицинских кадров для работы в учреждениях здравоохранения, расположенных на территории Тейковского муниципального района администрация Тейковского муниципального района </w:t>
            </w:r>
          </w:p>
          <w:p w:rsidR="003B165F" w:rsidRDefault="003B165F">
            <w:pPr>
              <w:tabs>
                <w:tab w:val="left" w:pos="29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ПОСТАНОВЛЯЕТ:</w:t>
            </w:r>
          </w:p>
          <w:p w:rsidR="003B165F" w:rsidRDefault="003B165F">
            <w:pPr>
              <w:tabs>
                <w:tab w:val="left" w:pos="29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B165F" w:rsidRDefault="003B165F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Утвердить муниципальную программу «Создание благоприятных условий в целях привлечения медицинских работников для работы  в учреждениях здравоохранения, расположенных на территории Тейковского муниципального района» согласно приложению.</w:t>
            </w:r>
          </w:p>
        </w:tc>
      </w:tr>
      <w:tr w:rsidR="003B165F" w:rsidTr="003B165F">
        <w:tc>
          <w:tcPr>
            <w:tcW w:w="9464" w:type="dxa"/>
          </w:tcPr>
          <w:p w:rsidR="003B165F" w:rsidRDefault="003B165F">
            <w:pPr>
              <w:tabs>
                <w:tab w:val="left" w:pos="29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B165F" w:rsidRDefault="003B165F" w:rsidP="003B165F">
      <w:pPr>
        <w:pStyle w:val="a3"/>
        <w:ind w:firstLine="0"/>
        <w:rPr>
          <w:sz w:val="24"/>
          <w:szCs w:val="24"/>
        </w:rPr>
      </w:pPr>
    </w:p>
    <w:p w:rsidR="003B165F" w:rsidRDefault="003B165F" w:rsidP="003B165F">
      <w:pPr>
        <w:pStyle w:val="a3"/>
        <w:ind w:firstLine="0"/>
        <w:rPr>
          <w:sz w:val="24"/>
          <w:szCs w:val="24"/>
        </w:rPr>
      </w:pPr>
    </w:p>
    <w:p w:rsidR="003B165F" w:rsidRDefault="003B165F" w:rsidP="003B16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Тейковского </w:t>
      </w:r>
    </w:p>
    <w:p w:rsidR="003B165F" w:rsidRDefault="003B165F" w:rsidP="003B16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района                                                           С.А. Семенова</w:t>
      </w:r>
    </w:p>
    <w:p w:rsidR="003B165F" w:rsidRDefault="003B165F" w:rsidP="003B16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65F" w:rsidRDefault="003B165F" w:rsidP="003B16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65F" w:rsidRDefault="003B165F" w:rsidP="003B16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65F" w:rsidRDefault="003B165F" w:rsidP="003B16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65F" w:rsidRDefault="003B165F" w:rsidP="003B16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65F" w:rsidRDefault="003B165F" w:rsidP="003B16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65F" w:rsidRDefault="003B165F" w:rsidP="003B16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65F" w:rsidRDefault="003B165F" w:rsidP="003B16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65F" w:rsidRDefault="003B165F" w:rsidP="003B16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65F" w:rsidRDefault="003B165F" w:rsidP="003B16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165F" w:rsidRDefault="003B165F" w:rsidP="003B16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3B165F" w:rsidRDefault="003B165F" w:rsidP="003B16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B165F" w:rsidRDefault="003B165F" w:rsidP="003B16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Тейковского муниципального района</w:t>
      </w:r>
    </w:p>
    <w:p w:rsidR="003B165F" w:rsidRDefault="003B165F" w:rsidP="003B16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от 29.11.2016 №202 </w:t>
      </w:r>
    </w:p>
    <w:p w:rsidR="003B165F" w:rsidRDefault="003B165F" w:rsidP="003B165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3B165F" w:rsidRDefault="003B165F" w:rsidP="003B165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«Создание благоприятных условий в целях привлечения медицинских работников для работы в учреждениях здравоохранения, расположенных на территории Тейковского муниципального района»</w:t>
      </w:r>
    </w:p>
    <w:p w:rsidR="003B165F" w:rsidRDefault="003B165F" w:rsidP="003B165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3"/>
        <w:gridCol w:w="6069"/>
      </w:tblGrid>
      <w:tr w:rsidR="003B165F" w:rsidTr="003B165F">
        <w:tc>
          <w:tcPr>
            <w:tcW w:w="9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5F" w:rsidRDefault="003B165F" w:rsidP="00FD2354">
            <w:pPr>
              <w:pStyle w:val="a5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Паспорт  муниципальной программы</w:t>
            </w:r>
          </w:p>
        </w:tc>
      </w:tr>
      <w:tr w:rsidR="003B165F" w:rsidTr="003B165F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 программы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5F" w:rsidRDefault="003B165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Создание благоприятных условий в целях привлечения медицинских работников для работы в учреждениях здравоохранения, расположенных на территории Тейковского муниципального района</w:t>
            </w:r>
          </w:p>
        </w:tc>
      </w:tr>
      <w:tr w:rsidR="003B165F" w:rsidTr="003B165F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Сроки реализации программы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5F" w:rsidRDefault="003B165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2017-2019 годы</w:t>
            </w:r>
          </w:p>
        </w:tc>
      </w:tr>
      <w:tr w:rsidR="003B165F" w:rsidTr="003B165F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Администратор программы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5F" w:rsidRDefault="003B165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Администрация Тейковского муниципального района</w:t>
            </w:r>
          </w:p>
        </w:tc>
      </w:tr>
      <w:tr w:rsidR="003B165F" w:rsidTr="003B165F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Исполнители программы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5F" w:rsidRDefault="003B165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Администрация Тейковского муниципального района</w:t>
            </w:r>
          </w:p>
        </w:tc>
      </w:tr>
      <w:tr w:rsidR="003B165F" w:rsidTr="003B165F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Перечень подпрограмм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5F" w:rsidRDefault="003B165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Обеспечение существующей потребности в медицинских кадрах, их оптимальное размещение и эффективное использование</w:t>
            </w:r>
          </w:p>
        </w:tc>
      </w:tr>
      <w:tr w:rsidR="003B165F" w:rsidTr="003B165F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Цель (цели)  программы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5F" w:rsidRDefault="003B165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Привлечение медицинских кадров для работы в учреждениях здравоохранения, расположенных на территории Тейковского муниципального района</w:t>
            </w:r>
          </w:p>
        </w:tc>
      </w:tr>
      <w:tr w:rsidR="003B165F" w:rsidTr="003B165F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Объем ресурсного обеспечения  программы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Общий объем бюджетных ассигнований:</w:t>
            </w:r>
          </w:p>
          <w:p w:rsidR="003B165F" w:rsidRDefault="003B165F">
            <w:pPr>
              <w:tabs>
                <w:tab w:val="left" w:pos="2926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2017 год - 0 тыс. руб. </w:t>
            </w:r>
          </w:p>
          <w:p w:rsidR="003B165F" w:rsidRDefault="003B165F">
            <w:pPr>
              <w:tabs>
                <w:tab w:val="left" w:pos="2926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2018 год - 0 тыс. руб. </w:t>
            </w:r>
          </w:p>
          <w:p w:rsidR="003B165F" w:rsidRDefault="003B165F">
            <w:pPr>
              <w:tabs>
                <w:tab w:val="left" w:pos="2926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2019 год - 0 тыс. руб. </w:t>
            </w:r>
          </w:p>
          <w:p w:rsidR="003B165F" w:rsidRDefault="003B165F">
            <w:pPr>
              <w:tabs>
                <w:tab w:val="left" w:pos="2926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Бюджет Тейковского муниципального района:</w:t>
            </w:r>
          </w:p>
          <w:p w:rsidR="003B165F" w:rsidRDefault="003B165F">
            <w:pPr>
              <w:tabs>
                <w:tab w:val="left" w:pos="2926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2017 год - 0 тыс. руб. </w:t>
            </w:r>
          </w:p>
          <w:p w:rsidR="003B165F" w:rsidRDefault="003B165F">
            <w:pPr>
              <w:tabs>
                <w:tab w:val="left" w:pos="2926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2018 год - 0 тыс. руб. </w:t>
            </w:r>
          </w:p>
          <w:p w:rsidR="003B165F" w:rsidRDefault="003B165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 год - 0 тыс. руб.</w:t>
            </w:r>
          </w:p>
        </w:tc>
      </w:tr>
    </w:tbl>
    <w:p w:rsidR="003B165F" w:rsidRDefault="003B165F" w:rsidP="003B16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B165F" w:rsidRDefault="003B165F" w:rsidP="003B16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B165F" w:rsidRDefault="003B165F" w:rsidP="003B16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B165F" w:rsidRDefault="003B165F" w:rsidP="003B16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B165F" w:rsidRDefault="003B165F" w:rsidP="003B165F">
      <w:pPr>
        <w:pStyle w:val="ConsPlusTitle"/>
        <w:widowControl/>
        <w:tabs>
          <w:tab w:val="left" w:pos="292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Анализ  текущей ситуации в  сфере реализации муниципальной программы</w:t>
      </w:r>
    </w:p>
    <w:p w:rsidR="003B165F" w:rsidRDefault="003B165F" w:rsidP="003B165F">
      <w:pPr>
        <w:pStyle w:val="ConsPlusTitle"/>
        <w:widowControl/>
        <w:tabs>
          <w:tab w:val="left" w:pos="292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B165F" w:rsidRDefault="003B165F" w:rsidP="003B165F">
      <w:pPr>
        <w:pStyle w:val="ConsPlusNormal"/>
        <w:widowControl/>
        <w:tabs>
          <w:tab w:val="left" w:pos="292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главных принципов развития территории Тейковского муниципального района является координация мер на местном уровне по созданию условий для развития отраслей экономики и социальной сферы.</w:t>
      </w:r>
    </w:p>
    <w:p w:rsidR="003B165F" w:rsidRDefault="003B165F" w:rsidP="003B165F">
      <w:pPr>
        <w:pStyle w:val="ConsPlusNormal"/>
        <w:widowControl/>
        <w:tabs>
          <w:tab w:val="left" w:pos="292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этой связи особое значение отводится стратегии социально-экономического развития Тейковского муниципального района, главными результатами которой должны стать повышение качества жизни населения, формирование инфраструктуры, которая обеспечит комфортную среду обитания граждан.</w:t>
      </w:r>
    </w:p>
    <w:p w:rsidR="003B165F" w:rsidRDefault="003B165F" w:rsidP="003B165F">
      <w:pPr>
        <w:pStyle w:val="ConsPlusNormal"/>
        <w:widowControl/>
        <w:tabs>
          <w:tab w:val="left" w:pos="292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указанных результатов может быть получено, в том числе развитием и совершенствованием уровня оказания медицинской помощи.</w:t>
      </w:r>
    </w:p>
    <w:p w:rsidR="003B165F" w:rsidRDefault="003B165F" w:rsidP="003B165F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Численность населения Тейковского муниципального района на 01.01.2016</w:t>
      </w:r>
      <w:r>
        <w:rPr>
          <w:rFonts w:ascii="Times New Roman" w:hAnsi="Times New Roman" w:cs="Times New Roman"/>
          <w:sz w:val="24"/>
          <w:szCs w:val="24"/>
        </w:rPr>
        <w:t xml:space="preserve"> года - 11565 человек. Тейковский муниципальный район состоит из 1 городского и 5 сельских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поселений. В состав территорий городского и сельских поселений входят 142 населенных пункта. </w:t>
      </w:r>
    </w:p>
    <w:p w:rsidR="003B165F" w:rsidRDefault="003B165F" w:rsidP="003B165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Амбулаторную и стационарную медицинскую помощь жителям Тейковского муниципального района  оказывает ОБУЗ «Тейковская ЦРБ». </w:t>
      </w:r>
    </w:p>
    <w:p w:rsidR="003B165F" w:rsidRDefault="003B165F" w:rsidP="003B165F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здравоохранения в районе представлена:</w:t>
      </w:r>
    </w:p>
    <w:p w:rsidR="003B165F" w:rsidRDefault="003B165F" w:rsidP="003B165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- 3 врачебными амбулаториями </w:t>
      </w:r>
      <w:r>
        <w:rPr>
          <w:rFonts w:ascii="Times New Roman" w:hAnsi="Times New Roman" w:cs="Times New Roman"/>
          <w:sz w:val="24"/>
          <w:szCs w:val="24"/>
        </w:rPr>
        <w:t>(Новолеушинская,  Крапивновская, Нерльская);</w:t>
      </w:r>
    </w:p>
    <w:p w:rsidR="003B165F" w:rsidRDefault="003B165F" w:rsidP="003B165F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- 2 отделениями общей врачебной практики </w:t>
      </w:r>
      <w:r>
        <w:rPr>
          <w:rFonts w:ascii="Times New Roman" w:hAnsi="Times New Roman" w:cs="Times New Roman"/>
          <w:sz w:val="24"/>
          <w:szCs w:val="24"/>
        </w:rPr>
        <w:t>(Новогоряновское и Морозовское);</w:t>
      </w:r>
    </w:p>
    <w:p w:rsidR="003B165F" w:rsidRDefault="003B165F" w:rsidP="003B165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- 10 фельдшерско-акушерских пунктами</w:t>
      </w:r>
      <w:r>
        <w:rPr>
          <w:rFonts w:ascii="Times New Roman" w:hAnsi="Times New Roman" w:cs="Times New Roman"/>
          <w:sz w:val="24"/>
          <w:szCs w:val="24"/>
        </w:rPr>
        <w:t xml:space="preserve"> (Сокатовский, Елховский, Бушарихинский, Кибергинский, Нельшинский, Москвинский, Сахтышский, Большеклочковский, Пелгусовский, Берёзовский)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B165F" w:rsidRDefault="003B165F" w:rsidP="003B1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сельских лечебных учреждениях работают:</w:t>
      </w:r>
    </w:p>
    <w:p w:rsidR="003B165F" w:rsidRDefault="003B165F" w:rsidP="003B16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- 5 врачей, все имеют сертификат по специальности; аттестованных нет. Обеспеченность врачами на 10 тыс. населения на селе составляет 4,3. Укомплектованность врачебных штатов с учётом совместительства на 01.01.2016 года составила 52,6%. Коэффициент совместительства – 1,5. </w:t>
      </w:r>
    </w:p>
    <w:p w:rsidR="003B165F" w:rsidRDefault="003B165F" w:rsidP="003B1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- 36 средних медработников, из них 35 человек имеют сертификат по специальности. Удельный вес имеющих сертификат – 97,2. Обеспеченность средним медицинским персоналом на 10 тыс. населения на селе составляет 30,7. Укомплектованность ЛПУ села средним медперсоналом с учётом совместительства – 75,3 %.</w:t>
      </w:r>
    </w:p>
    <w:p w:rsidR="003B165F" w:rsidRDefault="003B165F" w:rsidP="003B165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Учитывая то, что с каждым годом увеличивается число специалистов предпенсионного и пенсионного возраста, проблема кадров в сфере здравоохранения стоит очень остро. </w:t>
      </w:r>
    </w:p>
    <w:p w:rsidR="003B165F" w:rsidRDefault="003B165F" w:rsidP="003B165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и перспективное развитие здравоохранения в значительной степени зависит от обеспеченности системы медицинскими кадрами, как главным ресурсом здравоохранения. Решение кадровой проблемы предусматривает разработку планомерных подходов на основе проведения анализа фактического состояния сферы здравоохранения, изучения тенденций, сложившихся в этой области, с использованием программно-целевого метода управления в ходе их решения.</w:t>
      </w:r>
    </w:p>
    <w:p w:rsidR="003B165F" w:rsidRDefault="003B165F" w:rsidP="003B165F">
      <w:pPr>
        <w:tabs>
          <w:tab w:val="left" w:pos="29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65F" w:rsidRDefault="003B165F" w:rsidP="003B165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Цель и ожидаемые результаты муниципальной программы</w:t>
      </w:r>
    </w:p>
    <w:p w:rsidR="003B165F" w:rsidRDefault="003B165F" w:rsidP="003B165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B165F" w:rsidRDefault="003B165F" w:rsidP="003B165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 Целью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 является привлечение медицинских кадров для работы в учреждениях здравоохранения, расположенных на территории  Тейковского муниципального района.</w:t>
      </w:r>
    </w:p>
    <w:p w:rsidR="003B165F" w:rsidRDefault="003B165F" w:rsidP="003B165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Задачей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 является формирование системы управления кадровым потенциалом муниципального образования с учетом структуры районной потребности в медицинских кадрах, их оптимального размещения и эффективного использования.</w:t>
      </w:r>
    </w:p>
    <w:p w:rsidR="003B165F" w:rsidRDefault="003B165F" w:rsidP="003B165F">
      <w:pPr>
        <w:tabs>
          <w:tab w:val="left" w:pos="2926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3B165F" w:rsidRDefault="003B165F" w:rsidP="003B165F">
      <w:pPr>
        <w:tabs>
          <w:tab w:val="left" w:pos="2926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3.2. Ожидаемые результаты реализации муниципальной программы</w:t>
      </w:r>
    </w:p>
    <w:p w:rsidR="003B165F" w:rsidRDefault="003B165F" w:rsidP="003B165F">
      <w:pPr>
        <w:tabs>
          <w:tab w:val="left" w:pos="292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3B165F" w:rsidRDefault="003B165F" w:rsidP="003B165F">
      <w:pPr>
        <w:tabs>
          <w:tab w:val="left" w:pos="292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Реализация программы позволит достичь следующих результатов:</w:t>
      </w:r>
    </w:p>
    <w:p w:rsidR="003B165F" w:rsidRDefault="003B165F" w:rsidP="003B165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</w:rPr>
        <w:t>- обеспечение доступности и качества оказания медицинской помощи на территории  Тейковского муниципального района;</w:t>
      </w:r>
    </w:p>
    <w:p w:rsidR="003B165F" w:rsidRDefault="003B165F" w:rsidP="003B165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повышение и достижение наиболее полной укомплектованности медицинским персоналом учреждений здравоохранения, расположенных на территории Тейковского муниципального района;</w:t>
      </w:r>
    </w:p>
    <w:p w:rsidR="003B165F" w:rsidRDefault="003B165F" w:rsidP="003B165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сохранение и развитие кадрового потенциала системы здравоохранения;</w:t>
      </w:r>
    </w:p>
    <w:p w:rsidR="003B165F" w:rsidRDefault="003B165F" w:rsidP="003B165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преодоление негативной тенденции оттока кадров в трудоспособном возрасте;</w:t>
      </w:r>
    </w:p>
    <w:p w:rsidR="003B165F" w:rsidRDefault="003B165F" w:rsidP="003B165F">
      <w:pPr>
        <w:tabs>
          <w:tab w:val="left" w:pos="2926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формирование реально обеспеченного перечня моральных и материальных мотиваций для работы в учреждениях здравоохранения, расположенных на территории Тейковского муниципального района.</w:t>
      </w:r>
    </w:p>
    <w:p w:rsidR="003B165F" w:rsidRDefault="003B165F" w:rsidP="003B165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мероприятий муниципальной программы «Создание благоприятных условий в целях привлечения медицинских работников для работы в учреждениях здравоохранения, расположенных на территории Тейковского муниципального района» позволит увеличить приток медицинских кадров в Тейковский муниципальный район, что позволит достичь показатель обеспеченности кадрами на 10 тыс. сельского населения с 4,3 человек до 7 человек; среднего медицинского персонала с 30,7 человек до 34,5 человек.</w:t>
      </w:r>
    </w:p>
    <w:p w:rsidR="003B165F" w:rsidRDefault="003B165F" w:rsidP="003B165F">
      <w:pPr>
        <w:tabs>
          <w:tab w:val="left" w:pos="292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Таблица 1</w:t>
      </w:r>
    </w:p>
    <w:p w:rsidR="003B165F" w:rsidRDefault="003B165F" w:rsidP="003B165F">
      <w:pPr>
        <w:keepNext/>
        <w:tabs>
          <w:tab w:val="left" w:pos="292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Сведения о целевых индикаторах (показателях) реализации муниципальной программы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5"/>
        <w:gridCol w:w="3668"/>
        <w:gridCol w:w="1276"/>
        <w:gridCol w:w="850"/>
        <w:gridCol w:w="851"/>
        <w:gridCol w:w="850"/>
        <w:gridCol w:w="851"/>
        <w:gridCol w:w="850"/>
      </w:tblGrid>
      <w:tr w:rsidR="003B165F" w:rsidTr="003B165F"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65F" w:rsidRDefault="003B165F">
            <w:pPr>
              <w:tabs>
                <w:tab w:val="left" w:pos="29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п/п</w:t>
            </w:r>
          </w:p>
          <w:p w:rsidR="003B165F" w:rsidRDefault="003B165F">
            <w:pPr>
              <w:tabs>
                <w:tab w:val="left" w:pos="2926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целевого индикатора (показателя)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65F" w:rsidRDefault="003B165F">
            <w:pPr>
              <w:tabs>
                <w:tab w:val="left" w:pos="29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Ед. изм.</w:t>
            </w:r>
          </w:p>
          <w:p w:rsidR="003B165F" w:rsidRDefault="003B165F">
            <w:pPr>
              <w:tabs>
                <w:tab w:val="left" w:pos="2926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начения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целевых индикаторов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показателей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</w:tr>
      <w:tr w:rsidR="003B165F" w:rsidTr="003B165F">
        <w:trPr>
          <w:trHeight w:val="876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2015г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2016г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2017г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2018г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2019г</w:t>
            </w:r>
          </w:p>
        </w:tc>
      </w:tr>
      <w:tr w:rsidR="003B165F" w:rsidTr="003B165F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Обеспеченность врачами населения Тейковского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10 тыс.</w:t>
            </w:r>
          </w:p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3B165F" w:rsidTr="003B165F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Обеспеченность средним медицинским персоналом населения Тейковского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10 тыс.</w:t>
            </w:r>
          </w:p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34,5</w:t>
            </w:r>
          </w:p>
        </w:tc>
      </w:tr>
    </w:tbl>
    <w:p w:rsidR="003B165F" w:rsidRDefault="003B165F" w:rsidP="003B1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165F" w:rsidRDefault="003B165F" w:rsidP="003B165F">
      <w:pPr>
        <w:tabs>
          <w:tab w:val="left" w:pos="2926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3.3. Обоснование выделения подпрограммы</w:t>
      </w:r>
    </w:p>
    <w:p w:rsidR="003B165F" w:rsidRDefault="003B165F" w:rsidP="003B165F">
      <w:pPr>
        <w:tabs>
          <w:tab w:val="left" w:pos="292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3B165F" w:rsidRDefault="003B165F" w:rsidP="003B165F">
      <w:pPr>
        <w:tabs>
          <w:tab w:val="left" w:pos="2926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Программа предусматривает реализацию аналитической подпрограммы «Обеспечение существующей потребности в медицинских кадрах, их оптимальное размещение и эффективное использование», которая направлена на </w:t>
      </w:r>
      <w:r>
        <w:rPr>
          <w:rFonts w:ascii="Times New Roman" w:hAnsi="Times New Roman" w:cs="Times New Roman"/>
          <w:sz w:val="24"/>
          <w:szCs w:val="24"/>
        </w:rPr>
        <w:t xml:space="preserve">создание условия по формированию системы управления кадровым потенциалом с учетом потребности в медицинских кадрах, их оптимального размещения и эффективного использования.                     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</w:t>
      </w:r>
    </w:p>
    <w:p w:rsidR="003B165F" w:rsidRDefault="003B165F" w:rsidP="003B1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165F" w:rsidRDefault="003B165F" w:rsidP="003B165F">
      <w:pPr>
        <w:tabs>
          <w:tab w:val="left" w:pos="29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Ресурсное обеспечение муниципальной  программы</w:t>
      </w:r>
    </w:p>
    <w:p w:rsidR="003B165F" w:rsidRDefault="003B165F" w:rsidP="003B165F">
      <w:pPr>
        <w:tabs>
          <w:tab w:val="left" w:pos="292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3B165F" w:rsidRDefault="003B165F" w:rsidP="003B165F">
      <w:pPr>
        <w:pStyle w:val="Pro-TabName"/>
        <w:tabs>
          <w:tab w:val="left" w:pos="2926"/>
        </w:tabs>
        <w:spacing w:before="0" w:after="0"/>
        <w:jc w:val="center"/>
        <w:rPr>
          <w:rFonts w:ascii="Times New Roman" w:hAnsi="Times New Roman"/>
          <w:color w:val="auto"/>
          <w:sz w:val="24"/>
        </w:rPr>
      </w:pPr>
    </w:p>
    <w:tbl>
      <w:tblPr>
        <w:tblW w:w="0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708"/>
        <w:gridCol w:w="4971"/>
        <w:gridCol w:w="1416"/>
        <w:gridCol w:w="1133"/>
        <w:gridCol w:w="142"/>
        <w:gridCol w:w="1275"/>
      </w:tblGrid>
      <w:tr w:rsidR="003B165F" w:rsidTr="003B165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Наименование программы/ </w:t>
            </w:r>
          </w:p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Источник ресурсного обеспечения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2017г.</w:t>
            </w:r>
          </w:p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2018г.</w:t>
            </w:r>
          </w:p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2019г.</w:t>
            </w:r>
          </w:p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</w:tc>
      </w:tr>
      <w:tr w:rsidR="003B165F" w:rsidTr="003B165F"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Создание благоприятных условий в целях привлечения медицинских работников для работы  в учреждениях здравоохранения, расположенных на территории Тейковского муниципального района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65F" w:rsidRDefault="003B165F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65F" w:rsidRDefault="003B165F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65F" w:rsidRDefault="003B165F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B165F" w:rsidTr="003B165F"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бюджетные ассигнования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B165F" w:rsidTr="003B165F">
        <w:tc>
          <w:tcPr>
            <w:tcW w:w="56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B165F" w:rsidTr="003B165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65F" w:rsidRDefault="003B165F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Подпрограммы</w:t>
            </w:r>
          </w:p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165F" w:rsidTr="003B165F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Обеспечение существующей потребности в медицинских кадрах, их оптимальное размещение и эффективное использование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65F" w:rsidRDefault="003B165F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65F" w:rsidRDefault="003B165F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65F" w:rsidRDefault="003B165F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B165F" w:rsidTr="003B165F">
        <w:tc>
          <w:tcPr>
            <w:tcW w:w="5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бюджетные ассигнования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B165F" w:rsidTr="003B165F">
        <w:trPr>
          <w:trHeight w:val="372"/>
        </w:trPr>
        <w:tc>
          <w:tcPr>
            <w:tcW w:w="5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3B165F" w:rsidRDefault="003B165F" w:rsidP="003B165F">
      <w:pPr>
        <w:tabs>
          <w:tab w:val="left" w:pos="29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65F" w:rsidRDefault="003B165F" w:rsidP="003B165F">
      <w:pPr>
        <w:tabs>
          <w:tab w:val="left" w:pos="29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65F" w:rsidRDefault="003B165F" w:rsidP="003B165F">
      <w:pPr>
        <w:tabs>
          <w:tab w:val="left" w:pos="29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65F" w:rsidRDefault="003B165F" w:rsidP="003B165F">
      <w:pPr>
        <w:rPr>
          <w:sz w:val="24"/>
          <w:szCs w:val="24"/>
        </w:rPr>
      </w:pPr>
    </w:p>
    <w:p w:rsidR="003B165F" w:rsidRDefault="003B165F" w:rsidP="003B165F">
      <w:pPr>
        <w:rPr>
          <w:sz w:val="24"/>
          <w:szCs w:val="24"/>
        </w:rPr>
      </w:pPr>
    </w:p>
    <w:p w:rsidR="003B165F" w:rsidRDefault="003B165F" w:rsidP="003B165F">
      <w:pPr>
        <w:rPr>
          <w:sz w:val="24"/>
          <w:szCs w:val="24"/>
        </w:rPr>
      </w:pPr>
    </w:p>
    <w:p w:rsidR="003B165F" w:rsidRDefault="003B165F" w:rsidP="003B165F">
      <w:pPr>
        <w:tabs>
          <w:tab w:val="left" w:pos="29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3B165F" w:rsidRDefault="003B165F" w:rsidP="003B165F">
      <w:pPr>
        <w:tabs>
          <w:tab w:val="left" w:pos="29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муниципальной программе «Создание </w:t>
      </w:r>
    </w:p>
    <w:p w:rsidR="003B165F" w:rsidRDefault="003B165F" w:rsidP="003B165F">
      <w:pPr>
        <w:tabs>
          <w:tab w:val="left" w:pos="29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благоприятных условий в целях привлечения</w:t>
      </w:r>
    </w:p>
    <w:p w:rsidR="003B165F" w:rsidRDefault="003B165F" w:rsidP="003B165F">
      <w:pPr>
        <w:tabs>
          <w:tab w:val="left" w:pos="29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медицинских работников для работы в </w:t>
      </w:r>
    </w:p>
    <w:p w:rsidR="003B165F" w:rsidRDefault="003B165F" w:rsidP="003B165F">
      <w:pPr>
        <w:tabs>
          <w:tab w:val="left" w:pos="29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учреждениях здравоохранения, расположенных на</w:t>
      </w:r>
    </w:p>
    <w:p w:rsidR="003B165F" w:rsidRDefault="003B165F" w:rsidP="003B165F">
      <w:pPr>
        <w:tabs>
          <w:tab w:val="left" w:pos="29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территории Тейковского муниципального района»</w:t>
      </w:r>
    </w:p>
    <w:p w:rsidR="003B165F" w:rsidRDefault="003B165F" w:rsidP="003B165F">
      <w:pPr>
        <w:tabs>
          <w:tab w:val="left" w:pos="292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165F" w:rsidRDefault="003B165F" w:rsidP="003B165F">
      <w:pPr>
        <w:tabs>
          <w:tab w:val="left" w:pos="29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Подпрограмма</w:t>
      </w:r>
    </w:p>
    <w:p w:rsidR="003B165F" w:rsidRDefault="003B165F" w:rsidP="003B165F">
      <w:pPr>
        <w:tabs>
          <w:tab w:val="left" w:pos="29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«Обеспечение существующей потребности в медицинских кадрах, </w:t>
      </w:r>
    </w:p>
    <w:p w:rsidR="003B165F" w:rsidRDefault="003B165F" w:rsidP="003B165F">
      <w:pPr>
        <w:tabs>
          <w:tab w:val="left" w:pos="29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их оптимальное размещение и эффективное использование»</w:t>
      </w:r>
    </w:p>
    <w:p w:rsidR="003B165F" w:rsidRDefault="003B165F" w:rsidP="003B165F">
      <w:pPr>
        <w:tabs>
          <w:tab w:val="left" w:pos="29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1"/>
        <w:gridCol w:w="5499"/>
      </w:tblGrid>
      <w:tr w:rsidR="003B165F" w:rsidTr="003B165F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5F" w:rsidRDefault="003B165F" w:rsidP="00FD2354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Паспорт  подпрограммы</w:t>
            </w:r>
          </w:p>
        </w:tc>
      </w:tr>
      <w:tr w:rsidR="003B165F" w:rsidTr="003B165F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подпрограммы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5F" w:rsidRDefault="003B165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Обеспечение существующей потребности в медицинских кадрах, их оптимальное размещение и эффективное использование</w:t>
            </w:r>
          </w:p>
        </w:tc>
      </w:tr>
      <w:tr w:rsidR="003B165F" w:rsidTr="003B165F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Сроки реализации подпрограммы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5F" w:rsidRDefault="003B165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2017-2019 годы</w:t>
            </w:r>
          </w:p>
        </w:tc>
      </w:tr>
      <w:tr w:rsidR="003B165F" w:rsidTr="003B165F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Исполнители подпрограммы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5F" w:rsidRDefault="003B165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Администрация Тейковского муниципального района</w:t>
            </w:r>
          </w:p>
        </w:tc>
      </w:tr>
      <w:tr w:rsidR="003B165F" w:rsidTr="003B165F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Цель (цели) подпрограммы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5F" w:rsidRDefault="003B165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Привлечение медицинских кадров для работы в учреждениях здравоохранения, расположенных на территории Тейковского муниципального района</w:t>
            </w:r>
          </w:p>
        </w:tc>
      </w:tr>
      <w:tr w:rsidR="003B165F" w:rsidTr="003B165F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Объем ресурсного обеспечения подпрограммы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Общий объем бюджетных ассигнований:</w:t>
            </w:r>
          </w:p>
          <w:p w:rsidR="003B165F" w:rsidRDefault="003B165F">
            <w:pPr>
              <w:tabs>
                <w:tab w:val="left" w:pos="2926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2017 год - 0 тыс. руб. </w:t>
            </w:r>
          </w:p>
          <w:p w:rsidR="003B165F" w:rsidRDefault="003B165F">
            <w:pPr>
              <w:tabs>
                <w:tab w:val="left" w:pos="2926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2018 год - 0 тыс. руб. </w:t>
            </w:r>
          </w:p>
          <w:p w:rsidR="003B165F" w:rsidRDefault="003B165F">
            <w:pPr>
              <w:tabs>
                <w:tab w:val="left" w:pos="2926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2019 год - 0 тыс. руб. </w:t>
            </w:r>
          </w:p>
          <w:p w:rsidR="003B165F" w:rsidRDefault="003B165F">
            <w:pPr>
              <w:tabs>
                <w:tab w:val="left" w:pos="2926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Бюджет Тейковского муниципального района:</w:t>
            </w:r>
          </w:p>
          <w:p w:rsidR="003B165F" w:rsidRDefault="003B165F">
            <w:pPr>
              <w:tabs>
                <w:tab w:val="left" w:pos="2926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2017 год - 0 тыс. руб. </w:t>
            </w:r>
          </w:p>
          <w:p w:rsidR="003B165F" w:rsidRDefault="003B165F">
            <w:pPr>
              <w:tabs>
                <w:tab w:val="left" w:pos="2926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2018 год - 0 тыс. руб. </w:t>
            </w:r>
          </w:p>
          <w:p w:rsidR="003B165F" w:rsidRDefault="003B165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 год - 0 тыс. руб.</w:t>
            </w:r>
          </w:p>
        </w:tc>
      </w:tr>
    </w:tbl>
    <w:p w:rsidR="003B165F" w:rsidRDefault="003B165F" w:rsidP="003B16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B165F" w:rsidRDefault="003B165F" w:rsidP="003B165F">
      <w:pPr>
        <w:pStyle w:val="a5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Краткая характеристика сферы реализации подпрограммы</w:t>
      </w:r>
    </w:p>
    <w:p w:rsidR="003B165F" w:rsidRDefault="003B165F" w:rsidP="003B165F">
      <w:pPr>
        <w:pStyle w:val="a5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165F" w:rsidRDefault="003B165F" w:rsidP="003B165F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Подпрограмма реализуется в разрезе следующих направлений:</w:t>
      </w:r>
    </w:p>
    <w:p w:rsidR="003B165F" w:rsidRDefault="003B165F" w:rsidP="003B165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</w:rPr>
        <w:t>- создание условий для предоставления служебного жилья из муниципального жилого фонда;</w:t>
      </w:r>
    </w:p>
    <w:p w:rsidR="003B165F" w:rsidRDefault="003B165F" w:rsidP="003B165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выплата компенсации за наем жилых помещений;</w:t>
      </w:r>
    </w:p>
    <w:p w:rsidR="003B165F" w:rsidRDefault="003B165F" w:rsidP="003B165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компенсация оплаты коммунальных услуг медицинским работникам, проживающим и работающим в сельской местности;</w:t>
      </w:r>
    </w:p>
    <w:p w:rsidR="003B165F" w:rsidRDefault="003B165F" w:rsidP="003B165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устройство детей медицинских работников в дошкольные образовательные учреждения;</w:t>
      </w:r>
    </w:p>
    <w:p w:rsidR="003B165F" w:rsidRDefault="003B165F" w:rsidP="003B165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компенсация расходов на мобильную связь медицинским работникам, проживающим и работающим в сельской местности;</w:t>
      </w:r>
    </w:p>
    <w:p w:rsidR="003B165F" w:rsidRDefault="003B165F" w:rsidP="003B165F">
      <w:pPr>
        <w:pStyle w:val="a5"/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предоставление медицинским работникам иных льгот (например, компенсация проезда и т.п.).</w:t>
      </w:r>
    </w:p>
    <w:p w:rsidR="003B165F" w:rsidRDefault="003B165F" w:rsidP="003B165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165F" w:rsidRDefault="003B165F" w:rsidP="003B165F">
      <w:pPr>
        <w:pStyle w:val="a5"/>
        <w:numPr>
          <w:ilvl w:val="0"/>
          <w:numId w:val="2"/>
        </w:num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Ожидаемые результаты реализации подпрограммы</w:t>
      </w:r>
    </w:p>
    <w:p w:rsidR="003B165F" w:rsidRDefault="003B165F" w:rsidP="003B165F">
      <w:pPr>
        <w:pStyle w:val="a5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165F" w:rsidRDefault="003B165F" w:rsidP="003B165F">
      <w:pPr>
        <w:pStyle w:val="a5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Реализация подпрограммы позволит достичь следующих результатов</w:t>
      </w:r>
    </w:p>
    <w:p w:rsidR="003B165F" w:rsidRDefault="003B165F" w:rsidP="003B165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</w:rPr>
        <w:t>- обеспечение доступности и качества оказания медицинской помощи на территории  Тейковского муниципального района;</w:t>
      </w:r>
    </w:p>
    <w:p w:rsidR="003B165F" w:rsidRDefault="003B165F" w:rsidP="003B165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повышение и достижение наиболее полной укомплектованности медицинским персоналом учреждений здравоохранения, расположенных на территории Тейковского муниципального района;</w:t>
      </w:r>
    </w:p>
    <w:p w:rsidR="003B165F" w:rsidRDefault="003B165F" w:rsidP="003B165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сохранение и развитие кадрового потенциала системы здравоохранения;</w:t>
      </w:r>
    </w:p>
    <w:p w:rsidR="003B165F" w:rsidRDefault="003B165F" w:rsidP="003B165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преодоление негативной тенденции оттока кадров в трудоспособном возрасте;</w:t>
      </w:r>
    </w:p>
    <w:p w:rsidR="003B165F" w:rsidRDefault="003B165F" w:rsidP="003B165F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формирование реально обеспеченного перечня моральных и материальных мотиваций для работы в учреждениях здравоохранения, расположенных на территории Тейковского муниципального района.</w:t>
      </w:r>
    </w:p>
    <w:p w:rsidR="003B165F" w:rsidRDefault="003B165F" w:rsidP="003B165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Планируемыми результатами реализации муниципальной подпрограммы являются:</w:t>
      </w:r>
    </w:p>
    <w:p w:rsidR="003B165F" w:rsidRDefault="003B165F" w:rsidP="003B165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показателя обеспеченности врачами на 10 тыс. сельского населения с 4,3 до 7; среднего медицинского персонала с 30,7 до 34,5.</w:t>
      </w:r>
    </w:p>
    <w:p w:rsidR="003B165F" w:rsidRDefault="003B165F" w:rsidP="003B16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B165F" w:rsidRDefault="003B165F" w:rsidP="003B165F">
      <w:pPr>
        <w:tabs>
          <w:tab w:val="left" w:pos="292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Таблица 1</w:t>
      </w:r>
    </w:p>
    <w:p w:rsidR="003B165F" w:rsidRDefault="003B165F" w:rsidP="003B165F">
      <w:pPr>
        <w:keepNext/>
        <w:tabs>
          <w:tab w:val="left" w:pos="292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Сведения о целевых индикаторах (показателях) реализации подпрограммы</w:t>
      </w:r>
    </w:p>
    <w:p w:rsidR="003B165F" w:rsidRDefault="003B165F" w:rsidP="003B165F">
      <w:pPr>
        <w:keepNext/>
        <w:tabs>
          <w:tab w:val="left" w:pos="292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5"/>
        <w:gridCol w:w="3668"/>
        <w:gridCol w:w="1276"/>
        <w:gridCol w:w="850"/>
        <w:gridCol w:w="851"/>
        <w:gridCol w:w="850"/>
        <w:gridCol w:w="851"/>
        <w:gridCol w:w="850"/>
      </w:tblGrid>
      <w:tr w:rsidR="003B165F" w:rsidTr="003B165F"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65F" w:rsidRDefault="003B165F">
            <w:pPr>
              <w:tabs>
                <w:tab w:val="left" w:pos="29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п/п</w:t>
            </w:r>
          </w:p>
          <w:p w:rsidR="003B165F" w:rsidRDefault="003B165F">
            <w:pPr>
              <w:tabs>
                <w:tab w:val="left" w:pos="2926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целевого индикатора (показателя)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65F" w:rsidRDefault="003B165F">
            <w:pPr>
              <w:tabs>
                <w:tab w:val="left" w:pos="29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Ед. изм.</w:t>
            </w:r>
          </w:p>
          <w:p w:rsidR="003B165F" w:rsidRDefault="003B165F">
            <w:pPr>
              <w:tabs>
                <w:tab w:val="left" w:pos="2926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начения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целевых индикаторов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показателей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</w:tr>
      <w:tr w:rsidR="003B165F" w:rsidTr="003B165F">
        <w:trPr>
          <w:trHeight w:val="876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2015г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2016г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2017г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2018г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2019г</w:t>
            </w:r>
          </w:p>
        </w:tc>
      </w:tr>
      <w:tr w:rsidR="003B165F" w:rsidTr="003B165F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Обеспеченность врачами населения Тейковского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10 тыс.</w:t>
            </w:r>
          </w:p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3B165F" w:rsidTr="003B165F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Обеспеченность средним медицинским персоналом населения Тейковского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10 тыс.</w:t>
            </w:r>
          </w:p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34,5</w:t>
            </w:r>
          </w:p>
        </w:tc>
      </w:tr>
    </w:tbl>
    <w:p w:rsidR="003B165F" w:rsidRDefault="003B165F" w:rsidP="003B165F">
      <w:pPr>
        <w:keepNext/>
        <w:tabs>
          <w:tab w:val="left" w:pos="292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3B165F" w:rsidRDefault="003B165F" w:rsidP="003B165F">
      <w:pPr>
        <w:keepNext/>
        <w:tabs>
          <w:tab w:val="left" w:pos="292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3B165F" w:rsidRDefault="003B165F" w:rsidP="003B165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B165F" w:rsidRDefault="003B165F" w:rsidP="003B165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B165F" w:rsidRDefault="003B165F" w:rsidP="003B165F">
      <w:pPr>
        <w:pStyle w:val="a5"/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Мероприятия подпрограммы</w:t>
      </w:r>
    </w:p>
    <w:p w:rsidR="003B165F" w:rsidRDefault="003B165F" w:rsidP="003B165F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3B165F" w:rsidRDefault="003B165F" w:rsidP="003B165F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Подпрограмма предусматривает реализацию следующих мероприятий:</w:t>
      </w:r>
    </w:p>
    <w:p w:rsidR="003B165F" w:rsidRDefault="003B165F" w:rsidP="003B165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Создание условий для предоставления служебного жилья из муниципального жилого фонда.</w:t>
      </w:r>
    </w:p>
    <w:p w:rsidR="003B165F" w:rsidRDefault="003B165F" w:rsidP="003B165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Сбор документов с последующим рассмотрением на жилищной комиссии (по мере поступления документов и вынесения решения о нуждающемся в жилье)</w:t>
      </w:r>
    </w:p>
    <w:p w:rsidR="003B165F" w:rsidRDefault="003B165F" w:rsidP="003B16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</w:rPr>
        <w:t>Срок исполнения мероприятия: 2017-2019 годы.</w:t>
      </w:r>
    </w:p>
    <w:p w:rsidR="003B165F" w:rsidRDefault="003B165F" w:rsidP="003B165F">
      <w:pPr>
        <w:pStyle w:val="a5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</w:rPr>
        <w:t>2. Выплата компенсации за наем жилых помещений.</w:t>
      </w:r>
    </w:p>
    <w:p w:rsidR="003B165F" w:rsidRDefault="003B165F" w:rsidP="003B165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Ежемесячно на основании предоставленного расчета от учреждения.</w:t>
      </w:r>
    </w:p>
    <w:p w:rsidR="003B165F" w:rsidRDefault="003B165F" w:rsidP="003B16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</w:rPr>
        <w:t>Срок исполнения мероприятия: 2017-2019 годы.</w:t>
      </w:r>
    </w:p>
    <w:p w:rsidR="003B165F" w:rsidRDefault="003B165F" w:rsidP="003B16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Компенсация оплаты коммунальных услуг медицинским работникам, проживающим и работающим в сельской местности.</w:t>
      </w:r>
    </w:p>
    <w:p w:rsidR="003B165F" w:rsidRDefault="003B165F" w:rsidP="003B16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Ежемесячно на основании предоставленного расчета от учреждения.</w:t>
      </w:r>
    </w:p>
    <w:p w:rsidR="003B165F" w:rsidRDefault="003B165F" w:rsidP="003B165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Срок исполнения мероприятия: 2017-2019 годы.</w:t>
      </w:r>
    </w:p>
    <w:p w:rsidR="003B165F" w:rsidRDefault="003B165F" w:rsidP="003B16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</w:rPr>
        <w:t>4.Устройство детей медицинских работников в дошкольные образовательные учреждения.</w:t>
      </w:r>
    </w:p>
    <w:p w:rsidR="003B165F" w:rsidRDefault="003B165F" w:rsidP="003B165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мере поступления заявлений.</w:t>
      </w:r>
    </w:p>
    <w:p w:rsidR="003B165F" w:rsidRDefault="003B165F" w:rsidP="003B165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Срок исполнения мероприятия: 2017-2019 годы.</w:t>
      </w:r>
    </w:p>
    <w:p w:rsidR="003B165F" w:rsidRDefault="003B165F" w:rsidP="003B165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5.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Компенсация расходов на мобильную связь медицинским работникам, проживающим и работающим в сельской местности.</w:t>
      </w:r>
    </w:p>
    <w:p w:rsidR="003B165F" w:rsidRDefault="003B165F" w:rsidP="003B165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Ежемесячно на основании предоставленного расчета от учреждения.</w:t>
      </w:r>
    </w:p>
    <w:p w:rsidR="003B165F" w:rsidRDefault="003B165F" w:rsidP="003B165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Срок исполнения мероприятия: 2017-2019 годы.</w:t>
      </w:r>
    </w:p>
    <w:p w:rsidR="003B165F" w:rsidRDefault="003B165F" w:rsidP="003B165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 Предоставление медицинским работникам иных льгот (например, компенсация проезда и т.п.).</w:t>
      </w:r>
    </w:p>
    <w:p w:rsidR="003B165F" w:rsidRDefault="003B165F" w:rsidP="003B165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Срок исполнения мероприятия: 2017-2019 годы.</w:t>
      </w:r>
    </w:p>
    <w:p w:rsidR="003B165F" w:rsidRDefault="003B165F" w:rsidP="003B16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B165F" w:rsidRDefault="003B165F" w:rsidP="003B165F">
      <w:pPr>
        <w:tabs>
          <w:tab w:val="left" w:pos="29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Ресурсное обеспечение реализации подпрограммы</w:t>
      </w:r>
    </w:p>
    <w:p w:rsidR="003B165F" w:rsidRDefault="003B165F" w:rsidP="003B165F">
      <w:pPr>
        <w:tabs>
          <w:tab w:val="left" w:pos="2926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B165F" w:rsidRDefault="003B165F" w:rsidP="003B165F">
      <w:pPr>
        <w:tabs>
          <w:tab w:val="left" w:pos="292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0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708"/>
        <w:gridCol w:w="4971"/>
        <w:gridCol w:w="1416"/>
        <w:gridCol w:w="1275"/>
        <w:gridCol w:w="1275"/>
      </w:tblGrid>
      <w:tr w:rsidR="003B165F" w:rsidTr="003B165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Наименование подпрограммы/ </w:t>
            </w:r>
          </w:p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Источник ресурсного обеспечения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2017г.</w:t>
            </w:r>
          </w:p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2018г.</w:t>
            </w:r>
          </w:p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2019г.</w:t>
            </w:r>
          </w:p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</w:tc>
      </w:tr>
      <w:tr w:rsidR="003B165F" w:rsidTr="003B165F"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Обеспечение существующей потребности в медицинских кадрах, их оптимальное размещение и эффективное использование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65F" w:rsidRDefault="003B165F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65F" w:rsidRDefault="003B165F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65F" w:rsidRDefault="003B165F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B165F" w:rsidTr="003B165F"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бюджетные ассигнования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B165F" w:rsidTr="003B165F">
        <w:tc>
          <w:tcPr>
            <w:tcW w:w="56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B165F" w:rsidTr="003B165F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Создание условий для предоставления служебного жилья из муниципального жилого фонда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65F" w:rsidRDefault="003B165F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65F" w:rsidRDefault="003B165F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65F" w:rsidRDefault="003B165F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B165F" w:rsidTr="003B165F">
        <w:tc>
          <w:tcPr>
            <w:tcW w:w="5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бюджетные ассигнования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B165F" w:rsidTr="003B165F">
        <w:trPr>
          <w:trHeight w:val="372"/>
        </w:trPr>
        <w:tc>
          <w:tcPr>
            <w:tcW w:w="5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B165F" w:rsidTr="003B165F">
        <w:trPr>
          <w:trHeight w:val="372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Выплата компенсации за наем жилых помещений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65F" w:rsidRDefault="003B165F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65F" w:rsidRDefault="003B165F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B165F" w:rsidTr="003B165F">
        <w:trPr>
          <w:trHeight w:val="372"/>
        </w:trPr>
        <w:tc>
          <w:tcPr>
            <w:tcW w:w="5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бюджетные ассигнования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B165F" w:rsidTr="003B165F">
        <w:trPr>
          <w:trHeight w:val="372"/>
        </w:trPr>
        <w:tc>
          <w:tcPr>
            <w:tcW w:w="5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B165F" w:rsidTr="003B165F">
        <w:trPr>
          <w:trHeight w:val="372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1.3.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Компенсация оплаты коммунальных услуг медицинским работникам, проживающим и работающим с сельской местности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65F" w:rsidRDefault="003B165F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65F" w:rsidRDefault="003B165F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B165F" w:rsidTr="003B165F">
        <w:trPr>
          <w:trHeight w:val="372"/>
        </w:trPr>
        <w:tc>
          <w:tcPr>
            <w:tcW w:w="5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бюджетные ассигнования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B165F" w:rsidTr="003B165F">
        <w:trPr>
          <w:trHeight w:val="372"/>
        </w:trPr>
        <w:tc>
          <w:tcPr>
            <w:tcW w:w="5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B165F" w:rsidTr="003B165F">
        <w:trPr>
          <w:trHeight w:val="372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Устройство детей медицинских работников в дошкольные образовательные учреждения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B165F" w:rsidTr="003B165F">
        <w:trPr>
          <w:trHeight w:val="372"/>
        </w:trPr>
        <w:tc>
          <w:tcPr>
            <w:tcW w:w="5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бюджетные ассигнования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B165F" w:rsidTr="003B165F">
        <w:trPr>
          <w:trHeight w:val="372"/>
        </w:trPr>
        <w:tc>
          <w:tcPr>
            <w:tcW w:w="5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B165F" w:rsidTr="003B165F">
        <w:trPr>
          <w:trHeight w:val="372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Компенсация расходов на мобильную связь медицинским работникам, проживающим и работающим с сельской местности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65F" w:rsidRDefault="003B165F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65F" w:rsidRDefault="003B165F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B165F" w:rsidTr="003B165F">
        <w:trPr>
          <w:trHeight w:val="372"/>
        </w:trPr>
        <w:tc>
          <w:tcPr>
            <w:tcW w:w="5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бюджетные ассигнования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B165F" w:rsidTr="003B165F">
        <w:trPr>
          <w:trHeight w:val="372"/>
        </w:trPr>
        <w:tc>
          <w:tcPr>
            <w:tcW w:w="5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B165F" w:rsidTr="003B165F">
        <w:trPr>
          <w:trHeight w:val="372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Предоставление медицинским работникам иных льгот (компенсация проезда и т.п.)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65F" w:rsidRDefault="003B165F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65F" w:rsidRDefault="003B165F">
            <w:pPr>
              <w:tabs>
                <w:tab w:val="left" w:pos="292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B165F" w:rsidTr="003B165F">
        <w:trPr>
          <w:trHeight w:val="372"/>
        </w:trPr>
        <w:tc>
          <w:tcPr>
            <w:tcW w:w="5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бюджетные ассигнования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B165F" w:rsidTr="003B165F">
        <w:trPr>
          <w:trHeight w:val="372"/>
        </w:trPr>
        <w:tc>
          <w:tcPr>
            <w:tcW w:w="5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65F" w:rsidRDefault="003B165F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3B165F" w:rsidRDefault="003B165F" w:rsidP="003B165F">
      <w:pPr>
        <w:tabs>
          <w:tab w:val="left" w:pos="29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165F" w:rsidRDefault="003B165F" w:rsidP="003B165F">
      <w:pPr>
        <w:tabs>
          <w:tab w:val="left" w:pos="29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65F" w:rsidRDefault="003B165F" w:rsidP="003B165F">
      <w:pPr>
        <w:tabs>
          <w:tab w:val="left" w:pos="29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65F" w:rsidRDefault="003B165F" w:rsidP="003B165F">
      <w:pPr>
        <w:tabs>
          <w:tab w:val="left" w:pos="29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65F" w:rsidRDefault="003B165F" w:rsidP="003B165F">
      <w:pPr>
        <w:tabs>
          <w:tab w:val="left" w:pos="29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65F" w:rsidRDefault="003B165F" w:rsidP="003B165F">
      <w:pPr>
        <w:tabs>
          <w:tab w:val="left" w:pos="29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65F" w:rsidRDefault="003B165F" w:rsidP="003B165F">
      <w:pPr>
        <w:tabs>
          <w:tab w:val="left" w:pos="29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65F" w:rsidRDefault="003B165F" w:rsidP="003B165F">
      <w:pPr>
        <w:tabs>
          <w:tab w:val="left" w:pos="29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65F" w:rsidRDefault="003B165F" w:rsidP="003B165F">
      <w:pPr>
        <w:tabs>
          <w:tab w:val="left" w:pos="29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65F" w:rsidRDefault="003B165F" w:rsidP="003B165F">
      <w:pPr>
        <w:tabs>
          <w:tab w:val="left" w:pos="29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65F" w:rsidRDefault="003B165F" w:rsidP="003B165F">
      <w:pPr>
        <w:tabs>
          <w:tab w:val="left" w:pos="29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65F" w:rsidRDefault="003B165F" w:rsidP="003B165F"/>
    <w:p w:rsidR="003B165F" w:rsidRDefault="003B165F" w:rsidP="003B165F"/>
    <w:p w:rsidR="007E3363" w:rsidRDefault="007E3363">
      <w:bookmarkStart w:id="0" w:name="_GoBack"/>
      <w:bookmarkEnd w:id="0"/>
    </w:p>
    <w:sectPr w:rsidR="007E3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F0A43"/>
    <w:multiLevelType w:val="hybridMultilevel"/>
    <w:tmpl w:val="6032B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22411"/>
    <w:multiLevelType w:val="hybridMultilevel"/>
    <w:tmpl w:val="3CC6C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2F"/>
    <w:rsid w:val="001921E2"/>
    <w:rsid w:val="001C4A2F"/>
    <w:rsid w:val="003B165F"/>
    <w:rsid w:val="007E3363"/>
    <w:rsid w:val="00CC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3D75E-173E-4C1A-A284-A5BBD960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65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B165F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Основной текст с отступом Знак"/>
    <w:basedOn w:val="a0"/>
    <w:link w:val="a3"/>
    <w:semiHidden/>
    <w:rsid w:val="003B165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List Paragraph"/>
    <w:basedOn w:val="a"/>
    <w:uiPriority w:val="34"/>
    <w:qFormat/>
    <w:rsid w:val="003B165F"/>
    <w:pPr>
      <w:ind w:left="720"/>
      <w:contextualSpacing/>
    </w:pPr>
  </w:style>
  <w:style w:type="paragraph" w:customStyle="1" w:styleId="Pro-TabName">
    <w:name w:val="Pro-Tab Name"/>
    <w:basedOn w:val="a"/>
    <w:rsid w:val="003B165F"/>
    <w:pPr>
      <w:keepNext/>
      <w:suppressAutoHyphens/>
      <w:spacing w:before="240" w:after="120" w:line="240" w:lineRule="auto"/>
    </w:pPr>
    <w:rPr>
      <w:rFonts w:ascii="Tahoma" w:eastAsia="Times New Roman" w:hAnsi="Tahoma" w:cs="Times New Roman"/>
      <w:b/>
      <w:bCs/>
      <w:color w:val="C41C16"/>
      <w:sz w:val="16"/>
      <w:szCs w:val="24"/>
      <w:lang w:eastAsia="ar-SA"/>
    </w:rPr>
  </w:style>
  <w:style w:type="paragraph" w:customStyle="1" w:styleId="ConsPlusNormal">
    <w:name w:val="ConsPlusNormal"/>
    <w:rsid w:val="003B16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16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5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2235</Words>
  <Characters>12744</Characters>
  <Application>Microsoft Office Word</Application>
  <DocSecurity>0</DocSecurity>
  <Lines>106</Lines>
  <Paragraphs>29</Paragraphs>
  <ScaleCrop>false</ScaleCrop>
  <Company/>
  <LinksUpToDate>false</LinksUpToDate>
  <CharactersWithSpaces>14950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2019-10-17T10:30:00Z</dcterms:created>
  <dcterms:modified xsi:type="dcterms:W3CDTF">2019-10-17T10:30:00Z</dcterms:modified>
</cp:coreProperties>
</file>