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B34" w:rsidRPr="00F04B34" w:rsidRDefault="00F04B34" w:rsidP="00F04B34">
      <w:pPr>
        <w:spacing w:after="0" w:line="240" w:lineRule="auto"/>
        <w:ind w:left="-426"/>
        <w:jc w:val="center"/>
        <w:rPr>
          <w:rFonts w:ascii="Times New Roman" w:eastAsia="Times New Roman" w:hAnsi="Times New Roman" w:cs="Times New Roman"/>
          <w:b/>
          <w:sz w:val="28"/>
          <w:szCs w:val="20"/>
          <w:lang w:eastAsia="ru-RU"/>
        </w:rPr>
      </w:pPr>
      <w:r w:rsidRPr="00F04B34">
        <w:rPr>
          <w:rFonts w:ascii="Times New Roman" w:eastAsia="Times New Roman" w:hAnsi="Times New Roman" w:cs="Times New Roman"/>
          <w:b/>
          <w:sz w:val="28"/>
          <w:szCs w:val="20"/>
          <w:lang w:eastAsia="ru-RU"/>
        </w:rPr>
        <w:t>С О Д Е Р Ж А Н И Е</w:t>
      </w:r>
    </w:p>
    <w:p w:rsidR="00F04B34" w:rsidRPr="00F04B34" w:rsidRDefault="00F04B34" w:rsidP="00F04B34">
      <w:pPr>
        <w:spacing w:after="0" w:line="240" w:lineRule="auto"/>
        <w:ind w:left="-426"/>
        <w:jc w:val="center"/>
        <w:rPr>
          <w:rFonts w:ascii="Times New Roman" w:eastAsia="Times New Roman" w:hAnsi="Times New Roman" w:cs="Times New Roman"/>
          <w:b/>
          <w:sz w:val="32"/>
          <w:szCs w:val="32"/>
          <w:lang w:eastAsia="ru-RU"/>
        </w:rPr>
      </w:pPr>
    </w:p>
    <w:p w:rsidR="00F04B34" w:rsidRPr="00F04B34" w:rsidRDefault="00F04B34" w:rsidP="00F04B34">
      <w:pPr>
        <w:spacing w:after="200" w:line="240" w:lineRule="auto"/>
        <w:jc w:val="center"/>
        <w:rPr>
          <w:rFonts w:ascii="Times New Roman" w:eastAsia="Times New Roman" w:hAnsi="Times New Roman" w:cs="Times New Roman"/>
          <w:b/>
          <w:sz w:val="28"/>
          <w:szCs w:val="28"/>
          <w:lang w:eastAsia="ru-RU"/>
        </w:rPr>
      </w:pPr>
      <w:r w:rsidRPr="00F04B34">
        <w:rPr>
          <w:rFonts w:ascii="Times New Roman" w:eastAsia="Times New Roman" w:hAnsi="Times New Roman" w:cs="Times New Roman"/>
          <w:b/>
          <w:sz w:val="28"/>
          <w:szCs w:val="28"/>
          <w:lang w:eastAsia="ru-RU"/>
        </w:rPr>
        <w:t xml:space="preserve">Постановления администрации Тейковского муниципального района </w:t>
      </w:r>
    </w:p>
    <w:tbl>
      <w:tblPr>
        <w:tblW w:w="9288" w:type="dxa"/>
        <w:tblInd w:w="108" w:type="dxa"/>
        <w:tblLook w:val="0000" w:firstRow="0" w:lastRow="0" w:firstColumn="0" w:lastColumn="0" w:noHBand="0" w:noVBand="0"/>
      </w:tblPr>
      <w:tblGrid>
        <w:gridCol w:w="3708"/>
        <w:gridCol w:w="5580"/>
      </w:tblGrid>
      <w:tr w:rsidR="00F04B34" w:rsidRPr="00F04B34" w:rsidTr="006C5E08">
        <w:trPr>
          <w:trHeight w:val="1159"/>
        </w:trPr>
        <w:tc>
          <w:tcPr>
            <w:tcW w:w="3708" w:type="dxa"/>
          </w:tcPr>
          <w:p w:rsidR="00F04B34" w:rsidRPr="00F04B34" w:rsidRDefault="00F04B34" w:rsidP="00F04B34">
            <w:pPr>
              <w:spacing w:after="200" w:line="240" w:lineRule="auto"/>
              <w:jc w:val="both"/>
              <w:rPr>
                <w:rFonts w:ascii="Times New Roman" w:eastAsia="Times New Roman" w:hAnsi="Times New Roman" w:cs="Times New Roman"/>
                <w:bCs/>
                <w:sz w:val="26"/>
                <w:szCs w:val="26"/>
                <w:lang w:eastAsia="ru-RU"/>
              </w:rPr>
            </w:pPr>
            <w:r w:rsidRPr="00F04B34">
              <w:rPr>
                <w:rFonts w:ascii="Times New Roman" w:eastAsia="Times New Roman" w:hAnsi="Times New Roman" w:cs="Times New Roman"/>
                <w:sz w:val="26"/>
                <w:szCs w:val="26"/>
                <w:lang w:eastAsia="ru-RU"/>
              </w:rPr>
              <w:t xml:space="preserve">Постановление администрации Тейковского муниципального района </w:t>
            </w:r>
            <w:r w:rsidRPr="00F04B34">
              <w:rPr>
                <w:rFonts w:ascii="Times New Roman" w:eastAsia="Times New Roman" w:hAnsi="Times New Roman" w:cs="Times New Roman"/>
                <w:bCs/>
                <w:sz w:val="26"/>
                <w:szCs w:val="26"/>
                <w:lang w:eastAsia="ru-RU"/>
              </w:rPr>
              <w:t xml:space="preserve">от 17.10.2017г. № 361 </w:t>
            </w:r>
          </w:p>
          <w:p w:rsidR="00F04B34" w:rsidRPr="00F04B34" w:rsidRDefault="00F04B34" w:rsidP="00F04B34">
            <w:pPr>
              <w:spacing w:after="200" w:line="240" w:lineRule="auto"/>
              <w:jc w:val="both"/>
              <w:rPr>
                <w:rFonts w:ascii="Times New Roman" w:eastAsia="Times New Roman" w:hAnsi="Times New Roman" w:cs="Times New Roman"/>
                <w:bCs/>
                <w:sz w:val="26"/>
                <w:szCs w:val="26"/>
                <w:lang w:eastAsia="ru-RU"/>
              </w:rPr>
            </w:pPr>
          </w:p>
        </w:tc>
        <w:tc>
          <w:tcPr>
            <w:tcW w:w="5580" w:type="dxa"/>
          </w:tcPr>
          <w:p w:rsidR="00F04B34" w:rsidRPr="00F04B34" w:rsidRDefault="00F04B34" w:rsidP="00F04B34">
            <w:pPr>
              <w:tabs>
                <w:tab w:val="left" w:pos="3458"/>
              </w:tabs>
              <w:spacing w:after="0" w:line="240" w:lineRule="auto"/>
              <w:jc w:val="both"/>
              <w:rPr>
                <w:rFonts w:ascii="Times New Roman" w:eastAsia="Calibri" w:hAnsi="Times New Roman" w:cs="Times New Roman"/>
                <w:bCs/>
                <w:sz w:val="26"/>
                <w:szCs w:val="26"/>
                <w:lang w:bidi="en-US"/>
              </w:rPr>
            </w:pPr>
            <w:r w:rsidRPr="00F04B34">
              <w:rPr>
                <w:rFonts w:ascii="Times New Roman" w:eastAsia="Calibri" w:hAnsi="Times New Roman" w:cs="Times New Roman"/>
                <w:bCs/>
                <w:sz w:val="26"/>
                <w:szCs w:val="26"/>
                <w:lang w:bidi="en-US"/>
              </w:rPr>
              <w:t>О внесении изменений в постановление администрации Тейковского муниципального района Ивановской области от 28.11.2013 г. № 630</w:t>
            </w:r>
            <w:r>
              <w:rPr>
                <w:rFonts w:ascii="Times New Roman" w:eastAsia="Calibri" w:hAnsi="Times New Roman" w:cs="Times New Roman"/>
                <w:bCs/>
                <w:sz w:val="26"/>
                <w:szCs w:val="26"/>
                <w:lang w:bidi="en-US"/>
              </w:rPr>
              <w:t xml:space="preserve"> </w:t>
            </w:r>
            <w:r w:rsidRPr="00F04B34">
              <w:rPr>
                <w:rFonts w:ascii="Times New Roman" w:eastAsia="Calibri" w:hAnsi="Times New Roman" w:cs="Times New Roman"/>
                <w:bCs/>
                <w:sz w:val="26"/>
                <w:szCs w:val="26"/>
                <w:lang w:bidi="en-US"/>
              </w:rPr>
              <w:t xml:space="preserve">«Об </w:t>
            </w:r>
            <w:r w:rsidR="00307D5E" w:rsidRPr="00F04B34">
              <w:rPr>
                <w:rFonts w:ascii="Times New Roman" w:eastAsia="Calibri" w:hAnsi="Times New Roman" w:cs="Times New Roman"/>
                <w:bCs/>
                <w:sz w:val="26"/>
                <w:szCs w:val="26"/>
                <w:lang w:bidi="en-US"/>
              </w:rPr>
              <w:t>утверждении муниципальной программы «Развитие</w:t>
            </w:r>
            <w:r w:rsidRPr="00F04B34">
              <w:rPr>
                <w:rFonts w:ascii="Times New Roman" w:eastAsia="Calibri" w:hAnsi="Times New Roman" w:cs="Times New Roman"/>
                <w:bCs/>
                <w:sz w:val="26"/>
                <w:szCs w:val="26"/>
                <w:lang w:bidi="en-US"/>
              </w:rPr>
              <w:t xml:space="preserve"> сельского хозяйства и регулирование рынков сельскохозяйственной продукции, сырья и продовольствия в Тейковском муниципальном районе» </w:t>
            </w:r>
          </w:p>
          <w:p w:rsidR="00F04B34" w:rsidRPr="00F04B34" w:rsidRDefault="00F04B34" w:rsidP="00F04B34">
            <w:pPr>
              <w:tabs>
                <w:tab w:val="left" w:pos="3458"/>
              </w:tabs>
              <w:spacing w:after="0" w:line="240" w:lineRule="auto"/>
              <w:jc w:val="both"/>
              <w:rPr>
                <w:rFonts w:ascii="Times New Roman" w:eastAsia="Calibri" w:hAnsi="Times New Roman" w:cs="Times New Roman"/>
                <w:bCs/>
                <w:sz w:val="26"/>
                <w:szCs w:val="26"/>
                <w:lang w:bidi="en-US"/>
              </w:rPr>
            </w:pPr>
            <w:r w:rsidRPr="00F04B34">
              <w:rPr>
                <w:rFonts w:ascii="Times New Roman" w:eastAsia="Calibri" w:hAnsi="Times New Roman" w:cs="Times New Roman"/>
                <w:bCs/>
                <w:sz w:val="26"/>
                <w:szCs w:val="26"/>
                <w:lang w:bidi="en-US"/>
              </w:rPr>
              <w:t>(в действующей редакции)</w:t>
            </w:r>
          </w:p>
        </w:tc>
      </w:tr>
      <w:tr w:rsidR="00F04B34" w:rsidRPr="00F04B34" w:rsidTr="006C5E08">
        <w:trPr>
          <w:trHeight w:val="1159"/>
        </w:trPr>
        <w:tc>
          <w:tcPr>
            <w:tcW w:w="3708" w:type="dxa"/>
          </w:tcPr>
          <w:p w:rsidR="006D2E3D" w:rsidRPr="006D2E3D" w:rsidRDefault="00F04B34" w:rsidP="006D2E3D">
            <w:pPr>
              <w:spacing w:after="200"/>
              <w:jc w:val="both"/>
              <w:rPr>
                <w:rFonts w:ascii="Times New Roman" w:hAnsi="Times New Roman"/>
                <w:sz w:val="26"/>
                <w:szCs w:val="26"/>
              </w:rPr>
            </w:pPr>
            <w:r w:rsidRPr="00F04B34">
              <w:rPr>
                <w:rFonts w:ascii="Times New Roman" w:eastAsia="Times New Roman" w:hAnsi="Times New Roman" w:cs="Times New Roman"/>
                <w:sz w:val="26"/>
                <w:szCs w:val="26"/>
                <w:lang w:eastAsia="ru-RU"/>
              </w:rPr>
              <w:t>Постановление администрации Тейковского муниципального района</w:t>
            </w:r>
            <w:r w:rsidR="006D2E3D" w:rsidRPr="006D2E3D">
              <w:rPr>
                <w:rFonts w:ascii="Times New Roman" w:hAnsi="Times New Roman"/>
                <w:sz w:val="24"/>
                <w:szCs w:val="24"/>
              </w:rPr>
              <w:t xml:space="preserve"> </w:t>
            </w:r>
            <w:r w:rsidR="006D2E3D" w:rsidRPr="006D2E3D">
              <w:rPr>
                <w:rFonts w:ascii="Times New Roman" w:hAnsi="Times New Roman"/>
                <w:sz w:val="26"/>
                <w:szCs w:val="26"/>
              </w:rPr>
              <w:t>от 20.10.2017г.  № 371</w:t>
            </w:r>
          </w:p>
          <w:p w:rsidR="00F04B34" w:rsidRPr="00F04B34" w:rsidRDefault="00F04B34" w:rsidP="00F04B34">
            <w:pPr>
              <w:spacing w:after="200" w:line="240" w:lineRule="auto"/>
              <w:jc w:val="both"/>
              <w:rPr>
                <w:rFonts w:ascii="Times New Roman" w:eastAsia="Times New Roman" w:hAnsi="Times New Roman" w:cs="Times New Roman"/>
                <w:sz w:val="26"/>
                <w:szCs w:val="26"/>
                <w:lang w:eastAsia="ru-RU"/>
              </w:rPr>
            </w:pPr>
          </w:p>
        </w:tc>
        <w:tc>
          <w:tcPr>
            <w:tcW w:w="5580" w:type="dxa"/>
          </w:tcPr>
          <w:p w:rsidR="00F04B34" w:rsidRPr="006D2E3D" w:rsidRDefault="006D2E3D" w:rsidP="00F04B34">
            <w:pPr>
              <w:tabs>
                <w:tab w:val="left" w:pos="3458"/>
              </w:tabs>
              <w:spacing w:after="0" w:line="240" w:lineRule="auto"/>
              <w:jc w:val="both"/>
              <w:rPr>
                <w:rFonts w:ascii="Times New Roman" w:eastAsia="Calibri" w:hAnsi="Times New Roman" w:cs="Times New Roman"/>
                <w:bCs/>
                <w:sz w:val="26"/>
                <w:szCs w:val="26"/>
                <w:lang w:bidi="en-US"/>
              </w:rPr>
            </w:pPr>
            <w:r w:rsidRPr="006D2E3D">
              <w:rPr>
                <w:rFonts w:ascii="Times New Roman" w:eastAsia="Calibri" w:hAnsi="Times New Roman" w:cs="Times New Roman"/>
                <w:bCs/>
                <w:sz w:val="26"/>
                <w:szCs w:val="26"/>
                <w:lang w:bidi="en-US"/>
              </w:rPr>
              <w:t xml:space="preserve">О внесении изменений в постановление администрации Тейковского муниципального района от 29.11.2016г. № 202 «Об утверждении муниципальной программы «Создание благоприятных условий в целях привлечения медицинских работников для </w:t>
            </w:r>
            <w:r w:rsidR="00307D5E" w:rsidRPr="006D2E3D">
              <w:rPr>
                <w:rFonts w:ascii="Times New Roman" w:eastAsia="Calibri" w:hAnsi="Times New Roman" w:cs="Times New Roman"/>
                <w:bCs/>
                <w:sz w:val="26"/>
                <w:szCs w:val="26"/>
                <w:lang w:bidi="en-US"/>
              </w:rPr>
              <w:t>работы в</w:t>
            </w:r>
            <w:r w:rsidRPr="006D2E3D">
              <w:rPr>
                <w:rFonts w:ascii="Times New Roman" w:eastAsia="Calibri" w:hAnsi="Times New Roman" w:cs="Times New Roman"/>
                <w:bCs/>
                <w:sz w:val="26"/>
                <w:szCs w:val="26"/>
                <w:lang w:bidi="en-US"/>
              </w:rPr>
              <w:t xml:space="preserve"> учреждениях здравоохранения, расположенных на территории Тейковского муниципального района»</w:t>
            </w:r>
            <w:r>
              <w:rPr>
                <w:rFonts w:ascii="Times New Roman" w:eastAsia="Calibri" w:hAnsi="Times New Roman" w:cs="Times New Roman"/>
                <w:bCs/>
                <w:sz w:val="26"/>
                <w:szCs w:val="26"/>
                <w:lang w:bidi="en-US"/>
              </w:rPr>
              <w:t>.</w:t>
            </w:r>
          </w:p>
        </w:tc>
      </w:tr>
      <w:tr w:rsidR="00F04B34" w:rsidRPr="00F04B34" w:rsidTr="006C5E08">
        <w:trPr>
          <w:trHeight w:val="1159"/>
        </w:trPr>
        <w:tc>
          <w:tcPr>
            <w:tcW w:w="3708" w:type="dxa"/>
          </w:tcPr>
          <w:p w:rsidR="00C464AC" w:rsidRPr="00C464AC" w:rsidRDefault="00F04B34" w:rsidP="00C464AC">
            <w:pPr>
              <w:spacing w:after="200" w:line="240" w:lineRule="auto"/>
              <w:jc w:val="both"/>
              <w:rPr>
                <w:rFonts w:ascii="Times New Roman" w:eastAsia="Times New Roman" w:hAnsi="Times New Roman" w:cs="Times New Roman"/>
                <w:bCs/>
                <w:sz w:val="26"/>
                <w:szCs w:val="26"/>
                <w:lang w:eastAsia="ru-RU"/>
              </w:rPr>
            </w:pPr>
            <w:r w:rsidRPr="00F04B34">
              <w:rPr>
                <w:rFonts w:ascii="Times New Roman" w:eastAsia="Times New Roman" w:hAnsi="Times New Roman" w:cs="Times New Roman"/>
                <w:sz w:val="26"/>
                <w:szCs w:val="26"/>
                <w:lang w:eastAsia="ru-RU"/>
              </w:rPr>
              <w:t>Постановление администрации Тейковского муниципального района</w:t>
            </w:r>
            <w:r w:rsidR="00C464AC" w:rsidRPr="00C464AC">
              <w:rPr>
                <w:rFonts w:ascii="Times New Roman" w:eastAsia="Calibri" w:hAnsi="Times New Roman" w:cs="Times New Roman"/>
                <w:bCs/>
                <w:sz w:val="26"/>
                <w:szCs w:val="26"/>
                <w:lang w:bidi="en-US"/>
              </w:rPr>
              <w:t xml:space="preserve"> </w:t>
            </w:r>
            <w:r w:rsidR="00C464AC" w:rsidRPr="00C464AC">
              <w:rPr>
                <w:rFonts w:ascii="Times New Roman" w:eastAsia="Times New Roman" w:hAnsi="Times New Roman" w:cs="Times New Roman"/>
                <w:bCs/>
                <w:sz w:val="26"/>
                <w:szCs w:val="26"/>
                <w:lang w:eastAsia="ru-RU"/>
              </w:rPr>
              <w:t>от 20.10.2017г. № 372</w:t>
            </w:r>
          </w:p>
          <w:p w:rsidR="00F04B34" w:rsidRPr="00F04B34" w:rsidRDefault="00F04B34" w:rsidP="00F04B34">
            <w:pPr>
              <w:spacing w:after="200" w:line="240" w:lineRule="auto"/>
              <w:jc w:val="both"/>
              <w:rPr>
                <w:rFonts w:ascii="Times New Roman" w:eastAsia="Times New Roman" w:hAnsi="Times New Roman" w:cs="Times New Roman"/>
                <w:sz w:val="26"/>
                <w:szCs w:val="26"/>
                <w:lang w:eastAsia="ru-RU"/>
              </w:rPr>
            </w:pPr>
          </w:p>
        </w:tc>
        <w:tc>
          <w:tcPr>
            <w:tcW w:w="5580" w:type="dxa"/>
          </w:tcPr>
          <w:p w:rsidR="00C464AC" w:rsidRPr="00C464AC" w:rsidRDefault="00C464AC" w:rsidP="00C464AC">
            <w:pPr>
              <w:tabs>
                <w:tab w:val="left" w:pos="3458"/>
              </w:tabs>
              <w:spacing w:after="0" w:line="240" w:lineRule="auto"/>
              <w:jc w:val="both"/>
              <w:rPr>
                <w:rFonts w:ascii="Times New Roman" w:eastAsia="Calibri" w:hAnsi="Times New Roman" w:cs="Times New Roman"/>
                <w:bCs/>
                <w:sz w:val="26"/>
                <w:szCs w:val="26"/>
                <w:lang w:bidi="en-US"/>
              </w:rPr>
            </w:pPr>
            <w:r w:rsidRPr="00C464AC">
              <w:rPr>
                <w:rFonts w:ascii="Times New Roman" w:eastAsia="Calibri" w:hAnsi="Times New Roman" w:cs="Times New Roman"/>
                <w:bCs/>
                <w:sz w:val="26"/>
                <w:szCs w:val="26"/>
                <w:lang w:bidi="en-US"/>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w:t>
            </w:r>
          </w:p>
          <w:p w:rsidR="00F04B34" w:rsidRPr="00F04B34" w:rsidRDefault="00C464AC" w:rsidP="00C464AC">
            <w:pPr>
              <w:tabs>
                <w:tab w:val="left" w:pos="3458"/>
              </w:tabs>
              <w:spacing w:after="0" w:line="240" w:lineRule="auto"/>
              <w:jc w:val="both"/>
              <w:rPr>
                <w:rFonts w:ascii="Times New Roman" w:eastAsia="Calibri" w:hAnsi="Times New Roman" w:cs="Times New Roman"/>
                <w:bCs/>
                <w:sz w:val="26"/>
                <w:szCs w:val="26"/>
                <w:lang w:bidi="en-US"/>
              </w:rPr>
            </w:pPr>
            <w:r w:rsidRPr="00C464AC">
              <w:rPr>
                <w:rFonts w:ascii="Times New Roman" w:eastAsia="Calibri" w:hAnsi="Times New Roman" w:cs="Times New Roman"/>
                <w:bCs/>
                <w:sz w:val="26"/>
                <w:szCs w:val="26"/>
                <w:lang w:bidi="en-US"/>
              </w:rPr>
              <w:t>Тейковского муниципального района» (в действующей редакции)</w:t>
            </w:r>
          </w:p>
        </w:tc>
      </w:tr>
      <w:tr w:rsidR="005E01B2" w:rsidRPr="00F04B34" w:rsidTr="006C5E08">
        <w:trPr>
          <w:trHeight w:val="1159"/>
        </w:trPr>
        <w:tc>
          <w:tcPr>
            <w:tcW w:w="3708" w:type="dxa"/>
          </w:tcPr>
          <w:p w:rsidR="005E01B2" w:rsidRPr="002625E0" w:rsidRDefault="005E01B2" w:rsidP="002625E0">
            <w:pPr>
              <w:spacing w:after="200" w:line="240" w:lineRule="auto"/>
              <w:jc w:val="both"/>
              <w:rPr>
                <w:rFonts w:ascii="Times New Roman" w:eastAsia="Times New Roman" w:hAnsi="Times New Roman" w:cs="Times New Roman"/>
                <w:bCs/>
                <w:sz w:val="26"/>
                <w:szCs w:val="26"/>
                <w:lang w:eastAsia="ru-RU"/>
              </w:rPr>
            </w:pPr>
            <w:r w:rsidRPr="005E01B2">
              <w:rPr>
                <w:rFonts w:ascii="Times New Roman" w:eastAsia="Times New Roman" w:hAnsi="Times New Roman" w:cs="Times New Roman"/>
                <w:sz w:val="26"/>
                <w:szCs w:val="26"/>
                <w:lang w:eastAsia="ru-RU"/>
              </w:rPr>
              <w:t>Постановление администрации Тейковского муниципального района</w:t>
            </w:r>
            <w:r w:rsidRPr="005E01B2">
              <w:rPr>
                <w:rFonts w:ascii="Times New Roman" w:eastAsia="Times New Roman" w:hAnsi="Times New Roman" w:cs="Times New Roman"/>
                <w:bCs/>
                <w:sz w:val="26"/>
                <w:szCs w:val="26"/>
                <w:lang w:eastAsia="ru-RU"/>
              </w:rPr>
              <w:t xml:space="preserve"> </w:t>
            </w:r>
            <w:r w:rsidR="00A37CBF" w:rsidRPr="005E01B2">
              <w:rPr>
                <w:rFonts w:ascii="Times New Roman" w:eastAsia="Times New Roman" w:hAnsi="Times New Roman" w:cs="Times New Roman"/>
                <w:bCs/>
                <w:sz w:val="26"/>
                <w:szCs w:val="26"/>
                <w:lang w:eastAsia="ru-RU"/>
              </w:rPr>
              <w:t>от</w:t>
            </w:r>
            <w:r w:rsidR="00A37CBF" w:rsidRPr="002625E0">
              <w:rPr>
                <w:rFonts w:ascii="Times New Roman" w:eastAsia="Times New Roman" w:hAnsi="Times New Roman" w:cs="Times New Roman"/>
                <w:bCs/>
                <w:sz w:val="26"/>
                <w:szCs w:val="26"/>
                <w:lang w:eastAsia="ru-RU"/>
              </w:rPr>
              <w:t xml:space="preserve"> 23.10.2017</w:t>
            </w:r>
            <w:r w:rsidR="002625E0" w:rsidRPr="002625E0">
              <w:rPr>
                <w:rFonts w:ascii="Times New Roman" w:eastAsia="Times New Roman" w:hAnsi="Times New Roman" w:cs="Times New Roman"/>
                <w:bCs/>
                <w:sz w:val="26"/>
                <w:szCs w:val="26"/>
                <w:lang w:eastAsia="ru-RU"/>
              </w:rPr>
              <w:t xml:space="preserve"> г.  №   376</w:t>
            </w:r>
          </w:p>
        </w:tc>
        <w:tc>
          <w:tcPr>
            <w:tcW w:w="5580" w:type="dxa"/>
          </w:tcPr>
          <w:p w:rsidR="00B71617" w:rsidRDefault="002625E0" w:rsidP="002625E0">
            <w:pPr>
              <w:tabs>
                <w:tab w:val="left" w:pos="3458"/>
              </w:tabs>
              <w:spacing w:after="0" w:line="240" w:lineRule="auto"/>
              <w:jc w:val="both"/>
              <w:rPr>
                <w:rFonts w:ascii="Times New Roman" w:eastAsia="Calibri" w:hAnsi="Times New Roman" w:cs="Times New Roman"/>
                <w:bCs/>
                <w:sz w:val="26"/>
                <w:szCs w:val="26"/>
                <w:lang w:bidi="en-US"/>
              </w:rPr>
            </w:pPr>
            <w:r w:rsidRPr="002625E0">
              <w:rPr>
                <w:rFonts w:ascii="Times New Roman" w:eastAsia="Calibri" w:hAnsi="Times New Roman" w:cs="Times New Roman"/>
                <w:bCs/>
                <w:sz w:val="26"/>
                <w:szCs w:val="26"/>
                <w:lang w:bidi="en-US"/>
              </w:rPr>
              <w:t xml:space="preserve">О внесении изменений в постановление администрации Тейковского муниципального </w:t>
            </w:r>
            <w:r>
              <w:rPr>
                <w:rFonts w:ascii="Times New Roman" w:eastAsia="Calibri" w:hAnsi="Times New Roman" w:cs="Times New Roman"/>
                <w:bCs/>
                <w:sz w:val="26"/>
                <w:szCs w:val="26"/>
                <w:lang w:bidi="en-US"/>
              </w:rPr>
              <w:t xml:space="preserve">района от 28.11.2013 г.  № 631 </w:t>
            </w:r>
            <w:r w:rsidRPr="002625E0">
              <w:rPr>
                <w:rFonts w:ascii="Times New Roman" w:eastAsia="Calibri" w:hAnsi="Times New Roman" w:cs="Times New Roman"/>
                <w:bCs/>
                <w:sz w:val="26"/>
                <w:szCs w:val="26"/>
                <w:lang w:bidi="en-US"/>
              </w:rPr>
              <w:t xml:space="preserve">«Об утверждении муниципальной </w:t>
            </w:r>
            <w:r>
              <w:rPr>
                <w:rFonts w:ascii="Times New Roman" w:eastAsia="Calibri" w:hAnsi="Times New Roman" w:cs="Times New Roman"/>
                <w:bCs/>
                <w:sz w:val="26"/>
                <w:szCs w:val="26"/>
                <w:lang w:bidi="en-US"/>
              </w:rPr>
              <w:t xml:space="preserve">программы </w:t>
            </w:r>
            <w:r w:rsidRPr="002625E0">
              <w:rPr>
                <w:rFonts w:ascii="Times New Roman" w:eastAsia="Calibri" w:hAnsi="Times New Roman" w:cs="Times New Roman"/>
                <w:bCs/>
                <w:sz w:val="26"/>
                <w:szCs w:val="26"/>
                <w:lang w:bidi="en-US"/>
              </w:rPr>
              <w:t xml:space="preserve">«Улучшение кормовой базы в общественном животноводстве Тейковского муниципального района» </w:t>
            </w:r>
          </w:p>
          <w:p w:rsidR="005E01B2" w:rsidRPr="00C464AC" w:rsidRDefault="002625E0" w:rsidP="002625E0">
            <w:pPr>
              <w:tabs>
                <w:tab w:val="left" w:pos="3458"/>
              </w:tabs>
              <w:spacing w:after="0" w:line="240" w:lineRule="auto"/>
              <w:jc w:val="both"/>
              <w:rPr>
                <w:rFonts w:ascii="Times New Roman" w:eastAsia="Calibri" w:hAnsi="Times New Roman" w:cs="Times New Roman"/>
                <w:bCs/>
                <w:sz w:val="26"/>
                <w:szCs w:val="26"/>
                <w:lang w:bidi="en-US"/>
              </w:rPr>
            </w:pPr>
            <w:r w:rsidRPr="002625E0">
              <w:rPr>
                <w:rFonts w:ascii="Times New Roman" w:eastAsia="Calibri" w:hAnsi="Times New Roman" w:cs="Times New Roman"/>
                <w:bCs/>
                <w:sz w:val="26"/>
                <w:szCs w:val="26"/>
                <w:lang w:bidi="en-US"/>
              </w:rPr>
              <w:t>(в действующей редакции</w:t>
            </w:r>
            <w:r>
              <w:rPr>
                <w:rFonts w:ascii="Times New Roman" w:eastAsia="Calibri" w:hAnsi="Times New Roman" w:cs="Times New Roman"/>
                <w:bCs/>
                <w:sz w:val="26"/>
                <w:szCs w:val="26"/>
                <w:lang w:bidi="en-US"/>
              </w:rPr>
              <w:t>).</w:t>
            </w:r>
          </w:p>
        </w:tc>
      </w:tr>
    </w:tbl>
    <w:p w:rsidR="00F04B34" w:rsidRPr="00F04B34" w:rsidRDefault="00F04B34" w:rsidP="00F04B34"/>
    <w:p w:rsidR="00F04B34" w:rsidRPr="00F04B34" w:rsidRDefault="00F04B34" w:rsidP="00F04B34"/>
    <w:p w:rsidR="00F04B34" w:rsidRPr="00F04B34" w:rsidRDefault="00F04B34" w:rsidP="00F04B34"/>
    <w:p w:rsidR="00F33D6C" w:rsidRDefault="00F33D6C"/>
    <w:p w:rsidR="00F04B34" w:rsidRDefault="00F04B34"/>
    <w:p w:rsidR="00F04B34" w:rsidRDefault="00F04B34"/>
    <w:p w:rsidR="00F04B34" w:rsidRDefault="00F04B34"/>
    <w:p w:rsidR="00F04B34" w:rsidRDefault="00F04B34"/>
    <w:p w:rsidR="00F04B34" w:rsidRDefault="00F04B34"/>
    <w:p w:rsidR="00F04B34" w:rsidRPr="00F04B34" w:rsidRDefault="00F04B34" w:rsidP="00F04B34">
      <w:pPr>
        <w:spacing w:after="0" w:line="240" w:lineRule="auto"/>
        <w:ind w:right="139"/>
        <w:jc w:val="center"/>
        <w:rPr>
          <w:rFonts w:ascii="Times New Roman" w:eastAsia="Times New Roman" w:hAnsi="Times New Roman" w:cs="Times New Roman"/>
          <w:sz w:val="32"/>
          <w:szCs w:val="32"/>
          <w:lang w:val="en-US"/>
        </w:rPr>
      </w:pPr>
      <w:r w:rsidRPr="00F04B34">
        <w:rPr>
          <w:rFonts w:ascii="Calibri" w:eastAsia="Times New Roman" w:hAnsi="Calibri" w:cs="Calibri"/>
          <w:noProof/>
          <w:lang w:eastAsia="ru-RU"/>
        </w:rPr>
        <w:drawing>
          <wp:inline distT="0" distB="0" distL="0" distR="0">
            <wp:extent cx="707390" cy="8743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F04B34" w:rsidRPr="00F04B34" w:rsidRDefault="00F04B34" w:rsidP="00F04B34">
      <w:pPr>
        <w:spacing w:after="0" w:line="240" w:lineRule="auto"/>
        <w:ind w:right="139"/>
        <w:jc w:val="center"/>
        <w:rPr>
          <w:rFonts w:ascii="Times New Roman" w:eastAsia="Times New Roman" w:hAnsi="Times New Roman" w:cs="Times New Roman"/>
          <w:b/>
          <w:sz w:val="36"/>
          <w:szCs w:val="24"/>
        </w:rPr>
      </w:pPr>
      <w:r w:rsidRPr="00F04B34">
        <w:rPr>
          <w:rFonts w:ascii="Times New Roman" w:eastAsia="Times New Roman" w:hAnsi="Times New Roman" w:cs="Times New Roman"/>
          <w:b/>
          <w:sz w:val="36"/>
          <w:szCs w:val="24"/>
        </w:rPr>
        <w:t>АДМИНИСТРАЦИЯ</w:t>
      </w:r>
    </w:p>
    <w:p w:rsidR="00F04B34" w:rsidRPr="00F04B34" w:rsidRDefault="00F04B34" w:rsidP="00F04B34">
      <w:pPr>
        <w:spacing w:after="0" w:line="240" w:lineRule="auto"/>
        <w:ind w:right="139"/>
        <w:jc w:val="center"/>
        <w:rPr>
          <w:rFonts w:ascii="Times New Roman" w:eastAsia="Times New Roman" w:hAnsi="Times New Roman" w:cs="Times New Roman"/>
          <w:b/>
          <w:sz w:val="36"/>
          <w:szCs w:val="24"/>
        </w:rPr>
      </w:pPr>
      <w:r w:rsidRPr="00F04B34">
        <w:rPr>
          <w:rFonts w:ascii="Times New Roman" w:eastAsia="Times New Roman" w:hAnsi="Times New Roman" w:cs="Times New Roman"/>
          <w:b/>
          <w:sz w:val="36"/>
          <w:szCs w:val="24"/>
        </w:rPr>
        <w:t>ТЕЙКОВСКОГО МУНИЦИПАЛЬНОГО РАЙОНА</w:t>
      </w:r>
    </w:p>
    <w:p w:rsidR="00F04B34" w:rsidRPr="00F04B34" w:rsidRDefault="00F04B34" w:rsidP="00F04B34">
      <w:pPr>
        <w:spacing w:after="0" w:line="240" w:lineRule="auto"/>
        <w:ind w:right="139"/>
        <w:jc w:val="center"/>
        <w:rPr>
          <w:rFonts w:ascii="Times New Roman" w:eastAsia="Times New Roman" w:hAnsi="Times New Roman" w:cs="Times New Roman"/>
          <w:b/>
          <w:sz w:val="36"/>
          <w:szCs w:val="24"/>
        </w:rPr>
      </w:pPr>
      <w:r w:rsidRPr="00F04B34">
        <w:rPr>
          <w:rFonts w:ascii="Times New Roman" w:eastAsia="Times New Roman" w:hAnsi="Times New Roman" w:cs="Times New Roman"/>
          <w:b/>
          <w:sz w:val="36"/>
          <w:szCs w:val="24"/>
        </w:rPr>
        <w:t>ИВАНОВСКОЙ ОБЛАСТИ</w:t>
      </w:r>
    </w:p>
    <w:p w:rsidR="00F04B34" w:rsidRPr="00F04B34" w:rsidRDefault="00F04B34" w:rsidP="00F04B34">
      <w:pPr>
        <w:spacing w:after="0" w:line="240" w:lineRule="auto"/>
        <w:ind w:right="139"/>
        <w:jc w:val="center"/>
        <w:rPr>
          <w:rFonts w:ascii="Times New Roman" w:eastAsia="Times New Roman" w:hAnsi="Times New Roman" w:cs="Times New Roman"/>
          <w:b/>
          <w:sz w:val="36"/>
          <w:szCs w:val="24"/>
        </w:rPr>
      </w:pPr>
      <w:r w:rsidRPr="00F04B34">
        <w:rPr>
          <w:rFonts w:ascii="Times New Roman" w:eastAsia="Times New Roman" w:hAnsi="Times New Roman" w:cs="Times New Roman"/>
          <w:b/>
          <w:sz w:val="36"/>
          <w:szCs w:val="24"/>
        </w:rPr>
        <w:t>___________________________________________________</w:t>
      </w:r>
    </w:p>
    <w:p w:rsidR="00F04B34" w:rsidRPr="00F04B34" w:rsidRDefault="00F04B34" w:rsidP="00F04B34">
      <w:pPr>
        <w:spacing w:after="0" w:line="240" w:lineRule="auto"/>
        <w:ind w:right="139"/>
        <w:rPr>
          <w:rFonts w:ascii="Times New Roman" w:eastAsia="Times New Roman" w:hAnsi="Times New Roman" w:cs="Times New Roman"/>
          <w:b/>
          <w:sz w:val="36"/>
          <w:szCs w:val="24"/>
        </w:rPr>
      </w:pPr>
    </w:p>
    <w:p w:rsidR="00F04B34" w:rsidRPr="00F04B34" w:rsidRDefault="00F04B34" w:rsidP="00F04B34">
      <w:pPr>
        <w:spacing w:after="0" w:line="240" w:lineRule="auto"/>
        <w:ind w:right="139"/>
        <w:rPr>
          <w:rFonts w:ascii="Times New Roman" w:eastAsia="Times New Roman" w:hAnsi="Times New Roman" w:cs="Times New Roman"/>
          <w:b/>
          <w:sz w:val="36"/>
          <w:szCs w:val="24"/>
        </w:rPr>
      </w:pPr>
    </w:p>
    <w:p w:rsidR="00F04B34" w:rsidRPr="00F04B34" w:rsidRDefault="00F04B34" w:rsidP="00F04B34">
      <w:pPr>
        <w:spacing w:after="0" w:line="240" w:lineRule="auto"/>
        <w:ind w:right="139"/>
        <w:jc w:val="center"/>
        <w:rPr>
          <w:rFonts w:ascii="Times New Roman" w:eastAsia="Times New Roman" w:hAnsi="Times New Roman" w:cs="Times New Roman"/>
          <w:b/>
          <w:sz w:val="36"/>
          <w:szCs w:val="24"/>
        </w:rPr>
      </w:pPr>
      <w:r w:rsidRPr="00F04B34">
        <w:rPr>
          <w:rFonts w:ascii="Times New Roman" w:eastAsia="Times New Roman" w:hAnsi="Times New Roman" w:cs="Times New Roman"/>
          <w:b/>
          <w:sz w:val="36"/>
          <w:szCs w:val="24"/>
        </w:rPr>
        <w:t>П О С Т А Н О В Л Е Н И Е</w:t>
      </w:r>
    </w:p>
    <w:p w:rsidR="00F04B34" w:rsidRPr="00F04B34" w:rsidRDefault="00F04B34" w:rsidP="00F04B34">
      <w:pPr>
        <w:spacing w:after="0" w:line="240" w:lineRule="auto"/>
        <w:ind w:right="139"/>
        <w:jc w:val="center"/>
        <w:rPr>
          <w:rFonts w:ascii="Times New Roman" w:eastAsia="Times New Roman" w:hAnsi="Times New Roman" w:cs="Times New Roman"/>
          <w:sz w:val="24"/>
          <w:szCs w:val="24"/>
        </w:rPr>
      </w:pPr>
    </w:p>
    <w:p w:rsidR="00F04B34" w:rsidRPr="00F04B34" w:rsidRDefault="00F04B34" w:rsidP="00F04B34">
      <w:pPr>
        <w:spacing w:after="0" w:line="240" w:lineRule="auto"/>
        <w:ind w:right="139"/>
        <w:jc w:val="center"/>
        <w:rPr>
          <w:rFonts w:ascii="Times New Roman" w:eastAsia="Times New Roman" w:hAnsi="Times New Roman" w:cs="Times New Roman"/>
          <w:sz w:val="24"/>
          <w:szCs w:val="24"/>
        </w:rPr>
      </w:pPr>
    </w:p>
    <w:p w:rsidR="00F04B34" w:rsidRPr="00F04B34" w:rsidRDefault="00F04B34" w:rsidP="00F04B34">
      <w:pPr>
        <w:spacing w:after="0" w:line="240" w:lineRule="auto"/>
        <w:ind w:right="139"/>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от </w:t>
      </w:r>
      <w:r w:rsidRPr="00F04B34">
        <w:rPr>
          <w:rFonts w:ascii="Times New Roman" w:eastAsia="Times New Roman" w:hAnsi="Times New Roman" w:cs="Times New Roman"/>
          <w:sz w:val="28"/>
          <w:szCs w:val="24"/>
        </w:rPr>
        <w:t>17.10.2017г.</w:t>
      </w:r>
      <w:r>
        <w:rPr>
          <w:rFonts w:ascii="Times New Roman" w:eastAsia="Times New Roman" w:hAnsi="Times New Roman" w:cs="Times New Roman"/>
          <w:sz w:val="28"/>
          <w:szCs w:val="24"/>
        </w:rPr>
        <w:t xml:space="preserve"> </w:t>
      </w:r>
      <w:r w:rsidRPr="00F04B34">
        <w:rPr>
          <w:rFonts w:ascii="Times New Roman" w:eastAsia="Times New Roman" w:hAnsi="Times New Roman" w:cs="Times New Roman"/>
          <w:sz w:val="28"/>
          <w:szCs w:val="24"/>
        </w:rPr>
        <w:t xml:space="preserve">№ 361 </w:t>
      </w:r>
    </w:p>
    <w:p w:rsidR="00F04B34" w:rsidRPr="00F04B34" w:rsidRDefault="00F04B34" w:rsidP="00F04B34">
      <w:pPr>
        <w:spacing w:after="0" w:line="240" w:lineRule="auto"/>
        <w:ind w:right="139"/>
        <w:jc w:val="center"/>
        <w:rPr>
          <w:rFonts w:ascii="Times New Roman" w:eastAsia="Times New Roman" w:hAnsi="Times New Roman" w:cs="Times New Roman"/>
          <w:sz w:val="28"/>
          <w:szCs w:val="24"/>
        </w:rPr>
      </w:pPr>
      <w:r w:rsidRPr="00F04B34">
        <w:rPr>
          <w:rFonts w:ascii="Times New Roman" w:eastAsia="Times New Roman" w:hAnsi="Times New Roman" w:cs="Times New Roman"/>
          <w:sz w:val="28"/>
          <w:szCs w:val="24"/>
        </w:rPr>
        <w:t>г. Тейково</w:t>
      </w:r>
    </w:p>
    <w:p w:rsidR="00F04B34" w:rsidRPr="00F04B34" w:rsidRDefault="00F04B34" w:rsidP="00F04B34">
      <w:pPr>
        <w:spacing w:after="0" w:line="240" w:lineRule="auto"/>
        <w:ind w:right="139"/>
        <w:rPr>
          <w:rFonts w:ascii="Times New Roman" w:eastAsia="Times New Roman" w:hAnsi="Times New Roman" w:cs="Times New Roman"/>
          <w:b/>
          <w:sz w:val="28"/>
          <w:szCs w:val="24"/>
        </w:rPr>
      </w:pPr>
    </w:p>
    <w:p w:rsidR="00F04B34" w:rsidRPr="00F04B34" w:rsidRDefault="00F04B34" w:rsidP="00F04B34">
      <w:pPr>
        <w:spacing w:after="0" w:line="240" w:lineRule="auto"/>
        <w:ind w:right="139"/>
        <w:jc w:val="center"/>
        <w:rPr>
          <w:rFonts w:ascii="Times New Roman" w:eastAsia="Times New Roman" w:hAnsi="Times New Roman" w:cs="Times New Roman"/>
          <w:b/>
          <w:sz w:val="28"/>
          <w:szCs w:val="24"/>
        </w:rPr>
      </w:pPr>
      <w:r w:rsidRPr="00F04B34">
        <w:rPr>
          <w:rFonts w:ascii="Times New Roman" w:eastAsia="Times New Roman" w:hAnsi="Times New Roman" w:cs="Times New Roman"/>
          <w:b/>
          <w:sz w:val="28"/>
          <w:szCs w:val="24"/>
        </w:rPr>
        <w:t>О внесении изменений в постановление администрации Тейковского муниципального района Ивановской области от 28.11.2013 г. № 630</w:t>
      </w:r>
    </w:p>
    <w:p w:rsidR="00F04B34" w:rsidRPr="00F04B34" w:rsidRDefault="00F04B34" w:rsidP="00F04B34">
      <w:pPr>
        <w:spacing w:after="0" w:line="240" w:lineRule="auto"/>
        <w:ind w:right="139"/>
        <w:jc w:val="center"/>
        <w:rPr>
          <w:rFonts w:ascii="Times New Roman" w:eastAsia="Times New Roman" w:hAnsi="Times New Roman" w:cs="Times New Roman"/>
          <w:b/>
          <w:sz w:val="28"/>
          <w:szCs w:val="24"/>
        </w:rPr>
      </w:pPr>
      <w:r w:rsidRPr="00F04B34">
        <w:rPr>
          <w:rFonts w:ascii="Times New Roman" w:eastAsia="Times New Roman" w:hAnsi="Times New Roman" w:cs="Times New Roman"/>
          <w:b/>
          <w:sz w:val="28"/>
          <w:szCs w:val="24"/>
        </w:rPr>
        <w:t xml:space="preserve">«Об </w:t>
      </w:r>
      <w:r w:rsidR="00B71617" w:rsidRPr="00F04B34">
        <w:rPr>
          <w:rFonts w:ascii="Times New Roman" w:eastAsia="Times New Roman" w:hAnsi="Times New Roman" w:cs="Times New Roman"/>
          <w:b/>
          <w:sz w:val="28"/>
          <w:szCs w:val="24"/>
        </w:rPr>
        <w:t>утверждении муниципальной программы «</w:t>
      </w:r>
      <w:r w:rsidRPr="00F04B34">
        <w:rPr>
          <w:rFonts w:ascii="Times New Roman" w:eastAsia="Times New Roman" w:hAnsi="Times New Roman" w:cs="Times New Roman"/>
          <w:b/>
          <w:sz w:val="28"/>
          <w:szCs w:val="24"/>
        </w:rPr>
        <w:t xml:space="preserve">Развитие сельского хозяйства и регулирование рынков сельскохозяйственной продукции, сырья и продовольствия в Тейковском муниципальном районе» </w:t>
      </w:r>
    </w:p>
    <w:p w:rsidR="00F04B34" w:rsidRPr="00F04B34" w:rsidRDefault="00F04B34" w:rsidP="00F04B34">
      <w:pPr>
        <w:spacing w:after="0" w:line="240" w:lineRule="auto"/>
        <w:ind w:right="139"/>
        <w:jc w:val="center"/>
        <w:rPr>
          <w:rFonts w:ascii="Times New Roman" w:eastAsia="Times New Roman" w:hAnsi="Times New Roman" w:cs="Times New Roman"/>
          <w:b/>
          <w:sz w:val="28"/>
          <w:szCs w:val="24"/>
        </w:rPr>
      </w:pPr>
      <w:r w:rsidRPr="00F04B34">
        <w:rPr>
          <w:rFonts w:ascii="Times New Roman" w:eastAsia="Times New Roman" w:hAnsi="Times New Roman" w:cs="Times New Roman"/>
          <w:b/>
          <w:sz w:val="28"/>
          <w:szCs w:val="24"/>
        </w:rPr>
        <w:t>(в действующей редакции)</w:t>
      </w:r>
    </w:p>
    <w:p w:rsidR="00F04B34" w:rsidRPr="00F04B34" w:rsidRDefault="00F04B34" w:rsidP="00F04B34">
      <w:pPr>
        <w:spacing w:after="0" w:line="240" w:lineRule="auto"/>
        <w:ind w:right="139"/>
        <w:jc w:val="center"/>
        <w:rPr>
          <w:rFonts w:ascii="Times New Roman" w:eastAsia="Times New Roman" w:hAnsi="Times New Roman" w:cs="Times New Roman"/>
          <w:b/>
          <w:sz w:val="28"/>
          <w:szCs w:val="24"/>
        </w:rPr>
      </w:pPr>
    </w:p>
    <w:p w:rsidR="00F04B34" w:rsidRPr="00F04B34" w:rsidRDefault="00F04B34" w:rsidP="00F04B34">
      <w:pPr>
        <w:spacing w:after="0" w:line="240" w:lineRule="auto"/>
        <w:ind w:right="139"/>
        <w:jc w:val="center"/>
        <w:rPr>
          <w:rFonts w:ascii="Times New Roman" w:eastAsia="Times New Roman" w:hAnsi="Times New Roman" w:cs="Times New Roman"/>
          <w:b/>
          <w:sz w:val="28"/>
          <w:szCs w:val="24"/>
        </w:rPr>
      </w:pPr>
    </w:p>
    <w:p w:rsidR="00F04B34" w:rsidRPr="00F04B34" w:rsidRDefault="00F04B34" w:rsidP="00F04B34">
      <w:pPr>
        <w:spacing w:after="0" w:line="240" w:lineRule="auto"/>
        <w:ind w:right="139"/>
        <w:jc w:val="center"/>
        <w:rPr>
          <w:rFonts w:ascii="Times New Roman" w:eastAsia="Times New Roman" w:hAnsi="Times New Roman" w:cs="Times New Roman"/>
          <w:b/>
          <w:sz w:val="24"/>
          <w:szCs w:val="24"/>
        </w:rPr>
      </w:pPr>
    </w:p>
    <w:p w:rsidR="00F04B34" w:rsidRPr="00F04B34" w:rsidRDefault="00F04B34" w:rsidP="00F04B34">
      <w:pPr>
        <w:widowControl w:val="0"/>
        <w:suppressAutoHyphens/>
        <w:autoSpaceDE w:val="0"/>
        <w:autoSpaceDN w:val="0"/>
        <w:adjustRightInd w:val="0"/>
        <w:spacing w:after="0" w:line="240" w:lineRule="auto"/>
        <w:ind w:firstLine="708"/>
        <w:jc w:val="both"/>
        <w:rPr>
          <w:rFonts w:ascii="Times New Roman" w:eastAsia="Albany AMT" w:hAnsi="Times New Roman" w:cs="Times New Roman"/>
          <w:sz w:val="28"/>
          <w:szCs w:val="24"/>
        </w:rPr>
      </w:pPr>
      <w:r w:rsidRPr="00F04B34">
        <w:rPr>
          <w:rFonts w:ascii="Times New Roman" w:eastAsia="Albany AMT" w:hAnsi="Times New Roman" w:cs="Times New Roman"/>
          <w:sz w:val="28"/>
          <w:szCs w:val="24"/>
        </w:rPr>
        <w:t xml:space="preserve">В целях обеспечения реализации Государственной  программы  развития сельского хозяйства и регулирования рынков сельскохозяйственной продукции, сырья и продовольствия на 2014-2017 годы и на период до 2020 года,  утвержденной постановлением Правительства РФ от 14.07.2012г. № 717, руководствуясь постановлением Правительства Ивановской области от 27.05.2016г. № 143-п «О внесении изменений в постановление Правительства Ивановской области от 13.11.2013 № 451-п «Об утверждении государственной программы Ивановской области «Развитие сельского хозяйства и регулирование рынков сельскохозяйственной продукции, сырья и продовольствия Ивановской области», администрация Тейковского муниципального района </w:t>
      </w:r>
    </w:p>
    <w:p w:rsidR="00F04B34" w:rsidRPr="00F04B34" w:rsidRDefault="00F04B34" w:rsidP="00F04B34">
      <w:pPr>
        <w:spacing w:after="0" w:line="240" w:lineRule="auto"/>
        <w:ind w:right="139" w:firstLine="708"/>
        <w:jc w:val="both"/>
        <w:rPr>
          <w:rFonts w:ascii="Times New Roman" w:eastAsia="Times New Roman" w:hAnsi="Times New Roman" w:cs="Times New Roman"/>
          <w:sz w:val="28"/>
          <w:szCs w:val="24"/>
        </w:rPr>
      </w:pPr>
    </w:p>
    <w:p w:rsidR="00F04B34" w:rsidRPr="00F04B34" w:rsidRDefault="00F04B34" w:rsidP="00F04B34">
      <w:pPr>
        <w:spacing w:after="0" w:line="240" w:lineRule="auto"/>
        <w:ind w:right="139" w:firstLine="708"/>
        <w:jc w:val="center"/>
        <w:rPr>
          <w:rFonts w:ascii="Times New Roman" w:eastAsia="Times New Roman" w:hAnsi="Times New Roman" w:cs="Times New Roman"/>
          <w:b/>
          <w:sz w:val="28"/>
          <w:szCs w:val="24"/>
        </w:rPr>
      </w:pPr>
      <w:r w:rsidRPr="00F04B34">
        <w:rPr>
          <w:rFonts w:ascii="Times New Roman" w:eastAsia="Times New Roman" w:hAnsi="Times New Roman" w:cs="Times New Roman"/>
          <w:b/>
          <w:sz w:val="28"/>
          <w:szCs w:val="24"/>
        </w:rPr>
        <w:t>ПОСТАНОВЛЯЕТ:</w:t>
      </w:r>
    </w:p>
    <w:p w:rsidR="00F04B34" w:rsidRPr="00F04B34" w:rsidRDefault="00F04B34" w:rsidP="00F04B34">
      <w:pPr>
        <w:spacing w:after="0" w:line="240" w:lineRule="auto"/>
        <w:ind w:right="139" w:firstLine="708"/>
        <w:jc w:val="center"/>
        <w:rPr>
          <w:rFonts w:ascii="Times New Roman" w:eastAsia="Times New Roman" w:hAnsi="Times New Roman" w:cs="Times New Roman"/>
          <w:sz w:val="28"/>
          <w:szCs w:val="24"/>
        </w:rPr>
      </w:pPr>
    </w:p>
    <w:p w:rsidR="00F04B34" w:rsidRPr="00F04B34" w:rsidRDefault="00F04B34" w:rsidP="00F04B34">
      <w:pPr>
        <w:tabs>
          <w:tab w:val="left" w:pos="1276"/>
        </w:tabs>
        <w:spacing w:after="0" w:line="240" w:lineRule="auto"/>
        <w:ind w:right="139" w:firstLine="708"/>
        <w:jc w:val="both"/>
        <w:rPr>
          <w:rFonts w:ascii="Times New Roman" w:eastAsia="Times New Roman" w:hAnsi="Times New Roman" w:cs="Times New Roman"/>
          <w:sz w:val="28"/>
          <w:szCs w:val="24"/>
        </w:rPr>
      </w:pPr>
      <w:r w:rsidRPr="00F04B34">
        <w:rPr>
          <w:rFonts w:ascii="Times New Roman" w:eastAsia="Times New Roman" w:hAnsi="Times New Roman" w:cs="Times New Roman"/>
          <w:sz w:val="28"/>
          <w:szCs w:val="24"/>
        </w:rPr>
        <w:t xml:space="preserve">Внести в постановление администрации Тейковского муниципального района Ивановской области от 28.11.2013 г. № 630 «Об </w:t>
      </w:r>
      <w:r w:rsidR="00B71617" w:rsidRPr="00F04B34">
        <w:rPr>
          <w:rFonts w:ascii="Times New Roman" w:eastAsia="Times New Roman" w:hAnsi="Times New Roman" w:cs="Times New Roman"/>
          <w:sz w:val="28"/>
          <w:szCs w:val="24"/>
        </w:rPr>
        <w:t>утверждении муниципальной программы</w:t>
      </w:r>
      <w:r w:rsidRPr="00F04B34">
        <w:rPr>
          <w:rFonts w:ascii="Times New Roman" w:eastAsia="Times New Roman" w:hAnsi="Times New Roman" w:cs="Times New Roman"/>
          <w:sz w:val="28"/>
          <w:szCs w:val="24"/>
        </w:rPr>
        <w:t xml:space="preserve"> «Развитие сельского хозяйства и регулирование рынков сельскохозяйственной продукции, сырья и продовольствия в </w:t>
      </w:r>
      <w:r w:rsidRPr="00F04B34">
        <w:rPr>
          <w:rFonts w:ascii="Times New Roman" w:eastAsia="Times New Roman" w:hAnsi="Times New Roman" w:cs="Times New Roman"/>
          <w:sz w:val="28"/>
          <w:szCs w:val="24"/>
        </w:rPr>
        <w:lastRenderedPageBreak/>
        <w:t>Тейковском муниципальном районе» (в действующей редакции) следующие изменения:</w:t>
      </w:r>
    </w:p>
    <w:p w:rsidR="00F04B34" w:rsidRPr="00F04B34" w:rsidRDefault="00F04B34" w:rsidP="00F04B34">
      <w:pPr>
        <w:widowControl w:val="0"/>
        <w:suppressAutoHyphens/>
        <w:spacing w:after="0" w:line="240" w:lineRule="auto"/>
        <w:ind w:right="-1" w:firstLine="708"/>
        <w:jc w:val="both"/>
        <w:rPr>
          <w:rFonts w:ascii="Times New Roman" w:eastAsia="Albany AMT" w:hAnsi="Times New Roman" w:cs="Times New Roman"/>
          <w:sz w:val="28"/>
          <w:szCs w:val="24"/>
        </w:rPr>
      </w:pPr>
      <w:r w:rsidRPr="00F04B34">
        <w:rPr>
          <w:rFonts w:ascii="Times New Roman" w:eastAsia="Albany AMT" w:hAnsi="Times New Roman" w:cs="Times New Roman"/>
          <w:sz w:val="28"/>
          <w:szCs w:val="24"/>
        </w:rPr>
        <w:t>в приложении к постановлению:</w:t>
      </w:r>
    </w:p>
    <w:p w:rsidR="00F04B34" w:rsidRPr="00F04B34" w:rsidRDefault="00F04B34" w:rsidP="00F04B34">
      <w:pPr>
        <w:spacing w:after="0" w:line="240" w:lineRule="auto"/>
        <w:ind w:right="139" w:firstLine="851"/>
        <w:jc w:val="both"/>
        <w:rPr>
          <w:rFonts w:ascii="Times New Roman" w:eastAsia="Times New Roman" w:hAnsi="Times New Roman" w:cs="Times New Roman"/>
          <w:sz w:val="28"/>
          <w:szCs w:val="24"/>
        </w:rPr>
      </w:pPr>
      <w:r w:rsidRPr="00F04B34">
        <w:rPr>
          <w:rFonts w:ascii="Times New Roman" w:eastAsia="Times New Roman" w:hAnsi="Times New Roman" w:cs="Times New Roman"/>
          <w:sz w:val="28"/>
          <w:szCs w:val="24"/>
        </w:rPr>
        <w:t>1. Раздел 1. Паспорт Программы «Развитие сельского хозяйства и регулирование рынков сельскохозяйственной продукции, сырья и продовольствия в Тейковском муниципальном районе» изложить в новой редакции, согласно приложению № 1.</w:t>
      </w:r>
    </w:p>
    <w:p w:rsidR="00F04B34" w:rsidRPr="00F04B34" w:rsidRDefault="00F04B34" w:rsidP="00F04B34">
      <w:pPr>
        <w:widowControl w:val="0"/>
        <w:suppressAutoHyphens/>
        <w:spacing w:after="0" w:line="240" w:lineRule="auto"/>
        <w:ind w:firstLine="708"/>
        <w:jc w:val="both"/>
        <w:rPr>
          <w:rFonts w:ascii="Times New Roman" w:eastAsia="Albany AMT" w:hAnsi="Times New Roman" w:cs="Times New Roman"/>
          <w:sz w:val="28"/>
          <w:szCs w:val="24"/>
        </w:rPr>
      </w:pPr>
      <w:r w:rsidRPr="00F04B34">
        <w:rPr>
          <w:rFonts w:ascii="Times New Roman" w:eastAsia="Albany AMT" w:hAnsi="Times New Roman" w:cs="Times New Roman"/>
          <w:sz w:val="28"/>
          <w:szCs w:val="24"/>
        </w:rPr>
        <w:t xml:space="preserve">2. Таблицу </w:t>
      </w:r>
      <w:r w:rsidR="00F5006D" w:rsidRPr="00F04B34">
        <w:rPr>
          <w:rFonts w:ascii="Times New Roman" w:eastAsia="Albany AMT" w:hAnsi="Times New Roman" w:cs="Times New Roman"/>
          <w:sz w:val="28"/>
          <w:szCs w:val="24"/>
        </w:rPr>
        <w:t>2 Сведения</w:t>
      </w:r>
      <w:r w:rsidRPr="00F04B34">
        <w:rPr>
          <w:rFonts w:ascii="Times New Roman" w:eastAsia="Albany AMT" w:hAnsi="Times New Roman" w:cs="Times New Roman"/>
          <w:sz w:val="28"/>
          <w:szCs w:val="24"/>
        </w:rPr>
        <w:t xml:space="preserve"> о целевых индикаторах и ожидаемых результатах Тейковский муниципальный район   раздела 3. Цель и ожидаемые результаты реализации муниципальной Программы, согласно приложению № 2.</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8"/>
          <w:szCs w:val="24"/>
        </w:rPr>
      </w:pPr>
      <w:r w:rsidRPr="00F04B34">
        <w:rPr>
          <w:rFonts w:ascii="Times New Roman" w:eastAsia="Albany AMT" w:hAnsi="Times New Roman" w:cs="Times New Roman"/>
          <w:sz w:val="28"/>
          <w:szCs w:val="24"/>
        </w:rPr>
        <w:t xml:space="preserve">3. Таблицу 3 раздела 4. Ресурсное обеспечение </w:t>
      </w:r>
      <w:r w:rsidR="00F5006D" w:rsidRPr="00F04B34">
        <w:rPr>
          <w:rFonts w:ascii="Times New Roman" w:eastAsia="Albany AMT" w:hAnsi="Times New Roman" w:cs="Times New Roman"/>
          <w:sz w:val="28"/>
          <w:szCs w:val="24"/>
        </w:rPr>
        <w:t>муниципальной программы</w:t>
      </w:r>
      <w:r w:rsidRPr="00F04B34">
        <w:rPr>
          <w:rFonts w:ascii="Times New Roman" w:eastAsia="Albany AMT" w:hAnsi="Times New Roman" w:cs="Times New Roman"/>
          <w:sz w:val="28"/>
          <w:szCs w:val="24"/>
        </w:rPr>
        <w:t xml:space="preserve"> изложить в новой редакции, согласно приложению № 3.</w:t>
      </w:r>
    </w:p>
    <w:p w:rsidR="00F04B34" w:rsidRPr="00F04B34" w:rsidRDefault="00F04B34" w:rsidP="00F04B34">
      <w:pPr>
        <w:spacing w:after="0" w:line="240" w:lineRule="auto"/>
        <w:ind w:right="139" w:firstLine="709"/>
        <w:jc w:val="both"/>
        <w:rPr>
          <w:rFonts w:ascii="Times New Roman" w:eastAsia="Times New Roman" w:hAnsi="Times New Roman" w:cs="Times New Roman"/>
          <w:sz w:val="28"/>
          <w:szCs w:val="24"/>
        </w:rPr>
      </w:pPr>
      <w:r w:rsidRPr="00F04B34">
        <w:rPr>
          <w:rFonts w:ascii="Times New Roman" w:eastAsia="Times New Roman" w:hAnsi="Times New Roman" w:cs="Times New Roman"/>
          <w:sz w:val="28"/>
          <w:szCs w:val="24"/>
        </w:rPr>
        <w:t>4. Раздел 7. Подпрограмма 3 «Планировка территории и проведение комплексных кадастровых работ на территории Тейковского муниципального района» изложить в новой редакции, согласно приложению № 4.</w:t>
      </w:r>
    </w:p>
    <w:p w:rsidR="00F04B34" w:rsidRPr="00F04B34" w:rsidRDefault="00F04B34" w:rsidP="00F04B34">
      <w:pPr>
        <w:spacing w:after="0" w:line="240" w:lineRule="auto"/>
        <w:ind w:right="139" w:firstLine="708"/>
        <w:jc w:val="both"/>
        <w:rPr>
          <w:rFonts w:ascii="Times New Roman" w:eastAsia="Times New Roman" w:hAnsi="Times New Roman" w:cs="Times New Roman"/>
          <w:sz w:val="28"/>
          <w:szCs w:val="24"/>
        </w:rPr>
      </w:pPr>
    </w:p>
    <w:p w:rsidR="00F04B34" w:rsidRPr="00F04B34" w:rsidRDefault="00F04B34" w:rsidP="00F04B34">
      <w:pPr>
        <w:spacing w:after="0" w:line="240" w:lineRule="auto"/>
        <w:ind w:right="139" w:firstLine="708"/>
        <w:jc w:val="both"/>
        <w:rPr>
          <w:rFonts w:ascii="Times New Roman" w:eastAsia="Times New Roman" w:hAnsi="Times New Roman" w:cs="Times New Roman"/>
          <w:sz w:val="28"/>
          <w:szCs w:val="24"/>
        </w:rPr>
      </w:pPr>
    </w:p>
    <w:p w:rsidR="00F04B34" w:rsidRPr="00F04B34" w:rsidRDefault="00F04B34" w:rsidP="00F04B34">
      <w:pPr>
        <w:spacing w:after="0" w:line="240" w:lineRule="auto"/>
        <w:ind w:firstLine="708"/>
        <w:jc w:val="both"/>
        <w:rPr>
          <w:rFonts w:ascii="Times New Roman" w:eastAsia="Times New Roman" w:hAnsi="Times New Roman" w:cs="Times New Roman"/>
          <w:b/>
          <w:sz w:val="28"/>
          <w:szCs w:val="24"/>
        </w:rPr>
      </w:pPr>
    </w:p>
    <w:p w:rsidR="00F04B34" w:rsidRPr="00F04B34" w:rsidRDefault="00F5006D" w:rsidP="00F04B34">
      <w:pPr>
        <w:spacing w:after="0" w:line="240" w:lineRule="auto"/>
        <w:jc w:val="both"/>
        <w:rPr>
          <w:rFonts w:ascii="Times New Roman" w:eastAsia="Times New Roman" w:hAnsi="Times New Roman" w:cs="Times New Roman"/>
          <w:b/>
          <w:sz w:val="28"/>
          <w:szCs w:val="24"/>
        </w:rPr>
      </w:pPr>
      <w:r w:rsidRPr="00F04B34">
        <w:rPr>
          <w:rFonts w:ascii="Times New Roman" w:eastAsia="Times New Roman" w:hAnsi="Times New Roman" w:cs="Times New Roman"/>
          <w:b/>
          <w:sz w:val="28"/>
          <w:szCs w:val="24"/>
        </w:rPr>
        <w:t>Глава Тейковского</w:t>
      </w:r>
      <w:r w:rsidR="00F04B34" w:rsidRPr="00F04B34">
        <w:rPr>
          <w:rFonts w:ascii="Times New Roman" w:eastAsia="Times New Roman" w:hAnsi="Times New Roman" w:cs="Times New Roman"/>
          <w:b/>
          <w:sz w:val="28"/>
          <w:szCs w:val="24"/>
        </w:rPr>
        <w:t xml:space="preserve"> </w:t>
      </w:r>
    </w:p>
    <w:p w:rsidR="00F04B34" w:rsidRPr="00F04B34" w:rsidRDefault="00F04B34" w:rsidP="00F04B34">
      <w:pPr>
        <w:spacing w:after="0" w:line="240" w:lineRule="auto"/>
        <w:jc w:val="both"/>
        <w:rPr>
          <w:rFonts w:ascii="Times New Roman" w:eastAsia="Times New Roman" w:hAnsi="Times New Roman" w:cs="Times New Roman"/>
          <w:b/>
          <w:sz w:val="28"/>
          <w:szCs w:val="24"/>
        </w:rPr>
      </w:pPr>
      <w:r w:rsidRPr="00F04B34">
        <w:rPr>
          <w:rFonts w:ascii="Times New Roman" w:eastAsia="Times New Roman" w:hAnsi="Times New Roman" w:cs="Times New Roman"/>
          <w:b/>
          <w:sz w:val="28"/>
          <w:szCs w:val="24"/>
        </w:rPr>
        <w:t xml:space="preserve">муниципального района </w:t>
      </w:r>
      <w:r w:rsidRPr="00F04B34">
        <w:rPr>
          <w:rFonts w:ascii="Times New Roman" w:eastAsia="Times New Roman" w:hAnsi="Times New Roman" w:cs="Times New Roman"/>
          <w:b/>
          <w:sz w:val="28"/>
          <w:szCs w:val="24"/>
        </w:rPr>
        <w:tab/>
      </w:r>
      <w:r w:rsidRPr="00F04B34">
        <w:rPr>
          <w:rFonts w:ascii="Times New Roman" w:eastAsia="Times New Roman" w:hAnsi="Times New Roman" w:cs="Times New Roman"/>
          <w:b/>
          <w:sz w:val="28"/>
          <w:szCs w:val="24"/>
        </w:rPr>
        <w:tab/>
      </w:r>
      <w:r w:rsidRPr="00F04B34">
        <w:rPr>
          <w:rFonts w:ascii="Times New Roman" w:eastAsia="Times New Roman" w:hAnsi="Times New Roman" w:cs="Times New Roman"/>
          <w:b/>
          <w:sz w:val="28"/>
          <w:szCs w:val="24"/>
        </w:rPr>
        <w:tab/>
        <w:t xml:space="preserve">                                   С.А. Семенова</w:t>
      </w:r>
    </w:p>
    <w:p w:rsidR="00F04B34" w:rsidRPr="00F04B34" w:rsidRDefault="00F04B34" w:rsidP="00F04B34">
      <w:pPr>
        <w:tabs>
          <w:tab w:val="left" w:pos="4962"/>
        </w:tabs>
        <w:spacing w:after="0" w:line="240" w:lineRule="auto"/>
        <w:ind w:firstLine="708"/>
        <w:jc w:val="both"/>
        <w:rPr>
          <w:rFonts w:ascii="Times New Roman" w:eastAsia="Times New Roman" w:hAnsi="Times New Roman" w:cs="Times New Roman"/>
          <w:sz w:val="28"/>
          <w:szCs w:val="24"/>
          <w:lang w:eastAsia="ru-RU"/>
        </w:rPr>
      </w:pPr>
    </w:p>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Приложение № 1</w:t>
      </w:r>
    </w:p>
    <w:p w:rsidR="00F04B34" w:rsidRPr="00F04B34" w:rsidRDefault="00F04B34" w:rsidP="00F04B34">
      <w:pPr>
        <w:widowControl w:val="0"/>
        <w:suppressAutoHyphens/>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к постановлению администрации                                                                                         Тейковского муниципального района</w:t>
      </w:r>
    </w:p>
    <w:p w:rsidR="00F04B34" w:rsidRPr="00F04B34" w:rsidRDefault="00F04B34" w:rsidP="00F04B34">
      <w:pPr>
        <w:widowControl w:val="0"/>
        <w:suppressAutoHyphens/>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от  17.10.2017   № 361     </w:t>
      </w:r>
    </w:p>
    <w:p w:rsidR="00F04B34" w:rsidRPr="00F04B34" w:rsidRDefault="00F04B34" w:rsidP="00F04B34">
      <w:pPr>
        <w:widowControl w:val="0"/>
        <w:suppressAutoHyphens/>
        <w:spacing w:after="0" w:line="240" w:lineRule="auto"/>
        <w:jc w:val="right"/>
        <w:rPr>
          <w:rFonts w:ascii="Times New Roman" w:eastAsia="Albany AMT" w:hAnsi="Times New Roman" w:cs="Times New Roman"/>
          <w:color w:val="000000"/>
          <w:sz w:val="24"/>
          <w:szCs w:val="24"/>
        </w:rPr>
      </w:pPr>
    </w:p>
    <w:p w:rsidR="00F04B34" w:rsidRPr="00F04B34" w:rsidRDefault="00F04B34" w:rsidP="00F04B34">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F04B34" w:rsidRPr="00F04B34" w:rsidRDefault="00F04B34" w:rsidP="00F04B34">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F04B34">
        <w:rPr>
          <w:rFonts w:ascii="Times New Roman" w:eastAsia="Times New Roman" w:hAnsi="Times New Roman" w:cs="Times New Roman"/>
          <w:b/>
          <w:bCs/>
          <w:color w:val="000000"/>
          <w:sz w:val="24"/>
          <w:szCs w:val="24"/>
          <w:lang w:eastAsia="ru-RU"/>
        </w:rPr>
        <w:t xml:space="preserve"> МУНИЦИПАЛЬНАЯ  ПРОГРАММА</w:t>
      </w:r>
    </w:p>
    <w:p w:rsidR="00F04B34" w:rsidRPr="00F04B34" w:rsidRDefault="00F04B34" w:rsidP="00F04B3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F04B34" w:rsidRPr="00F04B34" w:rsidRDefault="00F04B34" w:rsidP="00F04B34">
      <w:pPr>
        <w:spacing w:after="0" w:line="240" w:lineRule="auto"/>
        <w:jc w:val="center"/>
        <w:rPr>
          <w:rFonts w:ascii="Times New Roman" w:eastAsia="Times New Roman" w:hAnsi="Times New Roman" w:cs="Times New Roman"/>
          <w:b/>
          <w:sz w:val="24"/>
          <w:szCs w:val="24"/>
        </w:rPr>
      </w:pPr>
      <w:r w:rsidRPr="00F04B34">
        <w:rPr>
          <w:rFonts w:ascii="Times New Roman" w:eastAsia="Times New Roman" w:hAnsi="Times New Roman" w:cs="Times New Roman"/>
          <w:b/>
          <w:sz w:val="24"/>
          <w:szCs w:val="24"/>
        </w:rPr>
        <w:t>« Развитие сельского хозяйства и регулирование рынков сельскохозяйственной продукции, сырья и продовольствия в Тейковском муниципальном районе»</w:t>
      </w:r>
    </w:p>
    <w:p w:rsidR="00F04B34" w:rsidRPr="00F04B34" w:rsidRDefault="00F04B34" w:rsidP="00F04B34">
      <w:pPr>
        <w:spacing w:after="0" w:line="240" w:lineRule="auto"/>
        <w:jc w:val="center"/>
        <w:rPr>
          <w:rFonts w:ascii="Times New Roman" w:eastAsia="Times New Roman" w:hAnsi="Times New Roman" w:cs="Times New Roman"/>
          <w:b/>
          <w:sz w:val="24"/>
          <w:szCs w:val="24"/>
        </w:rPr>
      </w:pPr>
    </w:p>
    <w:p w:rsidR="00F04B34" w:rsidRPr="00F04B34" w:rsidRDefault="00F04B34" w:rsidP="00F04B34">
      <w:pPr>
        <w:spacing w:after="0" w:line="240" w:lineRule="auto"/>
        <w:jc w:val="center"/>
        <w:rPr>
          <w:rFonts w:ascii="Times New Roman" w:eastAsia="Times New Roman" w:hAnsi="Times New Roman" w:cs="Times New Roman"/>
          <w:b/>
          <w:i/>
          <w:sz w:val="24"/>
          <w:szCs w:val="24"/>
        </w:rPr>
      </w:pPr>
      <w:r w:rsidRPr="00F04B34">
        <w:rPr>
          <w:rFonts w:ascii="Times New Roman" w:eastAsia="Times New Roman" w:hAnsi="Times New Roman" w:cs="Times New Roman"/>
          <w:b/>
          <w:i/>
          <w:sz w:val="24"/>
          <w:szCs w:val="24"/>
        </w:rPr>
        <w:t>1. Паспорт Программы</w:t>
      </w:r>
    </w:p>
    <w:p w:rsidR="00F04B34" w:rsidRPr="00F04B34" w:rsidRDefault="00F04B34" w:rsidP="00F04B34">
      <w:pPr>
        <w:widowControl w:val="0"/>
        <w:suppressAutoHyphens/>
        <w:spacing w:after="0" w:line="240" w:lineRule="auto"/>
        <w:rPr>
          <w:rFonts w:ascii="Times New Roman" w:eastAsia="Albany AMT" w:hAnsi="Times New Roman" w:cs="Times New Roman"/>
          <w:b/>
          <w:sz w:val="24"/>
          <w:szCs w:val="24"/>
        </w:rPr>
      </w:pPr>
    </w:p>
    <w:tbl>
      <w:tblPr>
        <w:tblW w:w="1008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3"/>
        <w:gridCol w:w="6347"/>
      </w:tblGrid>
      <w:tr w:rsidR="00F04B34" w:rsidRPr="00F04B34" w:rsidTr="00F04B34">
        <w:tc>
          <w:tcPr>
            <w:tcW w:w="10080" w:type="dxa"/>
            <w:gridSpan w:val="2"/>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6"/>
                <w:szCs w:val="26"/>
              </w:rPr>
            </w:pPr>
            <w:r w:rsidRPr="00F04B34">
              <w:rPr>
                <w:rFonts w:ascii="Times New Roman" w:eastAsia="Albany AMT" w:hAnsi="Times New Roman" w:cs="Times New Roman"/>
                <w:b/>
                <w:sz w:val="26"/>
                <w:szCs w:val="26"/>
              </w:rPr>
              <w:t xml:space="preserve"> Паспорт муниципальной программы </w:t>
            </w:r>
          </w:p>
          <w:p w:rsidR="00F04B34" w:rsidRPr="00F04B34" w:rsidRDefault="00F04B34" w:rsidP="00F04B34">
            <w:pPr>
              <w:widowControl w:val="0"/>
              <w:suppressAutoHyphens/>
              <w:spacing w:after="0" w:line="240" w:lineRule="auto"/>
              <w:jc w:val="center"/>
              <w:rPr>
                <w:rFonts w:ascii="Times New Roman" w:eastAsia="Albany AMT" w:hAnsi="Times New Roman" w:cs="Times New Roman"/>
                <w:b/>
                <w:i/>
                <w:sz w:val="26"/>
                <w:szCs w:val="26"/>
              </w:rPr>
            </w:pPr>
            <w:r w:rsidRPr="00F04B34">
              <w:rPr>
                <w:rFonts w:ascii="Times New Roman" w:eastAsia="Albany AMT" w:hAnsi="Times New Roman" w:cs="Times New Roman"/>
                <w:b/>
                <w:sz w:val="26"/>
                <w:szCs w:val="26"/>
              </w:rPr>
              <w:t>Тейковского муниципального района</w:t>
            </w:r>
            <w:r w:rsidRPr="00F04B34">
              <w:rPr>
                <w:rFonts w:ascii="Times New Roman" w:eastAsia="Albany AMT" w:hAnsi="Times New Roman" w:cs="Times New Roman"/>
                <w:b/>
                <w:i/>
                <w:sz w:val="26"/>
                <w:szCs w:val="26"/>
              </w:rPr>
              <w:t xml:space="preserve"> </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p>
        </w:tc>
      </w:tr>
      <w:tr w:rsidR="00F04B34" w:rsidRPr="00F04B34" w:rsidTr="00F04B34">
        <w:tc>
          <w:tcPr>
            <w:tcW w:w="3733" w:type="dxa"/>
            <w:shd w:val="clear" w:color="auto" w:fill="auto"/>
          </w:tcPr>
          <w:p w:rsidR="00F04B34" w:rsidRPr="00F04B34" w:rsidRDefault="00F04B34" w:rsidP="00F04B34">
            <w:pPr>
              <w:widowControl w:val="0"/>
              <w:suppressAutoHyphens/>
              <w:spacing w:after="0" w:line="240" w:lineRule="auto"/>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Наименование </w:t>
            </w:r>
          </w:p>
          <w:p w:rsidR="00F04B34" w:rsidRPr="00F04B34" w:rsidRDefault="00F04B34" w:rsidP="00F04B34">
            <w:pPr>
              <w:widowControl w:val="0"/>
              <w:suppressAutoHyphens/>
              <w:spacing w:after="0" w:line="240" w:lineRule="auto"/>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программы </w:t>
            </w:r>
          </w:p>
        </w:tc>
        <w:tc>
          <w:tcPr>
            <w:tcW w:w="6347" w:type="dxa"/>
            <w:shd w:val="clear" w:color="auto" w:fill="auto"/>
          </w:tcPr>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b/>
                <w:sz w:val="26"/>
                <w:szCs w:val="26"/>
              </w:rPr>
            </w:pPr>
            <w:r w:rsidRPr="00F04B34">
              <w:rPr>
                <w:rFonts w:ascii="Times New Roman" w:eastAsia="Albany AMT" w:hAnsi="Times New Roman" w:cs="Times New Roman"/>
                <w:sz w:val="26"/>
                <w:szCs w:val="26"/>
              </w:rPr>
              <w:t>«Развитие сельского хозяйства и регулирование рынков сельскохозяйственной продукции, сырья и продовольствия в Тейковском муниципальном районе»</w:t>
            </w:r>
          </w:p>
        </w:tc>
      </w:tr>
      <w:tr w:rsidR="00F04B34" w:rsidRPr="00F04B34" w:rsidTr="00F04B34">
        <w:tc>
          <w:tcPr>
            <w:tcW w:w="3733" w:type="dxa"/>
            <w:shd w:val="clear" w:color="auto" w:fill="auto"/>
          </w:tcPr>
          <w:p w:rsidR="00F04B34" w:rsidRPr="00F04B34" w:rsidRDefault="00F04B34" w:rsidP="00F04B34">
            <w:pPr>
              <w:widowControl w:val="0"/>
              <w:suppressAutoHyphens/>
              <w:spacing w:after="0" w:line="240" w:lineRule="auto"/>
              <w:rPr>
                <w:rFonts w:ascii="Times New Roman" w:eastAsia="Albany AMT" w:hAnsi="Times New Roman" w:cs="Times New Roman"/>
                <w:sz w:val="26"/>
                <w:szCs w:val="26"/>
              </w:rPr>
            </w:pPr>
            <w:r w:rsidRPr="00F04B34">
              <w:rPr>
                <w:rFonts w:ascii="Times New Roman" w:eastAsia="Albany AMT" w:hAnsi="Times New Roman" w:cs="Times New Roman"/>
                <w:sz w:val="26"/>
                <w:szCs w:val="26"/>
              </w:rPr>
              <w:t>Срок реализации программы</w:t>
            </w:r>
          </w:p>
        </w:tc>
        <w:tc>
          <w:tcPr>
            <w:tcW w:w="6347" w:type="dxa"/>
            <w:shd w:val="clear" w:color="auto" w:fill="auto"/>
          </w:tcPr>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2014- 2020 годы</w:t>
            </w:r>
          </w:p>
        </w:tc>
      </w:tr>
      <w:tr w:rsidR="00F04B34" w:rsidRPr="00F04B34" w:rsidTr="00F04B34">
        <w:tc>
          <w:tcPr>
            <w:tcW w:w="3733" w:type="dxa"/>
            <w:shd w:val="clear" w:color="auto" w:fill="auto"/>
          </w:tcPr>
          <w:p w:rsidR="00F04B34" w:rsidRPr="00F04B34" w:rsidRDefault="00F04B34" w:rsidP="00F04B34">
            <w:pPr>
              <w:widowControl w:val="0"/>
              <w:suppressAutoHyphens/>
              <w:spacing w:after="0" w:line="240" w:lineRule="auto"/>
              <w:rPr>
                <w:rFonts w:ascii="Times New Roman" w:eastAsia="Albany AMT" w:hAnsi="Times New Roman" w:cs="Times New Roman"/>
                <w:sz w:val="26"/>
                <w:szCs w:val="26"/>
              </w:rPr>
            </w:pPr>
            <w:r w:rsidRPr="00F04B34">
              <w:rPr>
                <w:rFonts w:ascii="Times New Roman" w:eastAsia="Albany AMT" w:hAnsi="Times New Roman" w:cs="Times New Roman"/>
                <w:sz w:val="26"/>
                <w:szCs w:val="26"/>
              </w:rPr>
              <w:t>Администратор программы</w:t>
            </w:r>
          </w:p>
        </w:tc>
        <w:tc>
          <w:tcPr>
            <w:tcW w:w="6347" w:type="dxa"/>
            <w:shd w:val="clear" w:color="auto" w:fill="auto"/>
          </w:tcPr>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 Отдел сельского хозяйства и земельных отношений администрации Тейковского муниципального района</w:t>
            </w:r>
          </w:p>
        </w:tc>
      </w:tr>
      <w:tr w:rsidR="00F04B34" w:rsidRPr="00F04B34" w:rsidTr="00F04B34">
        <w:tc>
          <w:tcPr>
            <w:tcW w:w="3733" w:type="dxa"/>
            <w:shd w:val="clear" w:color="auto" w:fill="auto"/>
          </w:tcPr>
          <w:p w:rsidR="00F04B34" w:rsidRPr="00F04B34" w:rsidRDefault="00F04B34" w:rsidP="00F04B34">
            <w:pPr>
              <w:widowControl w:val="0"/>
              <w:suppressAutoHyphens/>
              <w:spacing w:after="0" w:line="240" w:lineRule="auto"/>
              <w:rPr>
                <w:rFonts w:ascii="Times New Roman" w:eastAsia="Albany AMT" w:hAnsi="Times New Roman" w:cs="Times New Roman"/>
                <w:sz w:val="26"/>
                <w:szCs w:val="26"/>
              </w:rPr>
            </w:pPr>
            <w:r w:rsidRPr="00F04B34">
              <w:rPr>
                <w:rFonts w:ascii="Times New Roman" w:eastAsia="Albany AMT" w:hAnsi="Times New Roman" w:cs="Times New Roman"/>
                <w:sz w:val="26"/>
                <w:szCs w:val="26"/>
              </w:rPr>
              <w:t>Исполнители программы</w:t>
            </w:r>
          </w:p>
        </w:tc>
        <w:tc>
          <w:tcPr>
            <w:tcW w:w="6347" w:type="dxa"/>
            <w:shd w:val="clear" w:color="auto" w:fill="auto"/>
          </w:tcPr>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отдел сельского хозяйства и земельных отношений администрации Тейковского муниципального района;</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r>
      <w:tr w:rsidR="00F04B34" w:rsidRPr="00F04B34" w:rsidTr="00F04B34">
        <w:tc>
          <w:tcPr>
            <w:tcW w:w="3733" w:type="dxa"/>
            <w:shd w:val="clear" w:color="auto" w:fill="auto"/>
          </w:tcPr>
          <w:p w:rsidR="00F04B34" w:rsidRPr="00F04B34" w:rsidRDefault="00F04B34" w:rsidP="00F04B34">
            <w:pPr>
              <w:widowControl w:val="0"/>
              <w:suppressAutoHyphens/>
              <w:spacing w:after="0" w:line="240" w:lineRule="auto"/>
              <w:rPr>
                <w:rFonts w:ascii="Times New Roman" w:eastAsia="Albany AMT" w:hAnsi="Times New Roman" w:cs="Times New Roman"/>
                <w:sz w:val="26"/>
                <w:szCs w:val="26"/>
              </w:rPr>
            </w:pPr>
            <w:r w:rsidRPr="00F04B34">
              <w:rPr>
                <w:rFonts w:ascii="Times New Roman" w:eastAsia="Albany AMT" w:hAnsi="Times New Roman" w:cs="Times New Roman"/>
                <w:sz w:val="26"/>
                <w:szCs w:val="26"/>
              </w:rPr>
              <w:t>Перечень подпрограмм</w:t>
            </w:r>
          </w:p>
        </w:tc>
        <w:tc>
          <w:tcPr>
            <w:tcW w:w="6347" w:type="dxa"/>
            <w:shd w:val="clear" w:color="auto" w:fill="auto"/>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1. «Развитие растениеводства, животноводства и малых форм хозяйствования, модернизация  агропромышленного комплекса Тейковского муниципального района».</w:t>
            </w:r>
          </w:p>
          <w:p w:rsidR="00F04B34" w:rsidRPr="00F04B34" w:rsidRDefault="00F04B34" w:rsidP="00F04B34">
            <w:pPr>
              <w:spacing w:after="0" w:line="240" w:lineRule="auto"/>
              <w:jc w:val="both"/>
              <w:rPr>
                <w:rFonts w:ascii="Times New Roman" w:eastAsia="Times New Roman" w:hAnsi="Times New Roman" w:cs="Times New Roman"/>
                <w:sz w:val="26"/>
                <w:szCs w:val="26"/>
                <w:lang w:eastAsia="ru-RU"/>
              </w:rPr>
            </w:pPr>
            <w:r w:rsidRPr="00F04B34">
              <w:rPr>
                <w:rFonts w:ascii="Times New Roman" w:eastAsia="Times New Roman" w:hAnsi="Times New Roman" w:cs="Times New Roman"/>
                <w:sz w:val="26"/>
                <w:szCs w:val="26"/>
                <w:lang w:eastAsia="ru-RU"/>
              </w:rPr>
              <w:t xml:space="preserve">2. «Устойчивое развитие сельских территорий </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Тейковского муниципального района».</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3. «Планировка территорий и проведение комплексных кадастровых работ на территории Тейковского муниципального района».</w:t>
            </w:r>
          </w:p>
        </w:tc>
      </w:tr>
      <w:tr w:rsidR="00F04B34" w:rsidRPr="00F04B34" w:rsidTr="00F04B34">
        <w:tc>
          <w:tcPr>
            <w:tcW w:w="3733" w:type="dxa"/>
            <w:shd w:val="clear" w:color="auto" w:fill="auto"/>
          </w:tcPr>
          <w:p w:rsidR="00F04B34" w:rsidRPr="00F04B34" w:rsidRDefault="00F04B34" w:rsidP="00F04B34">
            <w:pPr>
              <w:widowControl w:val="0"/>
              <w:suppressAutoHyphens/>
              <w:spacing w:after="0" w:line="240" w:lineRule="auto"/>
              <w:rPr>
                <w:rFonts w:ascii="Times New Roman" w:eastAsia="Albany AMT" w:hAnsi="Times New Roman" w:cs="Times New Roman"/>
                <w:sz w:val="26"/>
                <w:szCs w:val="26"/>
              </w:rPr>
            </w:pPr>
            <w:r w:rsidRPr="00F04B34">
              <w:rPr>
                <w:rFonts w:ascii="Times New Roman" w:eastAsia="Albany AMT" w:hAnsi="Times New Roman" w:cs="Times New Roman"/>
                <w:sz w:val="26"/>
                <w:szCs w:val="26"/>
              </w:rPr>
              <w:t>Цель программы</w:t>
            </w:r>
          </w:p>
        </w:tc>
        <w:tc>
          <w:tcPr>
            <w:tcW w:w="6347" w:type="dxa"/>
            <w:shd w:val="clear" w:color="auto" w:fill="auto"/>
          </w:tcPr>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Увеличение производства продукции сельского хозяйства и обеспечение финансовой устойчивости товаропроизводителей АПК, устойчивого развития сельских территорий, воспроизводство и повышение эффективности использования ресурсного потенциала в сельском хозяйстве Тейковского муниципального района, рациональное </w:t>
            </w:r>
            <w:r w:rsidRPr="00F04B34">
              <w:rPr>
                <w:rFonts w:ascii="Times New Roman" w:eastAsia="Albany AMT" w:hAnsi="Times New Roman" w:cs="Times New Roman"/>
                <w:sz w:val="26"/>
                <w:szCs w:val="26"/>
              </w:rPr>
              <w:lastRenderedPageBreak/>
              <w:t>использование земель, расположенных в границах района</w:t>
            </w:r>
          </w:p>
        </w:tc>
      </w:tr>
      <w:tr w:rsidR="00F04B34" w:rsidRPr="00F04B34" w:rsidTr="00F04B34">
        <w:tc>
          <w:tcPr>
            <w:tcW w:w="3733" w:type="dxa"/>
            <w:shd w:val="clear" w:color="auto" w:fill="auto"/>
          </w:tcPr>
          <w:p w:rsidR="00F04B34" w:rsidRPr="00F04B34" w:rsidRDefault="00F04B34" w:rsidP="00F04B34">
            <w:pPr>
              <w:widowControl w:val="0"/>
              <w:suppressAutoHyphens/>
              <w:spacing w:after="0" w:line="240" w:lineRule="auto"/>
              <w:rPr>
                <w:rFonts w:ascii="Times New Roman" w:eastAsia="Albany AMT" w:hAnsi="Times New Roman" w:cs="Times New Roman"/>
                <w:sz w:val="26"/>
                <w:szCs w:val="26"/>
              </w:rPr>
            </w:pPr>
            <w:r w:rsidRPr="00F04B34">
              <w:rPr>
                <w:rFonts w:ascii="Times New Roman" w:eastAsia="Albany AMT" w:hAnsi="Times New Roman" w:cs="Times New Roman"/>
                <w:sz w:val="26"/>
                <w:szCs w:val="26"/>
              </w:rPr>
              <w:lastRenderedPageBreak/>
              <w:t>Объем ресурсного обеспечения программы</w:t>
            </w:r>
          </w:p>
        </w:tc>
        <w:tc>
          <w:tcPr>
            <w:tcW w:w="6347" w:type="dxa"/>
            <w:shd w:val="clear" w:color="auto" w:fill="auto"/>
          </w:tcPr>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Объем ресурсного обеспечения реализации Программы в целом составляет  133613,59 тыс. руб.           </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федерального бюджета –  66391,863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областного бюджета – 58072,97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внебюджетных источников – 4296,966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 бюджет Тейковского муниципального района – 4458,721 тыс. руб. </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бюджеты поселений Тейковского муниципального района – 393,07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i/>
                <w:sz w:val="26"/>
                <w:szCs w:val="26"/>
              </w:rPr>
              <w:t>2014 год –</w:t>
            </w:r>
            <w:r w:rsidRPr="00F04B34">
              <w:rPr>
                <w:rFonts w:ascii="Times New Roman" w:eastAsia="Albany AMT" w:hAnsi="Times New Roman" w:cs="Times New Roman"/>
                <w:sz w:val="26"/>
                <w:szCs w:val="26"/>
              </w:rPr>
              <w:t xml:space="preserve"> 45207,771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федерального бюджета – 15627,42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областного бюджета – 28832,15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внебюджетных источников – 355,131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 Тейковского муниципального района – 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бюджеты поселений Тейковского муниципального района – 393,07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i/>
                <w:sz w:val="26"/>
                <w:szCs w:val="26"/>
              </w:rPr>
              <w:t>2015 год -</w:t>
            </w:r>
            <w:r w:rsidRPr="00F04B34">
              <w:rPr>
                <w:rFonts w:ascii="Times New Roman" w:eastAsia="Albany AMT" w:hAnsi="Times New Roman" w:cs="Times New Roman"/>
                <w:sz w:val="26"/>
                <w:szCs w:val="26"/>
              </w:rPr>
              <w:t xml:space="preserve">  11542,99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федерального бюджета – 6595,0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областного бюджета – 4947,99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внебюджетных источников – 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 Тейковского муниципального района – 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бюджеты поселений Тейковского муниципального района – 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i/>
                <w:sz w:val="26"/>
                <w:szCs w:val="26"/>
              </w:rPr>
              <w:t>2016 год -</w:t>
            </w:r>
            <w:r w:rsidRPr="00F04B34">
              <w:rPr>
                <w:rFonts w:ascii="Times New Roman" w:eastAsia="Albany AMT" w:hAnsi="Times New Roman" w:cs="Times New Roman"/>
                <w:sz w:val="26"/>
                <w:szCs w:val="26"/>
              </w:rPr>
              <w:t xml:space="preserve">  5837,7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федерального бюджета – 5408,9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 областного бюджета – 428,8 тыс. руб. </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внебюджетных источников – 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 Тейковского муниципального района – 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бюджеты поселений Тейковского муниципального района – 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i/>
                <w:sz w:val="26"/>
                <w:szCs w:val="26"/>
              </w:rPr>
              <w:t>2017 год -</w:t>
            </w:r>
            <w:r w:rsidRPr="00F04B34">
              <w:rPr>
                <w:rFonts w:ascii="Times New Roman" w:eastAsia="Albany AMT" w:hAnsi="Times New Roman" w:cs="Times New Roman"/>
                <w:sz w:val="26"/>
                <w:szCs w:val="26"/>
              </w:rPr>
              <w:t xml:space="preserve">  13735,41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федерального бюджета – 7418,90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областного бюджета – 5698,66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внебюджетных источников – 296,1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 Тейковского муниципального района – 321,75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i/>
                <w:sz w:val="26"/>
                <w:szCs w:val="26"/>
              </w:rPr>
              <w:t>2018 год -</w:t>
            </w:r>
            <w:r w:rsidRPr="00F04B34">
              <w:rPr>
                <w:rFonts w:ascii="Times New Roman" w:eastAsia="Albany AMT" w:hAnsi="Times New Roman" w:cs="Times New Roman"/>
                <w:sz w:val="26"/>
                <w:szCs w:val="26"/>
              </w:rPr>
              <w:t xml:space="preserve">  18265,336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федерального бюджета – 10356,749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областного бюджета – 5785,246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внебюджетных источников – 1353,341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 Тейковского муниципального района – 770,0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i/>
                <w:sz w:val="26"/>
                <w:szCs w:val="26"/>
              </w:rPr>
              <w:t>2019 год -</w:t>
            </w:r>
            <w:r w:rsidRPr="00F04B34">
              <w:rPr>
                <w:rFonts w:ascii="Times New Roman" w:eastAsia="Albany AMT" w:hAnsi="Times New Roman" w:cs="Times New Roman"/>
                <w:sz w:val="26"/>
                <w:szCs w:val="26"/>
              </w:rPr>
              <w:t xml:space="preserve">  19168,731  тыс. руб., в том числе из </w:t>
            </w:r>
            <w:r w:rsidRPr="00F04B34">
              <w:rPr>
                <w:rFonts w:ascii="Times New Roman" w:eastAsia="Albany AMT" w:hAnsi="Times New Roman" w:cs="Times New Roman"/>
                <w:sz w:val="26"/>
                <w:szCs w:val="26"/>
              </w:rPr>
              <w:lastRenderedPageBreak/>
              <w:t>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 федерального бюджета – 10188,347  тыс. руб. </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областного бюджета – 6022,645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внебюджетных источников – 1104,768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 Тейковского муниципального района – 1852,97</w:t>
            </w:r>
            <w:bookmarkStart w:id="0" w:name="_GoBack"/>
            <w:bookmarkEnd w:id="0"/>
            <w:r w:rsidRPr="00F04B34">
              <w:rPr>
                <w:rFonts w:ascii="Times New Roman" w:eastAsia="Albany AMT" w:hAnsi="Times New Roman" w:cs="Times New Roman"/>
                <w:sz w:val="26"/>
                <w:szCs w:val="26"/>
              </w:rPr>
              <w:t>1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i/>
                <w:sz w:val="26"/>
                <w:szCs w:val="26"/>
              </w:rPr>
              <w:t>2020 год -</w:t>
            </w:r>
            <w:r w:rsidRPr="00F04B34">
              <w:rPr>
                <w:rFonts w:ascii="Times New Roman" w:eastAsia="Albany AMT" w:hAnsi="Times New Roman" w:cs="Times New Roman"/>
                <w:sz w:val="26"/>
                <w:szCs w:val="26"/>
              </w:rPr>
              <w:t xml:space="preserve">  19855,652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федерального бюджета – 10796,547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областного бюджета – 6357,479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внебюджетных источников – 1187,626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бюджет Тейковского муниципального района –1514,0 тыс. руб.</w:t>
            </w:r>
          </w:p>
        </w:tc>
      </w:tr>
    </w:tbl>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right"/>
        <w:rPr>
          <w:rFonts w:ascii="Times New Roman" w:eastAsia="Albany AMT" w:hAnsi="Times New Roman" w:cs="Times New Roman"/>
          <w:sz w:val="28"/>
          <w:szCs w:val="28"/>
        </w:rPr>
      </w:pPr>
    </w:p>
    <w:p w:rsidR="00F04B34" w:rsidRPr="00F04B34" w:rsidRDefault="00F04B34" w:rsidP="00F04B34">
      <w:pPr>
        <w:widowControl w:val="0"/>
        <w:suppressAutoHyphens/>
        <w:spacing w:after="0" w:line="240" w:lineRule="auto"/>
        <w:rPr>
          <w:rFonts w:ascii="Times New Roman" w:eastAsia="Albany AMT" w:hAnsi="Times New Roman" w:cs="Times New Roman"/>
          <w:sz w:val="24"/>
          <w:szCs w:val="20"/>
        </w:rPr>
        <w:sectPr w:rsidR="00F04B34" w:rsidRPr="00F04B34" w:rsidSect="006C5E08">
          <w:footerReference w:type="default" r:id="rId8"/>
          <w:pgSz w:w="11906" w:h="16838"/>
          <w:pgMar w:top="567" w:right="851" w:bottom="1134" w:left="1701" w:header="709" w:footer="709" w:gutter="0"/>
          <w:cols w:space="708"/>
          <w:docGrid w:linePitch="360"/>
        </w:sectPr>
      </w:pPr>
    </w:p>
    <w:tbl>
      <w:tblPr>
        <w:tblW w:w="11057" w:type="dxa"/>
        <w:tblInd w:w="-567" w:type="dxa"/>
        <w:tblLayout w:type="fixed"/>
        <w:tblLook w:val="0000" w:firstRow="0" w:lastRow="0" w:firstColumn="0" w:lastColumn="0" w:noHBand="0" w:noVBand="0"/>
      </w:tblPr>
      <w:tblGrid>
        <w:gridCol w:w="781"/>
        <w:gridCol w:w="1913"/>
        <w:gridCol w:w="709"/>
        <w:gridCol w:w="850"/>
        <w:gridCol w:w="850"/>
        <w:gridCol w:w="851"/>
        <w:gridCol w:w="850"/>
        <w:gridCol w:w="851"/>
        <w:gridCol w:w="850"/>
        <w:gridCol w:w="851"/>
        <w:gridCol w:w="850"/>
        <w:gridCol w:w="851"/>
      </w:tblGrid>
      <w:tr w:rsidR="00F04B34" w:rsidRPr="00F04B34" w:rsidTr="00F04B34">
        <w:trPr>
          <w:trHeight w:val="315"/>
        </w:trPr>
        <w:tc>
          <w:tcPr>
            <w:tcW w:w="781" w:type="dxa"/>
            <w:tcBorders>
              <w:top w:val="nil"/>
              <w:left w:val="nil"/>
              <w:bottom w:val="nil"/>
              <w:right w:val="nil"/>
            </w:tcBorders>
            <w:shd w:val="clear" w:color="auto" w:fill="auto"/>
            <w:noWrap/>
            <w:vAlign w:val="bottom"/>
          </w:tcPr>
          <w:p w:rsidR="00F04B34" w:rsidRPr="00F04B34" w:rsidRDefault="00F04B34" w:rsidP="00F04B34">
            <w:pPr>
              <w:spacing w:after="0" w:line="240" w:lineRule="auto"/>
              <w:jc w:val="center"/>
              <w:rPr>
                <w:rFonts w:ascii="Times New Roman" w:eastAsia="Times New Roman" w:hAnsi="Times New Roman" w:cs="Times New Roman"/>
                <w:sz w:val="24"/>
                <w:szCs w:val="24"/>
                <w:lang w:eastAsia="ru-RU"/>
              </w:rPr>
            </w:pPr>
          </w:p>
        </w:tc>
        <w:tc>
          <w:tcPr>
            <w:tcW w:w="1913" w:type="dxa"/>
            <w:tcBorders>
              <w:top w:val="nil"/>
              <w:left w:val="nil"/>
              <w:bottom w:val="nil"/>
              <w:right w:val="nil"/>
            </w:tcBorders>
            <w:shd w:val="clear" w:color="auto" w:fill="auto"/>
            <w:noWrap/>
            <w:vAlign w:val="bottom"/>
          </w:tcPr>
          <w:p w:rsidR="00F04B34" w:rsidRPr="00F04B34" w:rsidRDefault="00F04B34" w:rsidP="00F04B34">
            <w:pPr>
              <w:spacing w:after="0" w:line="240" w:lineRule="auto"/>
              <w:rPr>
                <w:rFonts w:ascii="Times New Roman" w:eastAsia="Times New Roman" w:hAnsi="Times New Roman" w:cs="Times New Roman"/>
                <w:sz w:val="24"/>
                <w:szCs w:val="24"/>
                <w:lang w:eastAsia="ru-RU"/>
              </w:rPr>
            </w:pPr>
          </w:p>
        </w:tc>
        <w:tc>
          <w:tcPr>
            <w:tcW w:w="709" w:type="dxa"/>
            <w:tcBorders>
              <w:top w:val="nil"/>
              <w:left w:val="nil"/>
              <w:bottom w:val="nil"/>
              <w:right w:val="nil"/>
            </w:tcBorders>
            <w:shd w:val="clear" w:color="auto" w:fill="auto"/>
            <w:noWrap/>
            <w:vAlign w:val="bottom"/>
          </w:tcPr>
          <w:p w:rsidR="00F04B34" w:rsidRPr="00F04B34" w:rsidRDefault="00F04B34" w:rsidP="00F04B34">
            <w:pPr>
              <w:spacing w:after="0" w:line="240" w:lineRule="auto"/>
              <w:rPr>
                <w:rFonts w:ascii="Times New Roman" w:eastAsia="Times New Roman" w:hAnsi="Times New Roman" w:cs="Times New Roman"/>
                <w:sz w:val="24"/>
                <w:szCs w:val="24"/>
                <w:lang w:eastAsia="ru-RU"/>
              </w:rPr>
            </w:pPr>
          </w:p>
        </w:tc>
        <w:tc>
          <w:tcPr>
            <w:tcW w:w="850" w:type="dxa"/>
            <w:tcBorders>
              <w:top w:val="nil"/>
              <w:left w:val="nil"/>
              <w:bottom w:val="nil"/>
              <w:right w:val="nil"/>
            </w:tcBorders>
            <w:shd w:val="clear" w:color="auto" w:fill="auto"/>
            <w:noWrap/>
            <w:vAlign w:val="bottom"/>
          </w:tcPr>
          <w:p w:rsidR="00F04B34" w:rsidRPr="00F04B34" w:rsidRDefault="00F04B34" w:rsidP="00F04B34">
            <w:pPr>
              <w:spacing w:after="0" w:line="240" w:lineRule="auto"/>
              <w:rPr>
                <w:rFonts w:ascii="Times New Roman" w:eastAsia="Times New Roman" w:hAnsi="Times New Roman" w:cs="Times New Roman"/>
                <w:sz w:val="24"/>
                <w:szCs w:val="24"/>
                <w:lang w:eastAsia="ru-RU"/>
              </w:rPr>
            </w:pPr>
          </w:p>
        </w:tc>
        <w:tc>
          <w:tcPr>
            <w:tcW w:w="850" w:type="dxa"/>
            <w:tcBorders>
              <w:top w:val="nil"/>
              <w:left w:val="nil"/>
              <w:bottom w:val="nil"/>
              <w:right w:val="nil"/>
            </w:tcBorders>
            <w:shd w:val="clear" w:color="auto" w:fill="auto"/>
            <w:noWrap/>
            <w:vAlign w:val="bottom"/>
          </w:tcPr>
          <w:p w:rsidR="00F04B34" w:rsidRPr="00F04B34" w:rsidRDefault="00F04B34" w:rsidP="00F04B34">
            <w:pPr>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nil"/>
              <w:right w:val="nil"/>
            </w:tcBorders>
            <w:shd w:val="clear" w:color="auto" w:fill="auto"/>
            <w:noWrap/>
            <w:vAlign w:val="bottom"/>
          </w:tcPr>
          <w:p w:rsidR="00F04B34" w:rsidRPr="00F04B34" w:rsidRDefault="00F04B34" w:rsidP="00F04B34">
            <w:pPr>
              <w:spacing w:after="0" w:line="240" w:lineRule="auto"/>
              <w:rPr>
                <w:rFonts w:ascii="Times New Roman" w:eastAsia="Times New Roman" w:hAnsi="Times New Roman" w:cs="Times New Roman"/>
                <w:sz w:val="24"/>
                <w:szCs w:val="24"/>
                <w:lang w:eastAsia="ru-RU"/>
              </w:rPr>
            </w:pPr>
          </w:p>
        </w:tc>
        <w:tc>
          <w:tcPr>
            <w:tcW w:w="850" w:type="dxa"/>
            <w:tcBorders>
              <w:top w:val="nil"/>
              <w:left w:val="nil"/>
              <w:bottom w:val="nil"/>
              <w:right w:val="nil"/>
            </w:tcBorders>
            <w:shd w:val="clear" w:color="auto" w:fill="auto"/>
            <w:noWrap/>
            <w:vAlign w:val="bottom"/>
          </w:tcPr>
          <w:p w:rsidR="00F04B34" w:rsidRPr="00F04B34" w:rsidRDefault="00F04B34" w:rsidP="00F04B34">
            <w:pPr>
              <w:spacing w:after="0" w:line="240" w:lineRule="auto"/>
              <w:rPr>
                <w:rFonts w:ascii="Times New Roman" w:eastAsia="Times New Roman" w:hAnsi="Times New Roman" w:cs="Times New Roman"/>
                <w:sz w:val="24"/>
                <w:szCs w:val="24"/>
                <w:lang w:eastAsia="ru-RU"/>
              </w:rPr>
            </w:pPr>
          </w:p>
        </w:tc>
        <w:tc>
          <w:tcPr>
            <w:tcW w:w="4253" w:type="dxa"/>
            <w:gridSpan w:val="5"/>
            <w:tcBorders>
              <w:top w:val="nil"/>
              <w:left w:val="nil"/>
              <w:bottom w:val="nil"/>
              <w:right w:val="nil"/>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xml:space="preserve">Приложение № 2 </w:t>
            </w:r>
          </w:p>
          <w:p w:rsidR="00F04B34" w:rsidRPr="00F04B34" w:rsidRDefault="00F04B34" w:rsidP="00F04B34">
            <w:pPr>
              <w:spacing w:after="0" w:line="240" w:lineRule="auto"/>
              <w:jc w:val="right"/>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xml:space="preserve">к постановлению администрации Тейковского муниципального района </w:t>
            </w:r>
          </w:p>
          <w:p w:rsidR="00F04B34" w:rsidRPr="00F04B34" w:rsidRDefault="00F04B34" w:rsidP="00F04B34">
            <w:pPr>
              <w:spacing w:after="0" w:line="240" w:lineRule="auto"/>
              <w:jc w:val="right"/>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xml:space="preserve">    от  17.10.2017г. № 361                             </w:t>
            </w:r>
          </w:p>
          <w:p w:rsidR="00F04B34" w:rsidRPr="00F04B34" w:rsidRDefault="00F04B34" w:rsidP="00F04B34">
            <w:pPr>
              <w:spacing w:after="0" w:line="240" w:lineRule="auto"/>
              <w:jc w:val="right"/>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xml:space="preserve">Таблица 2                                                                     </w:t>
            </w:r>
          </w:p>
        </w:tc>
      </w:tr>
      <w:tr w:rsidR="00F04B34" w:rsidRPr="00F04B34" w:rsidTr="00F04B34">
        <w:trPr>
          <w:trHeight w:val="315"/>
        </w:trPr>
        <w:tc>
          <w:tcPr>
            <w:tcW w:w="11057" w:type="dxa"/>
            <w:gridSpan w:val="12"/>
            <w:tcBorders>
              <w:top w:val="nil"/>
              <w:left w:val="nil"/>
              <w:bottom w:val="nil"/>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4"/>
                <w:szCs w:val="24"/>
                <w:lang w:eastAsia="ru-RU"/>
              </w:rPr>
            </w:pPr>
            <w:r w:rsidRPr="00F04B34">
              <w:rPr>
                <w:rFonts w:ascii="Times New Roman" w:eastAsia="Times New Roman" w:hAnsi="Times New Roman" w:cs="Times New Roman"/>
                <w:b/>
                <w:bCs/>
                <w:sz w:val="24"/>
                <w:szCs w:val="24"/>
                <w:lang w:eastAsia="ru-RU"/>
              </w:rPr>
              <w:t xml:space="preserve"> Сведения о целевых индикаторах и ожидаемых результатах</w:t>
            </w:r>
          </w:p>
        </w:tc>
      </w:tr>
      <w:tr w:rsidR="00F04B34" w:rsidRPr="00F04B34" w:rsidTr="00F04B34">
        <w:trPr>
          <w:trHeight w:val="315"/>
        </w:trPr>
        <w:tc>
          <w:tcPr>
            <w:tcW w:w="11057" w:type="dxa"/>
            <w:gridSpan w:val="12"/>
            <w:tcBorders>
              <w:top w:val="nil"/>
              <w:left w:val="nil"/>
              <w:bottom w:val="nil"/>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4"/>
                <w:szCs w:val="24"/>
                <w:lang w:eastAsia="ru-RU"/>
              </w:rPr>
            </w:pPr>
            <w:r w:rsidRPr="00F04B34">
              <w:rPr>
                <w:rFonts w:ascii="Times New Roman" w:eastAsia="Times New Roman" w:hAnsi="Times New Roman" w:cs="Times New Roman"/>
                <w:b/>
                <w:bCs/>
                <w:sz w:val="24"/>
                <w:szCs w:val="24"/>
                <w:lang w:eastAsia="ru-RU"/>
              </w:rPr>
              <w:t>Тейковский муниципальный район</w:t>
            </w:r>
          </w:p>
        </w:tc>
      </w:tr>
      <w:tr w:rsidR="00F04B34" w:rsidRPr="00F04B34" w:rsidTr="00F04B34">
        <w:trPr>
          <w:trHeight w:val="600"/>
        </w:trPr>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п/п</w:t>
            </w:r>
          </w:p>
        </w:tc>
        <w:tc>
          <w:tcPr>
            <w:tcW w:w="1913"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Показатели (индикаторы)</w:t>
            </w:r>
          </w:p>
        </w:tc>
        <w:tc>
          <w:tcPr>
            <w:tcW w:w="709" w:type="dxa"/>
            <w:tcBorders>
              <w:top w:val="single" w:sz="4" w:space="0" w:color="auto"/>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Единицы измерения</w:t>
            </w:r>
          </w:p>
        </w:tc>
        <w:tc>
          <w:tcPr>
            <w:tcW w:w="850"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2012 год</w:t>
            </w:r>
          </w:p>
        </w:tc>
        <w:tc>
          <w:tcPr>
            <w:tcW w:w="850"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2013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2014 год</w:t>
            </w:r>
          </w:p>
        </w:tc>
        <w:tc>
          <w:tcPr>
            <w:tcW w:w="850"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2015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2016 год</w:t>
            </w:r>
          </w:p>
        </w:tc>
        <w:tc>
          <w:tcPr>
            <w:tcW w:w="850"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2017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2018 год</w:t>
            </w:r>
          </w:p>
        </w:tc>
        <w:tc>
          <w:tcPr>
            <w:tcW w:w="850"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2019 год</w:t>
            </w:r>
          </w:p>
        </w:tc>
        <w:tc>
          <w:tcPr>
            <w:tcW w:w="851" w:type="dxa"/>
            <w:tcBorders>
              <w:top w:val="single" w:sz="4" w:space="0" w:color="auto"/>
              <w:left w:val="nil"/>
              <w:bottom w:val="single" w:sz="4" w:space="0" w:color="auto"/>
              <w:right w:val="single" w:sz="4" w:space="0" w:color="auto"/>
            </w:tcBorders>
            <w:shd w:val="clear" w:color="auto" w:fill="auto"/>
            <w:vAlign w:val="bottom"/>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2020 год</w:t>
            </w:r>
          </w:p>
        </w:tc>
      </w:tr>
      <w:tr w:rsidR="00F04B34" w:rsidRPr="00F04B34" w:rsidTr="00F04B34">
        <w:trPr>
          <w:trHeight w:val="285"/>
        </w:trPr>
        <w:tc>
          <w:tcPr>
            <w:tcW w:w="11057"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Albany AMT" w:hAnsi="Times New Roman" w:cs="Times New Roman"/>
                <w:b/>
                <w:szCs w:val="24"/>
                <w:lang w:val="en-US"/>
              </w:rPr>
              <w:t>I</w:t>
            </w:r>
            <w:r w:rsidRPr="00F04B34">
              <w:rPr>
                <w:rFonts w:ascii="Times New Roman" w:eastAsia="Albany AMT" w:hAnsi="Times New Roman" w:cs="Times New Roman"/>
                <w:b/>
                <w:szCs w:val="24"/>
              </w:rPr>
              <w:t>. Развитие растениеводства, животноводства и малых форм хозяйствования, модернизация  агропромышленного комплекса Тейковского муниципального района</w:t>
            </w:r>
          </w:p>
        </w:tc>
      </w:tr>
      <w:tr w:rsidR="00F04B34" w:rsidRPr="00F04B34" w:rsidTr="00F04B34">
        <w:trPr>
          <w:trHeight w:val="285"/>
        </w:trPr>
        <w:tc>
          <w:tcPr>
            <w:tcW w:w="11057"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 "Развитие подотрасли растениеводства"</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1.1.</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Посевная площадь:</w:t>
            </w:r>
          </w:p>
        </w:tc>
        <w:tc>
          <w:tcPr>
            <w:tcW w:w="709" w:type="dxa"/>
            <w:tcBorders>
              <w:top w:val="nil"/>
              <w:left w:val="nil"/>
              <w:bottom w:val="nil"/>
              <w:right w:val="nil"/>
            </w:tcBorders>
            <w:shd w:val="clear" w:color="auto" w:fill="auto"/>
            <w:noWrap/>
            <w:vAlign w:val="bottom"/>
          </w:tcPr>
          <w:p w:rsidR="00F04B34" w:rsidRPr="00F04B34" w:rsidRDefault="00F04B34" w:rsidP="00F04B34">
            <w:pPr>
              <w:spacing w:after="0" w:line="240" w:lineRule="auto"/>
              <w:rPr>
                <w:rFonts w:ascii="Times New Roman" w:eastAsia="Times New Roman" w:hAnsi="Times New Roman" w:cs="Times New Roman"/>
                <w:szCs w:val="24"/>
                <w:lang w:eastAsia="ru-RU"/>
              </w:rPr>
            </w:pP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r>
      <w:tr w:rsidR="00F04B34" w:rsidRPr="00F04B34" w:rsidTr="00F04B34">
        <w:trPr>
          <w:trHeight w:val="57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1.1.1.</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xml:space="preserve"> зерновые и зернобобовые культуры - всего</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1827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1372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780,04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2299</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2322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928</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954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1104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1254</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сельхозорганизации и КФХ</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1823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1368</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776</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2295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2318</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924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950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1100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1250</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w:t>
            </w:r>
          </w:p>
        </w:tc>
      </w:tr>
      <w:tr w:rsidR="00F04B34" w:rsidRPr="00F04B34" w:rsidTr="00F04B34">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1.1.2.</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xml:space="preserve"> картофель - всего</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885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871</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874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861</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876</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867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873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894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914</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сельхозорганизации и КФХ</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453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439</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439</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426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441</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464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470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490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510</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432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432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435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435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435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403</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403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404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404</w:t>
            </w:r>
          </w:p>
        </w:tc>
      </w:tr>
      <w:tr w:rsidR="00F04B34" w:rsidRPr="00F04B34" w:rsidTr="00F04B34">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1.1.3.</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xml:space="preserve"> овощи - всего</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164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165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177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176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179</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164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167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170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174</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сельхозорганизации и КФХ</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28</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31</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38</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41</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45</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га</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137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137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143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146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148</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129</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129</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129</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129</w:t>
            </w:r>
          </w:p>
        </w:tc>
      </w:tr>
      <w:tr w:rsidR="00F04B34" w:rsidRPr="00F04B34" w:rsidTr="00F04B34">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1.1.4.</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xml:space="preserve"> лен-долгунец - всего</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га</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p>
        </w:tc>
      </w:tr>
      <w:tr w:rsidR="00F04B34" w:rsidRPr="00F04B34" w:rsidTr="00F04B34">
        <w:trPr>
          <w:trHeight w:val="6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1.2.</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Производство основных видов продукции растениеводства в хозяйствах всех категорий:</w:t>
            </w:r>
          </w:p>
        </w:tc>
        <w:tc>
          <w:tcPr>
            <w:tcW w:w="709" w:type="dxa"/>
            <w:tcBorders>
              <w:top w:val="nil"/>
              <w:left w:val="nil"/>
              <w:bottom w:val="single" w:sz="4" w:space="0" w:color="auto"/>
              <w:right w:val="single" w:sz="4" w:space="0" w:color="auto"/>
            </w:tcBorders>
            <w:shd w:val="clear" w:color="auto" w:fill="auto"/>
            <w:noWrap/>
            <w:vAlign w:val="bottom"/>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p>
        </w:tc>
      </w:tr>
      <w:tr w:rsidR="00F04B34" w:rsidRPr="00F04B34" w:rsidTr="00F04B34">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1.2.1.</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xml:space="preserve"> зерно в весе после доработки - всего</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2756,5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1209,7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1263,8</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2674,1</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2773,8</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1446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1486,6</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1720,6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1854,6</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сельхозорганизации и КФХ</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2752,1</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1205,1</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1259,4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2669,7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2769,4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1441,4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1482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1716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1850</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4,6</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4,6</w:t>
            </w:r>
          </w:p>
        </w:tc>
      </w:tr>
      <w:tr w:rsidR="00F04B34" w:rsidRPr="00F04B34" w:rsidTr="00F04B34">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1.2.2.</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xml:space="preserve"> картофель - всего</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13839,2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11051,8</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12969,25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14101,9</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14243,6</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15599,7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15599,7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15599,7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15599,7</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сельхозорганизации и КФХ</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8311,5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5327,6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7410,1</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8494,4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8603,0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9680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9680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9680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9680</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lastRenderedPageBreak/>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5527,7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5724,2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5559,2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5607,5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5640,6</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5919,7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5919,7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5919,7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5919,7</w:t>
            </w:r>
          </w:p>
        </w:tc>
      </w:tr>
      <w:tr w:rsidR="00F04B34" w:rsidRPr="00F04B34" w:rsidTr="00F04B34">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1.2.3.</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xml:space="preserve"> овощи - всего</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3244,5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3040,8</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3537,28</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3626,4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3730,3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3413,,2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3413,2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3413,2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 w:val="18"/>
                <w:szCs w:val="24"/>
                <w:lang w:eastAsia="ru-RU"/>
              </w:rPr>
            </w:pPr>
            <w:r w:rsidRPr="00F04B34">
              <w:rPr>
                <w:rFonts w:ascii="Times New Roman" w:eastAsia="Times New Roman" w:hAnsi="Times New Roman" w:cs="Times New Roman"/>
                <w:b/>
                <w:bCs/>
                <w:sz w:val="18"/>
                <w:szCs w:val="24"/>
                <w:lang w:eastAsia="ru-RU"/>
              </w:rPr>
              <w:t>3413,2</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сельхозорганизации и КФХ</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403,4</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165,7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454,3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468,5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490,6</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630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630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630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630</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2841,1</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2875,1</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3083,0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3157,9</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3239,7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2783,2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2783,2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2783,2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2783,2</w:t>
            </w:r>
          </w:p>
        </w:tc>
      </w:tr>
      <w:tr w:rsidR="00F04B34" w:rsidRPr="00F04B34" w:rsidTr="00F04B34">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1.2.4.</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xml:space="preserve"> льноволокно - всего</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тонн</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 w:val="20"/>
                <w:szCs w:val="24"/>
                <w:lang w:eastAsia="ru-RU"/>
              </w:rPr>
            </w:pPr>
            <w:r w:rsidRPr="00F04B34">
              <w:rPr>
                <w:rFonts w:ascii="Times New Roman" w:eastAsia="Times New Roman" w:hAnsi="Times New Roman" w:cs="Times New Roman"/>
                <w:b/>
                <w:bCs/>
                <w:sz w:val="20"/>
                <w:szCs w:val="24"/>
                <w:lang w:eastAsia="ru-RU"/>
              </w:rPr>
              <w:t>0</w:t>
            </w:r>
          </w:p>
        </w:tc>
      </w:tr>
      <w:tr w:rsidR="00F04B34" w:rsidRPr="00F04B34" w:rsidTr="00F04B34">
        <w:trPr>
          <w:trHeight w:val="900"/>
        </w:trPr>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1.3</w:t>
            </w:r>
          </w:p>
        </w:tc>
        <w:tc>
          <w:tcPr>
            <w:tcW w:w="1913"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Реализация зерновых и зернобобовых культур в весе после доработки в хозяйствах всех категорий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634</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362</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52</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400</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500</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30</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35</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37</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45</w:t>
            </w:r>
          </w:p>
        </w:tc>
      </w:tr>
      <w:tr w:rsidR="00F04B34" w:rsidRPr="00F04B34" w:rsidTr="00F04B34">
        <w:trPr>
          <w:trHeight w:val="6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1.4</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Посевная площадь, засеваемая элитными семенами</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га</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441</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389</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408</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804</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833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308,2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320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330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 w:val="20"/>
                <w:szCs w:val="24"/>
                <w:lang w:eastAsia="ru-RU"/>
              </w:rPr>
            </w:pPr>
            <w:r w:rsidRPr="00F04B34">
              <w:rPr>
                <w:rFonts w:ascii="Times New Roman" w:eastAsia="Times New Roman" w:hAnsi="Times New Roman" w:cs="Times New Roman"/>
                <w:sz w:val="20"/>
                <w:szCs w:val="24"/>
                <w:lang w:eastAsia="ru-RU"/>
              </w:rPr>
              <w:t>340</w:t>
            </w:r>
          </w:p>
        </w:tc>
      </w:tr>
      <w:tr w:rsidR="00F04B34" w:rsidRPr="00F04B34" w:rsidTr="00F04B34">
        <w:trPr>
          <w:trHeight w:val="285"/>
        </w:trPr>
        <w:tc>
          <w:tcPr>
            <w:tcW w:w="11057"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2. "Развитие подотрасли животноводства"</w:t>
            </w:r>
          </w:p>
        </w:tc>
      </w:tr>
      <w:tr w:rsidR="00F04B34" w:rsidRPr="00F04B34" w:rsidTr="00F04B34">
        <w:trPr>
          <w:trHeight w:val="57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2.1.</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Производство молока во всех категориях хозяйств</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5910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4604,6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3724,2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3800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3850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3962</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4077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4100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4120</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сельхозорганизации и КФХ</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4220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2986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2074,2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2150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2230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2685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2800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2900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2952</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1690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1618,6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1650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1650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1620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1277</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1277</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1200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1168</w:t>
            </w:r>
          </w:p>
        </w:tc>
      </w:tr>
      <w:tr w:rsidR="00F04B34" w:rsidRPr="00F04B34" w:rsidTr="00F04B34">
        <w:trPr>
          <w:trHeight w:val="855"/>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2.2.</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Производство (реализация) скота и птицы на убой в живом весе во всех категориях хозяйств</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990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827,1</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625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1080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1080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600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612</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633</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658</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сельхозорганизации и КФХ</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340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333,5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355</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430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430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280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289</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308</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328</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 </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right"/>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хозяйства населения</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тонн</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650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493,6</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270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650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650</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320</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323</w:t>
            </w:r>
          </w:p>
        </w:tc>
        <w:tc>
          <w:tcPr>
            <w:tcW w:w="850"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325</w:t>
            </w:r>
          </w:p>
        </w:tc>
        <w:tc>
          <w:tcPr>
            <w:tcW w:w="851"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330</w:t>
            </w:r>
          </w:p>
        </w:tc>
      </w:tr>
      <w:tr w:rsidR="00F04B34" w:rsidRPr="00F04B34" w:rsidTr="00F04B34">
        <w:trPr>
          <w:trHeight w:val="285"/>
        </w:trPr>
        <w:tc>
          <w:tcPr>
            <w:tcW w:w="1105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r w:rsidRPr="00F04B34">
              <w:rPr>
                <w:rFonts w:ascii="Times New Roman" w:eastAsia="Times New Roman" w:hAnsi="Times New Roman" w:cs="Times New Roman"/>
                <w:b/>
                <w:bCs/>
                <w:szCs w:val="24"/>
                <w:lang w:eastAsia="ru-RU"/>
              </w:rPr>
              <w:t>3. "Техническая и технологическая модернизация, инновационное развитие"</w:t>
            </w:r>
          </w:p>
          <w:p w:rsidR="00F04B34" w:rsidRPr="00F04B34" w:rsidRDefault="00F04B34" w:rsidP="00F04B34">
            <w:pPr>
              <w:spacing w:after="0" w:line="240" w:lineRule="auto"/>
              <w:jc w:val="center"/>
              <w:rPr>
                <w:rFonts w:ascii="Times New Roman" w:eastAsia="Times New Roman" w:hAnsi="Times New Roman" w:cs="Times New Roman"/>
                <w:b/>
                <w:bCs/>
                <w:szCs w:val="24"/>
                <w:lang w:eastAsia="ru-RU"/>
              </w:rPr>
            </w:pPr>
          </w:p>
        </w:tc>
      </w:tr>
      <w:tr w:rsidR="00F04B34" w:rsidRPr="00F04B34" w:rsidTr="00F04B34">
        <w:trPr>
          <w:trHeight w:val="9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3.1.</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Количество приобретенной новой техники сельскохозяйственными товаропроизводителями:</w:t>
            </w:r>
          </w:p>
        </w:tc>
        <w:tc>
          <w:tcPr>
            <w:tcW w:w="709" w:type="dxa"/>
            <w:tcBorders>
              <w:top w:val="nil"/>
              <w:left w:val="nil"/>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nil"/>
              <w:left w:val="nil"/>
              <w:bottom w:val="nil"/>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3.1.1</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xml:space="preserve"> тракторы</w:t>
            </w:r>
          </w:p>
        </w:tc>
        <w:tc>
          <w:tcPr>
            <w:tcW w:w="709" w:type="dxa"/>
            <w:tcBorders>
              <w:top w:val="nil"/>
              <w:left w:val="nil"/>
              <w:bottom w:val="single" w:sz="4" w:space="0" w:color="auto"/>
              <w:right w:val="nil"/>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штук</w:t>
            </w:r>
          </w:p>
        </w:tc>
        <w:tc>
          <w:tcPr>
            <w:tcW w:w="850" w:type="dxa"/>
            <w:tcBorders>
              <w:top w:val="single" w:sz="4" w:space="0" w:color="auto"/>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3.1.2.</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xml:space="preserve"> зерноуборочные комбайны</w:t>
            </w:r>
          </w:p>
        </w:tc>
        <w:tc>
          <w:tcPr>
            <w:tcW w:w="709" w:type="dxa"/>
            <w:tcBorders>
              <w:top w:val="nil"/>
              <w:left w:val="nil"/>
              <w:bottom w:val="single" w:sz="4" w:space="0" w:color="auto"/>
              <w:right w:val="nil"/>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штук</w:t>
            </w:r>
          </w:p>
        </w:tc>
        <w:tc>
          <w:tcPr>
            <w:tcW w:w="850" w:type="dxa"/>
            <w:tcBorders>
              <w:top w:val="single" w:sz="4" w:space="0" w:color="auto"/>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3.1.3</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xml:space="preserve"> кормоуборочные комбайны</w:t>
            </w:r>
          </w:p>
        </w:tc>
        <w:tc>
          <w:tcPr>
            <w:tcW w:w="709" w:type="dxa"/>
            <w:tcBorders>
              <w:top w:val="nil"/>
              <w:left w:val="nil"/>
              <w:bottom w:val="single" w:sz="4" w:space="0" w:color="auto"/>
              <w:right w:val="nil"/>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штук</w:t>
            </w:r>
          </w:p>
        </w:tc>
        <w:tc>
          <w:tcPr>
            <w:tcW w:w="850" w:type="dxa"/>
            <w:tcBorders>
              <w:top w:val="single" w:sz="4" w:space="0" w:color="auto"/>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lastRenderedPageBreak/>
              <w:t>3.2.</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Развитие инновационной деятельности в агропромышленном комплексе:</w:t>
            </w:r>
          </w:p>
        </w:tc>
        <w:tc>
          <w:tcPr>
            <w:tcW w:w="709" w:type="dxa"/>
            <w:tcBorders>
              <w:top w:val="nil"/>
              <w:left w:val="nil"/>
              <w:bottom w:val="single" w:sz="4" w:space="0" w:color="auto"/>
              <w:right w:val="nil"/>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single" w:sz="4" w:space="0" w:color="auto"/>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w:t>
            </w: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3.2.1.</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xml:space="preserve">Количество муниципальных органов управления АПК, использующих государственные информационные ресурсы в сферах обеспечения продовольственной безопасности и управления агропромышленным комплексом </w:t>
            </w:r>
          </w:p>
        </w:tc>
        <w:tc>
          <w:tcPr>
            <w:tcW w:w="709" w:type="dxa"/>
            <w:tcBorders>
              <w:top w:val="nil"/>
              <w:left w:val="nil"/>
              <w:bottom w:val="single" w:sz="4" w:space="0" w:color="auto"/>
              <w:right w:val="nil"/>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ед.</w:t>
            </w:r>
          </w:p>
        </w:tc>
        <w:tc>
          <w:tcPr>
            <w:tcW w:w="850" w:type="dxa"/>
            <w:tcBorders>
              <w:top w:val="nil"/>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r>
      <w:tr w:rsidR="00F04B34" w:rsidRPr="00F04B34" w:rsidTr="00F04B34">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3.2.2.</w:t>
            </w:r>
          </w:p>
        </w:tc>
        <w:tc>
          <w:tcPr>
            <w:tcW w:w="1913"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Площадь зерновых культур, обработанных биологическими средствами защиты растений и микробиологическими удобрениями</w:t>
            </w:r>
          </w:p>
        </w:tc>
        <w:tc>
          <w:tcPr>
            <w:tcW w:w="709" w:type="dxa"/>
            <w:tcBorders>
              <w:top w:val="nil"/>
              <w:left w:val="nil"/>
              <w:bottom w:val="single" w:sz="4" w:space="0" w:color="auto"/>
              <w:right w:val="nil"/>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га</w:t>
            </w:r>
          </w:p>
        </w:tc>
        <w:tc>
          <w:tcPr>
            <w:tcW w:w="850" w:type="dxa"/>
            <w:tcBorders>
              <w:top w:val="nil"/>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526</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558</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59</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59</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61</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62</w:t>
            </w:r>
          </w:p>
        </w:tc>
      </w:tr>
      <w:tr w:rsidR="00F04B34" w:rsidRPr="00F04B34" w:rsidTr="00F04B34">
        <w:trPr>
          <w:trHeight w:val="381"/>
        </w:trPr>
        <w:tc>
          <w:tcPr>
            <w:tcW w:w="11057" w:type="dxa"/>
            <w:gridSpan w:val="12"/>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Albany AMT" w:hAnsi="Times New Roman" w:cs="Times New Roman"/>
                <w:b/>
                <w:szCs w:val="24"/>
              </w:rPr>
            </w:pPr>
          </w:p>
          <w:p w:rsidR="00F04B34" w:rsidRPr="00F04B34" w:rsidRDefault="00F04B34" w:rsidP="00F04B34">
            <w:pPr>
              <w:spacing w:after="0" w:line="240" w:lineRule="auto"/>
              <w:jc w:val="center"/>
              <w:rPr>
                <w:rFonts w:ascii="Times New Roman" w:eastAsia="Times New Roman" w:hAnsi="Times New Roman" w:cs="Times New Roman"/>
                <w:b/>
                <w:szCs w:val="24"/>
                <w:lang w:eastAsia="ru-RU"/>
              </w:rPr>
            </w:pPr>
            <w:r w:rsidRPr="00F04B34">
              <w:rPr>
                <w:rFonts w:ascii="Times New Roman" w:eastAsia="Albany AMT" w:hAnsi="Times New Roman" w:cs="Times New Roman"/>
                <w:b/>
                <w:szCs w:val="24"/>
                <w:lang w:val="en-US"/>
              </w:rPr>
              <w:t>II</w:t>
            </w:r>
            <w:r w:rsidRPr="00F04B34">
              <w:rPr>
                <w:rFonts w:ascii="Times New Roman" w:eastAsia="Albany AMT" w:hAnsi="Times New Roman" w:cs="Times New Roman"/>
                <w:b/>
                <w:szCs w:val="24"/>
              </w:rPr>
              <w:t xml:space="preserve"> .Устойчивое  развитие  сельских территорий Тейковского  муниципального района</w:t>
            </w:r>
          </w:p>
        </w:tc>
      </w:tr>
      <w:tr w:rsidR="00F04B34" w:rsidRPr="00F04B34" w:rsidTr="00F04B34">
        <w:trPr>
          <w:trHeight w:val="381"/>
        </w:trPr>
        <w:tc>
          <w:tcPr>
            <w:tcW w:w="11057" w:type="dxa"/>
            <w:gridSpan w:val="12"/>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szCs w:val="24"/>
                <w:lang w:eastAsia="ru-RU"/>
              </w:rPr>
            </w:pPr>
            <w:r w:rsidRPr="00F04B34">
              <w:rPr>
                <w:rFonts w:ascii="Times New Roman" w:eastAsia="Albany AMT" w:hAnsi="Times New Roman" w:cs="Times New Roman"/>
                <w:b/>
                <w:szCs w:val="24"/>
              </w:rPr>
              <w:t>1. «Улучшение жилищных условий граждан, проживающих в сельской местности, в том числе молодых семей и молодых специалистов»</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1.1.</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Ввод (приобретение) жилья для граждан, проживающих в сельской местности</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кв.м.</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72,7</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215,3</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42</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33</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147</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120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129</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1.1.1.</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в том числе для молодых семей и молодых специалистов</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кв.м.</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215,3</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42</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33</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147</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87</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75</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1.2.</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 xml:space="preserve">Сокращение общего количества семей, нуждающихся в улучшении жилищных условий, в сельской местности </w:t>
            </w:r>
            <w:r w:rsidRPr="00F04B34">
              <w:rPr>
                <w:rFonts w:ascii="Times New Roman" w:eastAsia="Times New Roman" w:hAnsi="Times New Roman" w:cs="Times New Roman"/>
                <w:szCs w:val="24"/>
                <w:lang w:eastAsia="ru-RU"/>
              </w:rPr>
              <w:lastRenderedPageBreak/>
              <w:t>(нарастающим итогом)</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lastRenderedPageBreak/>
              <w:t>человек</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1.3.</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Сокращение числа молодых семей и молодых специалистов, нуждающихся в улучшении жилищных условий, в сельской местности (нарастающим итогом)</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человек</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7</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10</w:t>
            </w:r>
          </w:p>
        </w:tc>
      </w:tr>
      <w:tr w:rsidR="00F04B34" w:rsidRPr="00F04B34" w:rsidTr="00F04B34">
        <w:trPr>
          <w:trHeight w:val="381"/>
        </w:trPr>
        <w:tc>
          <w:tcPr>
            <w:tcW w:w="11057" w:type="dxa"/>
            <w:gridSpan w:val="12"/>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szCs w:val="24"/>
                <w:lang w:eastAsia="ru-RU"/>
              </w:rPr>
            </w:pPr>
            <w:r w:rsidRPr="00F04B34">
              <w:rPr>
                <w:rFonts w:ascii="Times New Roman" w:eastAsia="Albany AMT" w:hAnsi="Times New Roman" w:cs="Times New Roman"/>
                <w:b/>
                <w:szCs w:val="24"/>
              </w:rPr>
              <w:t>2. «Комплексное обустройство объектами социальной и инженерной инфраструктуры населенных пунктов, расположенных в сельской местности»</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2.1.</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Ввод в действие распределительных газовых сетей в сельской местности</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км</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6,438</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13,5</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13,01</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2,0</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2.2.</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Уровень газификации домов (квартир) сетевым природным газом в сельской местности</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33,8</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35,0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38,0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38,0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45,0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45,0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53,0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56,0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59,0</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2.3.</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Ввод в действие локальных водопроводов в сельской местности, в том числе после реконструкции</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км</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7,0</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2.4.</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Ввод в действие плоскостных спортивных сооружений</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кв.м.</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1200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2.5.</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Прирост сельского населения, обеспеченного плоскостными спортивными сооружениями (нарастающим итогом)</w:t>
            </w:r>
          </w:p>
        </w:tc>
        <w:tc>
          <w:tcPr>
            <w:tcW w:w="709" w:type="dxa"/>
            <w:tcBorders>
              <w:top w:val="nil"/>
              <w:left w:val="nil"/>
              <w:bottom w:val="single" w:sz="4" w:space="0" w:color="auto"/>
              <w:right w:val="nil"/>
            </w:tcBorders>
            <w:shd w:val="clear" w:color="auto" w:fill="auto"/>
            <w:noWrap/>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человек</w:t>
            </w:r>
          </w:p>
        </w:tc>
        <w:tc>
          <w:tcPr>
            <w:tcW w:w="850" w:type="dxa"/>
            <w:tcBorders>
              <w:top w:val="nil"/>
              <w:left w:val="single" w:sz="4" w:space="0" w:color="auto"/>
              <w:bottom w:val="single" w:sz="4" w:space="0" w:color="auto"/>
              <w:right w:val="nil"/>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single" w:sz="4" w:space="0" w:color="auto"/>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2200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r>
      <w:tr w:rsidR="00F04B34" w:rsidRPr="00F04B34" w:rsidTr="00F04B34">
        <w:trPr>
          <w:trHeight w:val="381"/>
        </w:trPr>
        <w:tc>
          <w:tcPr>
            <w:tcW w:w="11057" w:type="dxa"/>
            <w:gridSpan w:val="12"/>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b/>
                <w:szCs w:val="24"/>
                <w:lang w:eastAsia="ru-RU"/>
              </w:rPr>
            </w:pPr>
            <w:r w:rsidRPr="00F04B34">
              <w:rPr>
                <w:rFonts w:ascii="Times New Roman" w:eastAsia="Times New Roman" w:hAnsi="Times New Roman" w:cs="Times New Roman"/>
                <w:b/>
                <w:szCs w:val="24"/>
                <w:lang w:val="en-US" w:eastAsia="ru-RU"/>
              </w:rPr>
              <w:t>III</w:t>
            </w:r>
            <w:r w:rsidRPr="00F04B34">
              <w:rPr>
                <w:rFonts w:ascii="Times New Roman" w:eastAsia="Times New Roman" w:hAnsi="Times New Roman" w:cs="Times New Roman"/>
                <w:b/>
                <w:szCs w:val="24"/>
                <w:lang w:eastAsia="ru-RU"/>
              </w:rPr>
              <w:t xml:space="preserve">. </w:t>
            </w:r>
            <w:r w:rsidRPr="00F04B34">
              <w:rPr>
                <w:rFonts w:ascii="Times New Roman" w:eastAsia="Albany AMT" w:hAnsi="Times New Roman" w:cs="Times New Roman"/>
                <w:b/>
                <w:szCs w:val="24"/>
              </w:rPr>
              <w:t>Планировка территорий и проведение комплексных кадастровых работ на территории Тейковского муниципального района</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1.</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Количество сформированных земельных участков</w:t>
            </w:r>
          </w:p>
        </w:tc>
        <w:tc>
          <w:tcPr>
            <w:tcW w:w="709" w:type="dxa"/>
            <w:tcBorders>
              <w:top w:val="nil"/>
              <w:left w:val="nil"/>
              <w:bottom w:val="single" w:sz="4" w:space="0" w:color="auto"/>
              <w:right w:val="nil"/>
            </w:tcBorders>
            <w:shd w:val="clear" w:color="auto" w:fill="auto"/>
            <w:noWrap/>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Ед.</w:t>
            </w:r>
          </w:p>
        </w:tc>
        <w:tc>
          <w:tcPr>
            <w:tcW w:w="850" w:type="dxa"/>
            <w:tcBorders>
              <w:top w:val="nil"/>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152</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208</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722</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1289</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2.</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 xml:space="preserve">Суммарная площадь </w:t>
            </w:r>
            <w:r w:rsidRPr="00F04B34">
              <w:rPr>
                <w:rFonts w:ascii="Times New Roman" w:eastAsia="Albany AMT" w:hAnsi="Times New Roman" w:cs="Times New Roman"/>
                <w:szCs w:val="24"/>
              </w:rPr>
              <w:lastRenderedPageBreak/>
              <w:t>сформированных земельных участков</w:t>
            </w:r>
          </w:p>
        </w:tc>
        <w:tc>
          <w:tcPr>
            <w:tcW w:w="709" w:type="dxa"/>
            <w:tcBorders>
              <w:top w:val="nil"/>
              <w:left w:val="nil"/>
              <w:bottom w:val="single" w:sz="4" w:space="0" w:color="auto"/>
              <w:right w:val="nil"/>
            </w:tcBorders>
            <w:shd w:val="clear" w:color="auto" w:fill="auto"/>
            <w:noWrap/>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lastRenderedPageBreak/>
              <w:t>кв.м</w:t>
            </w:r>
          </w:p>
        </w:tc>
        <w:tc>
          <w:tcPr>
            <w:tcW w:w="850" w:type="dxa"/>
            <w:tcBorders>
              <w:top w:val="nil"/>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231 144</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187 000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650 000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1160000</w:t>
            </w:r>
          </w:p>
        </w:tc>
      </w:tr>
      <w:tr w:rsidR="00F04B34" w:rsidRPr="00F04B34" w:rsidTr="00F04B34">
        <w:trPr>
          <w:trHeight w:val="381"/>
        </w:trPr>
        <w:tc>
          <w:tcPr>
            <w:tcW w:w="781" w:type="dxa"/>
            <w:tcBorders>
              <w:top w:val="nil"/>
              <w:left w:val="single" w:sz="4" w:space="0" w:color="auto"/>
              <w:bottom w:val="single" w:sz="4" w:space="0" w:color="auto"/>
              <w:right w:val="single" w:sz="4" w:space="0" w:color="auto"/>
            </w:tcBorders>
            <w:shd w:val="clear" w:color="auto" w:fill="auto"/>
            <w:noWrap/>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3.</w:t>
            </w:r>
          </w:p>
        </w:tc>
        <w:tc>
          <w:tcPr>
            <w:tcW w:w="1913"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Суммарная кадастровая стоимость сформированных земельных участков</w:t>
            </w:r>
          </w:p>
        </w:tc>
        <w:tc>
          <w:tcPr>
            <w:tcW w:w="709" w:type="dxa"/>
            <w:tcBorders>
              <w:top w:val="nil"/>
              <w:left w:val="nil"/>
              <w:bottom w:val="single" w:sz="4" w:space="0" w:color="auto"/>
              <w:right w:val="nil"/>
            </w:tcBorders>
            <w:shd w:val="clear" w:color="auto" w:fill="auto"/>
            <w:noWrap/>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тыс. руб.</w:t>
            </w:r>
          </w:p>
        </w:tc>
        <w:tc>
          <w:tcPr>
            <w:tcW w:w="850" w:type="dxa"/>
            <w:tcBorders>
              <w:top w:val="nil"/>
              <w:left w:val="single" w:sz="4" w:space="0" w:color="auto"/>
              <w:bottom w:val="single" w:sz="4" w:space="0" w:color="auto"/>
              <w:right w:val="nil"/>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single" w:sz="4" w:space="0" w:color="auto"/>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1" w:type="dxa"/>
            <w:tcBorders>
              <w:top w:val="nil"/>
              <w:left w:val="nil"/>
              <w:bottom w:val="single" w:sz="4" w:space="0" w:color="auto"/>
              <w:right w:val="single" w:sz="4" w:space="0" w:color="auto"/>
            </w:tcBorders>
            <w:shd w:val="clear" w:color="auto" w:fill="auto"/>
            <w:vAlign w:val="center"/>
          </w:tcPr>
          <w:p w:rsidR="00F04B34" w:rsidRPr="00F04B34" w:rsidRDefault="00F04B34" w:rsidP="00F04B34">
            <w:pPr>
              <w:spacing w:after="0" w:line="240" w:lineRule="auto"/>
              <w:jc w:val="center"/>
              <w:rPr>
                <w:rFonts w:ascii="Times New Roman" w:eastAsia="Times New Roman" w:hAnsi="Times New Roman" w:cs="Times New Roman"/>
                <w:szCs w:val="24"/>
                <w:lang w:eastAsia="ru-RU"/>
              </w:rPr>
            </w:pPr>
            <w:r w:rsidRPr="00F04B34">
              <w:rPr>
                <w:rFonts w:ascii="Times New Roman" w:eastAsia="Times New Roman" w:hAnsi="Times New Roman" w:cs="Times New Roman"/>
                <w:szCs w:val="24"/>
                <w:lang w:eastAsia="ru-RU"/>
              </w:rPr>
              <w:t>0</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31733,80</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17731</w:t>
            </w:r>
          </w:p>
        </w:tc>
        <w:tc>
          <w:tcPr>
            <w:tcW w:w="850"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37707</w:t>
            </w:r>
          </w:p>
        </w:tc>
        <w:tc>
          <w:tcPr>
            <w:tcW w:w="851" w:type="dxa"/>
            <w:tcBorders>
              <w:top w:val="nil"/>
              <w:left w:val="nil"/>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109643</w:t>
            </w:r>
          </w:p>
        </w:tc>
      </w:tr>
    </w:tbl>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sectPr w:rsidR="00F04B34" w:rsidRPr="00F04B34" w:rsidSect="00F04B34">
          <w:pgSz w:w="11906" w:h="16838"/>
          <w:pgMar w:top="1134" w:right="539" w:bottom="539" w:left="1079" w:header="709" w:footer="709" w:gutter="0"/>
          <w:cols w:space="708"/>
          <w:docGrid w:linePitch="360"/>
        </w:sect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lastRenderedPageBreak/>
        <w:t>Приложение № 3</w:t>
      </w:r>
    </w:p>
    <w:p w:rsidR="00F04B34" w:rsidRPr="00F04B34" w:rsidRDefault="00F04B34" w:rsidP="00F04B34">
      <w:pPr>
        <w:widowControl w:val="0"/>
        <w:suppressAutoHyphens/>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к постановлению администрации                                                                                         Тейковского муниципального района</w:t>
      </w:r>
    </w:p>
    <w:p w:rsidR="00F04B34" w:rsidRPr="00F04B34" w:rsidRDefault="00F04B34" w:rsidP="00F04B34">
      <w:pPr>
        <w:widowControl w:val="0"/>
        <w:suppressAutoHyphens/>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от  17.10.2017г.  № 361     </w:t>
      </w:r>
    </w:p>
    <w:p w:rsidR="00F04B34" w:rsidRPr="00F04B34" w:rsidRDefault="00F04B34" w:rsidP="00F04B34">
      <w:pPr>
        <w:widowControl w:val="0"/>
        <w:suppressAutoHyphens/>
        <w:spacing w:after="0" w:line="240" w:lineRule="auto"/>
        <w:rPr>
          <w:rFonts w:ascii="Times New Roman" w:eastAsia="Albany AMT" w:hAnsi="Times New Roman" w:cs="Times New Roman"/>
          <w:color w:val="000000"/>
          <w:sz w:val="24"/>
          <w:szCs w:val="24"/>
        </w:rPr>
      </w:pPr>
    </w:p>
    <w:p w:rsidR="00F04B34" w:rsidRPr="00F04B34" w:rsidRDefault="00F04B34" w:rsidP="00F04B34">
      <w:pPr>
        <w:widowControl w:val="0"/>
        <w:suppressAutoHyphens/>
        <w:autoSpaceDE w:val="0"/>
        <w:autoSpaceDN w:val="0"/>
        <w:adjustRightInd w:val="0"/>
        <w:spacing w:after="0" w:line="240" w:lineRule="auto"/>
        <w:jc w:val="center"/>
        <w:outlineLvl w:val="1"/>
        <w:rPr>
          <w:rFonts w:ascii="Times New Roman" w:eastAsia="Albany AMT" w:hAnsi="Times New Roman" w:cs="Times New Roman"/>
          <w:b/>
          <w:i/>
          <w:sz w:val="24"/>
          <w:szCs w:val="24"/>
        </w:rPr>
      </w:pPr>
    </w:p>
    <w:p w:rsidR="00F04B34" w:rsidRPr="00F04B34" w:rsidRDefault="00F04B34" w:rsidP="00F04B34">
      <w:pPr>
        <w:widowControl w:val="0"/>
        <w:suppressAutoHyphens/>
        <w:autoSpaceDE w:val="0"/>
        <w:autoSpaceDN w:val="0"/>
        <w:adjustRightInd w:val="0"/>
        <w:spacing w:after="0" w:line="240" w:lineRule="auto"/>
        <w:jc w:val="center"/>
        <w:outlineLvl w:val="1"/>
        <w:rPr>
          <w:rFonts w:ascii="Times New Roman" w:eastAsia="Albany AMT" w:hAnsi="Times New Roman" w:cs="Times New Roman"/>
          <w:b/>
          <w:i/>
          <w:sz w:val="24"/>
          <w:szCs w:val="24"/>
        </w:rPr>
      </w:pPr>
      <w:r w:rsidRPr="00F04B34">
        <w:rPr>
          <w:rFonts w:ascii="Times New Roman" w:eastAsia="Albany AMT" w:hAnsi="Times New Roman" w:cs="Times New Roman"/>
          <w:b/>
          <w:i/>
          <w:sz w:val="24"/>
          <w:szCs w:val="24"/>
        </w:rPr>
        <w:t xml:space="preserve"> 4. Ресурсное обеспечение муниципальной  программы</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b/>
          <w:sz w:val="24"/>
          <w:szCs w:val="24"/>
        </w:rPr>
      </w:pPr>
    </w:p>
    <w:p w:rsidR="00F04B34" w:rsidRPr="00F04B34" w:rsidRDefault="00A37CBF"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hyperlink w:anchor="Par663" w:history="1">
        <w:r w:rsidR="00F04B34" w:rsidRPr="00F04B34">
          <w:rPr>
            <w:rFonts w:ascii="Times New Roman" w:eastAsia="Albany AMT" w:hAnsi="Times New Roman" w:cs="Times New Roman"/>
            <w:sz w:val="24"/>
            <w:szCs w:val="24"/>
          </w:rPr>
          <w:t>Перечень</w:t>
        </w:r>
      </w:hyperlink>
      <w:r w:rsidR="00F04B34" w:rsidRPr="00F04B34">
        <w:rPr>
          <w:rFonts w:ascii="Times New Roman" w:eastAsia="Albany AMT" w:hAnsi="Times New Roman" w:cs="Times New Roman"/>
          <w:sz w:val="24"/>
          <w:szCs w:val="24"/>
        </w:rPr>
        <w:t xml:space="preserve"> основных мероприятий программы и ресурсное обеспечение  программы отражены в таблице 3. </w:t>
      </w:r>
    </w:p>
    <w:p w:rsidR="00F04B34" w:rsidRP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Таблица 3</w:t>
      </w:r>
    </w:p>
    <w:p w:rsidR="00F04B34" w:rsidRP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тыс. руб.)</w:t>
      </w:r>
    </w:p>
    <w:tbl>
      <w:tblPr>
        <w:tblW w:w="1097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349"/>
        <w:gridCol w:w="1236"/>
        <w:gridCol w:w="1116"/>
        <w:gridCol w:w="876"/>
        <w:gridCol w:w="1116"/>
        <w:gridCol w:w="1236"/>
        <w:gridCol w:w="1236"/>
        <w:gridCol w:w="1236"/>
      </w:tblGrid>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 п/п</w:t>
            </w:r>
          </w:p>
        </w:tc>
        <w:tc>
          <w:tcPr>
            <w:tcW w:w="2349"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Наименование мероприятия/ Источник ресурсного обеспечения</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2014</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2015</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2016</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2017</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2018</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2019</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2020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Программа, всего</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45207,771</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11542,99</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5837,7</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13735,41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18265,336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19168,731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19855,652</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бюджетные ассигнования</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45207,771</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11542,99</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5837,7</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13735,41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18265,336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19168,731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19855,652</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местный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321,75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770,0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1852,971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1514</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28832,15</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4947,99</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428,8</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5698,66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5785,246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6022,645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6357,479</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-федеральный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15627,42</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6595,0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5408,9</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7418,9</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10356,749</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10188,347</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10796,547</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бюджеты сельских поселений</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393,07</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внебюджетное финансирование</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355,131</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296,1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1353,341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1104,768</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1187,626</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w:t>
            </w: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Специальные подпрограммы</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45207,771</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11542,99</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5837,7</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13735,41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18265,336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19168,731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19855,652</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w:t>
            </w: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Подпрограмма 1«Развитие растениеводства, животноводства и малых форм хозяйствования, модернизация  агропромышленного комплекса Тейковского муниципального района». </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11207,0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11542,99</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5837,7</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12426,66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12984,2</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13633,2</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14382,9</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Мероприятия по развитию отрасли растениеводства, переработки и реализации продукции растениеводства, всего</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7221,0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7437,5</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2139,3</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8005,7</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8365,9</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8784,1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9267,2</w:t>
            </w:r>
          </w:p>
        </w:tc>
      </w:tr>
      <w:tr w:rsidR="00F04B34" w:rsidRPr="00F04B34" w:rsidTr="00F04B34">
        <w:trPr>
          <w:trHeight w:val="663"/>
        </w:trPr>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бюджетные ассигнования</w:t>
            </w:r>
          </w:p>
        </w:tc>
        <w:tc>
          <w:tcPr>
            <w:tcW w:w="123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7221,0</w:t>
            </w:r>
          </w:p>
        </w:tc>
        <w:tc>
          <w:tcPr>
            <w:tcW w:w="111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7437,5</w:t>
            </w:r>
          </w:p>
        </w:tc>
        <w:tc>
          <w:tcPr>
            <w:tcW w:w="87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2139,3</w:t>
            </w:r>
          </w:p>
        </w:tc>
        <w:tc>
          <w:tcPr>
            <w:tcW w:w="111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8005,7</w:t>
            </w:r>
          </w:p>
        </w:tc>
        <w:tc>
          <w:tcPr>
            <w:tcW w:w="123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8365,9</w:t>
            </w:r>
          </w:p>
        </w:tc>
        <w:tc>
          <w:tcPr>
            <w:tcW w:w="123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8784,1</w:t>
            </w:r>
          </w:p>
        </w:tc>
        <w:tc>
          <w:tcPr>
            <w:tcW w:w="123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9267,2</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местный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3504,0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3609,1</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109,3</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3884,8</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4059,6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4262,5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4496,9</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3717,0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3828,4</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2030,0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4120,9</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4306,3</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4521,6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4770,3</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бюджеты сельских поселений</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внебюджетное финансирование</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Мероприятия по развитию отрасли животноводства, переработки и реализации продукции животноводства, всего</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2627,0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2705,79</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3270,4</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2912,46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3043,4</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3195,4</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3371,3</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бюджетные ассигнования</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2627,0</w:t>
            </w:r>
          </w:p>
        </w:tc>
        <w:tc>
          <w:tcPr>
            <w:tcW w:w="111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2705,79</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3270,4</w:t>
            </w:r>
          </w:p>
        </w:tc>
        <w:tc>
          <w:tcPr>
            <w:tcW w:w="111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2912,46</w:t>
            </w:r>
          </w:p>
        </w:tc>
        <w:tc>
          <w:tcPr>
            <w:tcW w:w="123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3043,4</w:t>
            </w:r>
          </w:p>
        </w:tc>
        <w:tc>
          <w:tcPr>
            <w:tcW w:w="123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3195,6</w:t>
            </w:r>
          </w:p>
        </w:tc>
        <w:tc>
          <w:tcPr>
            <w:tcW w:w="1236"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3371,3</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местный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988,0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1017,59</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202,3</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1095,26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1144,5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1201,7</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1267,8</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1639,0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1688,2</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3068,1</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1817,2</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1898,9</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1993,9</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2103,5</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бюджеты сельских поселений</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внебюджетное финансирование</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Мероприятия по технической и технологической модернизации предприятий АПК, всего</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257,0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264,7</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285,0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296,4</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311,2</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328,3</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бюджетные ассигнования</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257,0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264,7</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285,0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296,4</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311,2</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328,3</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местный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257,0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264,7</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285,0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296,4</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311,2</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328,3</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бюджеты сельских поселений</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внебюджетное финансирование</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Мероприятия по поддержке малых форм хозяйствования, всего</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1102,0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1135,0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428,0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1223,5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1278,5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1342,3</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1416,1</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бюджетные ассигнования</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1102,0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1135,0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428,0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1223,5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1278,5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1342,3</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1416,1</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местный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56,6</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117,2</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61,0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63,7</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66,8</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70,5</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1047,0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1078,4</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310,8</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1162,5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1214,8</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1275,5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1345,6</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бюджеты сельских поселений</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внебюджетное финансирование</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w:t>
            </w:r>
          </w:p>
        </w:tc>
        <w:tc>
          <w:tcPr>
            <w:tcW w:w="2349" w:type="dxa"/>
          </w:tcPr>
          <w:p w:rsidR="00F04B34" w:rsidRPr="00F04B34" w:rsidRDefault="00F04B34" w:rsidP="00F04B34">
            <w:pPr>
              <w:widowControl w:val="0"/>
              <w:tabs>
                <w:tab w:val="left" w:pos="0"/>
              </w:tabs>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Подпрограмма 2 «Устойчивое  развитие  сельских </w:t>
            </w:r>
          </w:p>
          <w:p w:rsidR="00F04B34" w:rsidRPr="00F04B34" w:rsidRDefault="00F04B34" w:rsidP="00F04B34">
            <w:pPr>
              <w:widowControl w:val="0"/>
              <w:tabs>
                <w:tab w:val="left" w:pos="0"/>
              </w:tabs>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территорий Тейковского  муниципального района»</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34000,771</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987,0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4731,136</w:t>
            </w: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4850,531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4896,752</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tabs>
                <w:tab w:val="left" w:pos="720"/>
              </w:tabs>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бюджетные ассигнования</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34000,771</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987,0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4731,136</w:t>
            </w: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4850,531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4896,752</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tabs>
                <w:tab w:val="left" w:pos="735"/>
              </w:tabs>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местный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220,0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1167,971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938,0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tabs>
                <w:tab w:val="left" w:pos="810"/>
              </w:tabs>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24028,15</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372,6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221,046</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180,445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193,979</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-федеральный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9224,42</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318,3</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2936,749</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2397,347</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2577,147</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 бюджеты сельских поселений</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393,07</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внебюджетное финансирование</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355,131</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w:t>
            </w: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w:t>
            </w: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296,1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1353,341</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1104,768</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1187,626</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w:t>
            </w:r>
          </w:p>
        </w:tc>
        <w:tc>
          <w:tcPr>
            <w:tcW w:w="2349" w:type="dxa"/>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Подпрограмма 3 «Планировка территорий и проведение комплексных кадастровых работ на территории Тейковского муниципального района»</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321,75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685,0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576,0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tabs>
                <w:tab w:val="left" w:pos="720"/>
              </w:tabs>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бюджетные ассигнования</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321,75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685,0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576,0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tabs>
                <w:tab w:val="left" w:pos="735"/>
              </w:tabs>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местный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321,75</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685,0</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576,0</w:t>
            </w: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tabs>
                <w:tab w:val="left" w:pos="810"/>
              </w:tabs>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-федеральный бюджет</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 бюджеты сельских поселений</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r>
      <w:tr w:rsidR="00F04B34" w:rsidRPr="00F04B34" w:rsidTr="00F04B34">
        <w:tc>
          <w:tcPr>
            <w:tcW w:w="5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349" w:type="dxa"/>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внебюджетное финансирование</w:t>
            </w: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87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11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23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r>
    </w:tbl>
    <w:p w:rsidR="00F04B34" w:rsidRPr="00F04B34" w:rsidRDefault="00F04B34" w:rsidP="00F04B34">
      <w:pPr>
        <w:widowControl w:val="0"/>
        <w:suppressAutoHyphens/>
        <w:autoSpaceDE w:val="0"/>
        <w:spacing w:after="0" w:line="240" w:lineRule="auto"/>
        <w:ind w:right="-390"/>
        <w:jc w:val="center"/>
        <w:rPr>
          <w:rFonts w:ascii="Times New Roman" w:eastAsia="Albany AMT" w:hAnsi="Times New Roman" w:cs="Times New Roman"/>
          <w:sz w:val="24"/>
          <w:szCs w:val="24"/>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8"/>
          <w:szCs w:val="28"/>
          <w:lang w:eastAsia="ru-RU"/>
        </w:rPr>
      </w:pPr>
    </w:p>
    <w:p w:rsidR="00F04B34" w:rsidRPr="00F04B34" w:rsidRDefault="00F04B34" w:rsidP="00F04B34">
      <w:pPr>
        <w:tabs>
          <w:tab w:val="left" w:pos="4962"/>
        </w:tabs>
        <w:spacing w:after="0" w:line="240" w:lineRule="auto"/>
        <w:jc w:val="right"/>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xml:space="preserve">Приложение № 4 </w:t>
      </w:r>
    </w:p>
    <w:p w:rsidR="00F04B34" w:rsidRPr="00F04B34" w:rsidRDefault="00F04B34" w:rsidP="00F04B34">
      <w:pPr>
        <w:widowControl w:val="0"/>
        <w:suppressAutoHyphens/>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к постановлению администрации                                                                                         Тейковского муниципального района</w:t>
      </w:r>
    </w:p>
    <w:p w:rsidR="00F04B34" w:rsidRPr="00F04B34" w:rsidRDefault="00F04B34" w:rsidP="00F04B34">
      <w:pPr>
        <w:widowControl w:val="0"/>
        <w:suppressAutoHyphens/>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от 17.10.2017г.  № 361     </w:t>
      </w:r>
    </w:p>
    <w:p w:rsidR="00F04B34" w:rsidRPr="00F04B34" w:rsidRDefault="00F04B34" w:rsidP="00F04B34">
      <w:pPr>
        <w:widowControl w:val="0"/>
        <w:suppressAutoHyphens/>
        <w:spacing w:after="0" w:line="240" w:lineRule="auto"/>
        <w:rPr>
          <w:rFonts w:ascii="Times New Roman" w:eastAsia="Albany AMT" w:hAnsi="Times New Roman" w:cs="Times New Roman"/>
          <w:color w:val="000000"/>
          <w:sz w:val="24"/>
          <w:szCs w:val="24"/>
        </w:rPr>
      </w:pPr>
    </w:p>
    <w:p w:rsidR="00F04B34" w:rsidRP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4"/>
        </w:rPr>
      </w:pPr>
    </w:p>
    <w:p w:rsidR="00F04B34" w:rsidRP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4"/>
        </w:rPr>
      </w:pPr>
    </w:p>
    <w:p w:rsidR="00F04B34" w:rsidRPr="00F04B34" w:rsidRDefault="00F04B34" w:rsidP="00F04B34">
      <w:pPr>
        <w:spacing w:after="0" w:line="240" w:lineRule="auto"/>
        <w:jc w:val="center"/>
        <w:rPr>
          <w:rFonts w:ascii="Times New Roman" w:eastAsia="Times New Roman" w:hAnsi="Times New Roman" w:cs="Times New Roman"/>
          <w:b/>
          <w:i/>
          <w:sz w:val="24"/>
          <w:szCs w:val="24"/>
          <w:lang w:eastAsia="ru-RU"/>
        </w:rPr>
      </w:pPr>
      <w:r w:rsidRPr="00F04B34">
        <w:rPr>
          <w:rFonts w:ascii="Times New Roman" w:eastAsia="Times New Roman" w:hAnsi="Times New Roman" w:cs="Times New Roman"/>
          <w:b/>
          <w:i/>
          <w:sz w:val="24"/>
          <w:szCs w:val="24"/>
          <w:lang w:eastAsia="ru-RU"/>
        </w:rPr>
        <w:t>7. Подпрограмма 3</w:t>
      </w:r>
    </w:p>
    <w:p w:rsidR="00F04B34" w:rsidRPr="00F04B34" w:rsidRDefault="00F04B34" w:rsidP="00F04B34">
      <w:pPr>
        <w:spacing w:after="0" w:line="240" w:lineRule="auto"/>
        <w:jc w:val="center"/>
        <w:rPr>
          <w:rFonts w:ascii="Times New Roman" w:eastAsia="Times New Roman" w:hAnsi="Times New Roman" w:cs="Times New Roman"/>
          <w:b/>
          <w:i/>
          <w:sz w:val="24"/>
          <w:szCs w:val="24"/>
          <w:lang w:eastAsia="ru-RU"/>
        </w:rPr>
      </w:pPr>
      <w:r w:rsidRPr="00F04B34">
        <w:rPr>
          <w:rFonts w:ascii="Times New Roman" w:eastAsia="Times New Roman" w:hAnsi="Times New Roman" w:cs="Times New Roman"/>
          <w:b/>
          <w:i/>
          <w:sz w:val="24"/>
          <w:szCs w:val="24"/>
          <w:lang w:eastAsia="ru-RU"/>
        </w:rPr>
        <w:t xml:space="preserve">«Планировка территории и проведение комплексных кадастровых работ </w:t>
      </w:r>
    </w:p>
    <w:p w:rsidR="00F04B34" w:rsidRPr="00F04B34" w:rsidRDefault="00F04B34" w:rsidP="00F04B34">
      <w:pPr>
        <w:spacing w:after="0" w:line="240" w:lineRule="auto"/>
        <w:jc w:val="center"/>
        <w:rPr>
          <w:rFonts w:ascii="Times New Roman" w:eastAsia="Times New Roman" w:hAnsi="Times New Roman" w:cs="Times New Roman"/>
          <w:b/>
          <w:i/>
          <w:sz w:val="24"/>
          <w:szCs w:val="24"/>
          <w:lang w:eastAsia="ru-RU"/>
        </w:rPr>
      </w:pPr>
      <w:r w:rsidRPr="00F04B34">
        <w:rPr>
          <w:rFonts w:ascii="Times New Roman" w:eastAsia="Times New Roman" w:hAnsi="Times New Roman" w:cs="Times New Roman"/>
          <w:b/>
          <w:i/>
          <w:sz w:val="24"/>
          <w:szCs w:val="24"/>
          <w:lang w:eastAsia="ru-RU"/>
        </w:rPr>
        <w:t>на территории Тейковского муниципального района»</w:t>
      </w:r>
    </w:p>
    <w:p w:rsidR="00F04B34" w:rsidRPr="00F04B34" w:rsidRDefault="00F04B34" w:rsidP="00F04B34">
      <w:pPr>
        <w:spacing w:after="0" w:line="240" w:lineRule="auto"/>
        <w:jc w:val="center"/>
        <w:rPr>
          <w:rFonts w:ascii="Times New Roman" w:eastAsia="Times New Roman" w:hAnsi="Times New Roman" w:cs="Times New Roman"/>
          <w:b/>
          <w:sz w:val="24"/>
          <w:szCs w:val="24"/>
          <w:lang w:eastAsia="ru-RU"/>
        </w:rPr>
      </w:pPr>
    </w:p>
    <w:p w:rsidR="00F04B34" w:rsidRPr="00F04B34" w:rsidRDefault="00F04B34" w:rsidP="00F04B34">
      <w:pPr>
        <w:widowControl w:val="0"/>
        <w:numPr>
          <w:ilvl w:val="0"/>
          <w:numId w:val="6"/>
        </w:numPr>
        <w:suppressAutoHyphens/>
        <w:spacing w:after="0" w:line="240" w:lineRule="auto"/>
        <w:ind w:right="279"/>
        <w:jc w:val="center"/>
        <w:rPr>
          <w:rFonts w:ascii="Times New Roman" w:eastAsia="Times New Roman" w:hAnsi="Times New Roman" w:cs="Times New Roman"/>
          <w:b/>
          <w:sz w:val="24"/>
          <w:szCs w:val="24"/>
          <w:lang w:eastAsia="ru-RU"/>
        </w:rPr>
      </w:pPr>
      <w:r w:rsidRPr="00F04B34">
        <w:rPr>
          <w:rFonts w:ascii="Times New Roman" w:eastAsia="Times New Roman" w:hAnsi="Times New Roman" w:cs="Times New Roman"/>
          <w:b/>
          <w:sz w:val="24"/>
          <w:szCs w:val="24"/>
          <w:lang w:eastAsia="ru-RU"/>
        </w:rPr>
        <w:t>Паспорт Подпрограммы</w:t>
      </w:r>
    </w:p>
    <w:p w:rsidR="00F04B34" w:rsidRPr="00F04B34" w:rsidRDefault="00F04B34" w:rsidP="00F04B34">
      <w:pPr>
        <w:spacing w:after="0" w:line="240" w:lineRule="auto"/>
        <w:ind w:right="279"/>
        <w:jc w:val="center"/>
        <w:rPr>
          <w:rFonts w:ascii="Times New Roman" w:eastAsia="Times New Roman" w:hAnsi="Times New Roman" w:cs="Times New Roman"/>
          <w:b/>
          <w:sz w:val="24"/>
          <w:szCs w:val="24"/>
          <w:lang w:eastAsia="ru-RU"/>
        </w:rPr>
      </w:pPr>
    </w:p>
    <w:p w:rsidR="00F04B34" w:rsidRPr="00F04B34" w:rsidRDefault="00F04B34" w:rsidP="00F04B34">
      <w:pPr>
        <w:spacing w:after="0" w:line="240" w:lineRule="auto"/>
        <w:ind w:right="279"/>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6849"/>
      </w:tblGrid>
      <w:tr w:rsidR="00F04B34" w:rsidRPr="00F04B34" w:rsidTr="006C5E08">
        <w:tc>
          <w:tcPr>
            <w:tcW w:w="2802"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spacing w:after="0" w:line="240" w:lineRule="auto"/>
              <w:ind w:right="279"/>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Наименование подпрограммы</w:t>
            </w:r>
          </w:p>
        </w:tc>
        <w:tc>
          <w:tcPr>
            <w:tcW w:w="705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spacing w:after="0" w:line="240" w:lineRule="auto"/>
              <w:ind w:right="279"/>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«Планировка территории и проведение комплексных кадастровых работ на территории Тейковского муниципального района»</w:t>
            </w:r>
          </w:p>
        </w:tc>
      </w:tr>
      <w:tr w:rsidR="00F04B34" w:rsidRPr="00F04B34" w:rsidTr="006C5E08">
        <w:tc>
          <w:tcPr>
            <w:tcW w:w="2802"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spacing w:after="0" w:line="240" w:lineRule="auto"/>
              <w:ind w:right="279"/>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Срок реализации</w:t>
            </w:r>
          </w:p>
        </w:tc>
        <w:tc>
          <w:tcPr>
            <w:tcW w:w="705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spacing w:after="0" w:line="240" w:lineRule="auto"/>
              <w:ind w:right="279"/>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2017-2020 годы</w:t>
            </w:r>
          </w:p>
        </w:tc>
      </w:tr>
      <w:tr w:rsidR="00F04B34" w:rsidRPr="00F04B34" w:rsidTr="006C5E08">
        <w:tc>
          <w:tcPr>
            <w:tcW w:w="2802"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spacing w:after="0" w:line="240" w:lineRule="auto"/>
              <w:ind w:right="279"/>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Исполнитель</w:t>
            </w:r>
          </w:p>
        </w:tc>
        <w:tc>
          <w:tcPr>
            <w:tcW w:w="705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F04B34" w:rsidRPr="00F04B34" w:rsidRDefault="00F04B34" w:rsidP="00F04B3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xml:space="preserve"> - отдел сельского хозяйства и земельных отношений администрации Тейковского муниципального района;</w:t>
            </w:r>
          </w:p>
          <w:p w:rsidR="00F04B34" w:rsidRPr="00F04B34" w:rsidRDefault="00F04B34" w:rsidP="00F04B3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администрации поселений Тейковского муниципального района;</w:t>
            </w:r>
          </w:p>
        </w:tc>
      </w:tr>
      <w:tr w:rsidR="00F04B34" w:rsidRPr="00F04B34" w:rsidTr="006C5E08">
        <w:tc>
          <w:tcPr>
            <w:tcW w:w="2802"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spacing w:after="0" w:line="240" w:lineRule="auto"/>
              <w:ind w:right="279"/>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Цель подпрограммы</w:t>
            </w:r>
          </w:p>
        </w:tc>
        <w:tc>
          <w:tcPr>
            <w:tcW w:w="705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обеспечение устойчивого развития территории района на основе документов территориального планирования и градостроительного зонирования;</w:t>
            </w:r>
          </w:p>
          <w:p w:rsidR="00F04B34" w:rsidRPr="00F04B34" w:rsidRDefault="00F04B34" w:rsidP="00F04B34">
            <w:pPr>
              <w:autoSpaceDE w:val="0"/>
              <w:autoSpaceDN w:val="0"/>
              <w:adjustRightInd w:val="0"/>
              <w:spacing w:after="0" w:line="240" w:lineRule="auto"/>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 обеспечение рационального использования земель, расположенных в границах района.</w:t>
            </w:r>
          </w:p>
        </w:tc>
      </w:tr>
      <w:tr w:rsidR="00F04B34" w:rsidRPr="00F04B34" w:rsidTr="006C5E08">
        <w:tc>
          <w:tcPr>
            <w:tcW w:w="2802"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spacing w:after="0" w:line="240" w:lineRule="auto"/>
              <w:ind w:right="279"/>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Объем ресурсного обеспечения подпрограммы по годам ее реализации в разрезе источников финансирования</w:t>
            </w:r>
          </w:p>
        </w:tc>
        <w:tc>
          <w:tcPr>
            <w:tcW w:w="705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Объем ресурсного обеспечения реализации подпрограммы в целом составляет   2132,75 тыс. руб.</w:t>
            </w:r>
          </w:p>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 т. ч. за счет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бюджета Тейковского муниципального района – 2132,75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i/>
                <w:sz w:val="24"/>
                <w:szCs w:val="24"/>
              </w:rPr>
              <w:t>2017 год -</w:t>
            </w:r>
            <w:r w:rsidRPr="00F04B34">
              <w:rPr>
                <w:rFonts w:ascii="Times New Roman" w:eastAsia="Albany AMT" w:hAnsi="Times New Roman" w:cs="Times New Roman"/>
                <w:sz w:val="24"/>
                <w:szCs w:val="24"/>
              </w:rPr>
              <w:t xml:space="preserve">  321,75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бюджета Тейковского муниципального района – 321,75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i/>
                <w:sz w:val="24"/>
                <w:szCs w:val="24"/>
              </w:rPr>
              <w:t>2018 год -</w:t>
            </w:r>
            <w:r w:rsidRPr="00F04B34">
              <w:rPr>
                <w:rFonts w:ascii="Times New Roman" w:eastAsia="Albany AMT" w:hAnsi="Times New Roman" w:cs="Times New Roman"/>
                <w:sz w:val="24"/>
                <w:szCs w:val="24"/>
              </w:rPr>
              <w:t xml:space="preserve">   550,0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бюджета Тейковского муниципального района – 550,0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i/>
                <w:sz w:val="24"/>
                <w:szCs w:val="24"/>
              </w:rPr>
              <w:t xml:space="preserve">2019 год – </w:t>
            </w:r>
            <w:r w:rsidRPr="00F04B34">
              <w:rPr>
                <w:rFonts w:ascii="Times New Roman" w:eastAsia="Albany AMT" w:hAnsi="Times New Roman" w:cs="Times New Roman"/>
                <w:sz w:val="24"/>
                <w:szCs w:val="24"/>
              </w:rPr>
              <w:t>685,0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бюджета Тейковского муниципального района – 685,0 тыс. </w:t>
            </w:r>
            <w:r w:rsidRPr="00F04B34">
              <w:rPr>
                <w:rFonts w:ascii="Times New Roman" w:eastAsia="Albany AMT" w:hAnsi="Times New Roman" w:cs="Times New Roman"/>
                <w:sz w:val="24"/>
                <w:szCs w:val="24"/>
              </w:rPr>
              <w:lastRenderedPageBreak/>
              <w:t>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i/>
                <w:sz w:val="24"/>
                <w:szCs w:val="24"/>
              </w:rPr>
              <w:t>2020 год -</w:t>
            </w:r>
            <w:r w:rsidRPr="00F04B34">
              <w:rPr>
                <w:rFonts w:ascii="Times New Roman" w:eastAsia="Albany AMT" w:hAnsi="Times New Roman" w:cs="Times New Roman"/>
                <w:sz w:val="24"/>
                <w:szCs w:val="24"/>
              </w:rPr>
              <w:t xml:space="preserve">  576,00 тыс. руб., в том числе из средств:</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областного бюджета – 0,00 тыс. руб.</w:t>
            </w:r>
          </w:p>
          <w:p w:rsidR="00F04B34" w:rsidRPr="00F04B34" w:rsidRDefault="00F04B34" w:rsidP="00F04B34">
            <w:pPr>
              <w:widowControl w:val="0"/>
              <w:suppressAutoHyphens/>
              <w:spacing w:after="0" w:line="240" w:lineRule="auto"/>
              <w:ind w:right="186"/>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бюджета Тейковского муниципального района – 576,00 тыс. руб.</w:t>
            </w:r>
          </w:p>
          <w:p w:rsidR="00F04B34" w:rsidRPr="00F04B34" w:rsidRDefault="00F04B34" w:rsidP="00F04B34">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p>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b/>
          <w:sz w:val="24"/>
          <w:szCs w:val="24"/>
        </w:rPr>
      </w:pP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b/>
          <w:sz w:val="24"/>
          <w:szCs w:val="20"/>
        </w:rPr>
      </w:pP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b/>
          <w:sz w:val="24"/>
          <w:szCs w:val="24"/>
        </w:rPr>
      </w:pPr>
      <w:r w:rsidRPr="00F04B34">
        <w:rPr>
          <w:rFonts w:ascii="Times New Roman" w:eastAsia="Albany AMT" w:hAnsi="Times New Roman" w:cs="Times New Roman"/>
          <w:b/>
          <w:sz w:val="24"/>
          <w:szCs w:val="24"/>
        </w:rPr>
        <w:t xml:space="preserve">2. Анализ текущей ситуации в сфере реализации </w:t>
      </w:r>
      <w:r w:rsidRPr="00F04B34">
        <w:rPr>
          <w:rFonts w:ascii="Times New Roman" w:eastAsia="Albany AMT" w:hAnsi="Times New Roman" w:cs="Times New Roman"/>
          <w:b/>
          <w:spacing w:val="-2"/>
          <w:sz w:val="24"/>
          <w:szCs w:val="24"/>
        </w:rPr>
        <w:t xml:space="preserve"> </w:t>
      </w:r>
      <w:r w:rsidRPr="00F04B34">
        <w:rPr>
          <w:rFonts w:ascii="Times New Roman" w:eastAsia="Albany AMT" w:hAnsi="Times New Roman" w:cs="Times New Roman"/>
          <w:b/>
          <w:sz w:val="24"/>
          <w:szCs w:val="24"/>
        </w:rPr>
        <w:t>Подпрограммы</w:t>
      </w:r>
    </w:p>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Устойчивое развитие территории Тейковского муниципального района невозможно без эффективного территориального планирования и градостроительного зонирования.</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Условием осуществления градостроительной деятельности является выработка и принятие решений по проблемам градостроительного развития, разработка муниципальных регламентов, проектов планировки территории, проведение комплексных кадастровых работ, межевание границ территориальных зон.</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 настоящее время, в соответствии с требованиями федерального законодательства разработаны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территориях поселений не имеет точного описания границ, так как в настоящее время кадастровый учет носит заявительный характер. </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Результаты проведенного анализа по четырем кадастровым кварталам, расположенным на территории Тейковского муниципального района, представлены в таблице 1.</w:t>
      </w:r>
    </w:p>
    <w:p w:rsidR="00F04B34" w:rsidRPr="00F04B34" w:rsidRDefault="00F04B34" w:rsidP="00F04B34">
      <w:pPr>
        <w:widowControl w:val="0"/>
        <w:suppressAutoHyphens/>
        <w:spacing w:after="12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Таблица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3"/>
        <w:gridCol w:w="1685"/>
        <w:gridCol w:w="2017"/>
        <w:gridCol w:w="2027"/>
        <w:gridCol w:w="1954"/>
      </w:tblGrid>
      <w:tr w:rsidR="00F04B34" w:rsidRPr="00F04B34" w:rsidTr="006C5E08">
        <w:trPr>
          <w:jc w:val="center"/>
        </w:trPr>
        <w:tc>
          <w:tcPr>
            <w:tcW w:w="1986" w:type="dxa"/>
            <w:vMerge w:val="restart"/>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Кадастровый квартал</w:t>
            </w:r>
          </w:p>
        </w:tc>
        <w:tc>
          <w:tcPr>
            <w:tcW w:w="1720" w:type="dxa"/>
            <w:vMerge w:val="restart"/>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Общее количество земельных участков</w:t>
            </w:r>
          </w:p>
        </w:tc>
        <w:tc>
          <w:tcPr>
            <w:tcW w:w="4161" w:type="dxa"/>
            <w:gridSpan w:val="2"/>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из них:</w:t>
            </w:r>
          </w:p>
        </w:tc>
        <w:tc>
          <w:tcPr>
            <w:tcW w:w="1971" w:type="dxa"/>
            <w:vMerge w:val="restart"/>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неучтенных земельных участков от общего количества</w:t>
            </w:r>
          </w:p>
        </w:tc>
      </w:tr>
      <w:tr w:rsidR="00F04B34" w:rsidRPr="00F04B34" w:rsidTr="006C5E08">
        <w:trPr>
          <w:jc w:val="center"/>
        </w:trPr>
        <w:tc>
          <w:tcPr>
            <w:tcW w:w="1986" w:type="dxa"/>
            <w:vMerge/>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1720" w:type="dxa"/>
            <w:vMerge/>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c>
          <w:tcPr>
            <w:tcW w:w="205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внесены в кадастр недвижимости как ранее учтенные</w:t>
            </w:r>
          </w:p>
        </w:tc>
        <w:tc>
          <w:tcPr>
            <w:tcW w:w="211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не имеют точного описания границ, либо границы описаны с ошибками</w:t>
            </w:r>
          </w:p>
        </w:tc>
        <w:tc>
          <w:tcPr>
            <w:tcW w:w="1971" w:type="dxa"/>
            <w:vMerge/>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p>
        </w:tc>
      </w:tr>
      <w:tr w:rsidR="00F04B34" w:rsidRPr="00F04B34" w:rsidTr="006C5E08">
        <w:trPr>
          <w:jc w:val="center"/>
        </w:trPr>
        <w:tc>
          <w:tcPr>
            <w:tcW w:w="198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w:t>
            </w:r>
          </w:p>
        </w:tc>
        <w:tc>
          <w:tcPr>
            <w:tcW w:w="172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w:t>
            </w:r>
          </w:p>
        </w:tc>
        <w:tc>
          <w:tcPr>
            <w:tcW w:w="205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w:t>
            </w:r>
          </w:p>
        </w:tc>
        <w:tc>
          <w:tcPr>
            <w:tcW w:w="211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w:t>
            </w:r>
          </w:p>
        </w:tc>
        <w:tc>
          <w:tcPr>
            <w:tcW w:w="197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 (гр4/гр2*100%)</w:t>
            </w:r>
          </w:p>
        </w:tc>
      </w:tr>
      <w:tr w:rsidR="00F04B34" w:rsidRPr="00F04B34" w:rsidTr="006C5E08">
        <w:trPr>
          <w:jc w:val="center"/>
        </w:trPr>
        <w:tc>
          <w:tcPr>
            <w:tcW w:w="198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37:18:030108</w:t>
            </w:r>
          </w:p>
        </w:tc>
        <w:tc>
          <w:tcPr>
            <w:tcW w:w="172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152</w:t>
            </w:r>
          </w:p>
        </w:tc>
        <w:tc>
          <w:tcPr>
            <w:tcW w:w="205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61</w:t>
            </w:r>
          </w:p>
        </w:tc>
        <w:tc>
          <w:tcPr>
            <w:tcW w:w="211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91</w:t>
            </w:r>
          </w:p>
        </w:tc>
        <w:tc>
          <w:tcPr>
            <w:tcW w:w="197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59,8</w:t>
            </w:r>
          </w:p>
        </w:tc>
      </w:tr>
      <w:tr w:rsidR="00F04B34" w:rsidRPr="00F04B34" w:rsidTr="006C5E08">
        <w:trPr>
          <w:jc w:val="center"/>
        </w:trPr>
        <w:tc>
          <w:tcPr>
            <w:tcW w:w="198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37:18:070103</w:t>
            </w:r>
          </w:p>
        </w:tc>
        <w:tc>
          <w:tcPr>
            <w:tcW w:w="172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177</w:t>
            </w:r>
          </w:p>
        </w:tc>
        <w:tc>
          <w:tcPr>
            <w:tcW w:w="205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99</w:t>
            </w:r>
          </w:p>
        </w:tc>
        <w:tc>
          <w:tcPr>
            <w:tcW w:w="211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78</w:t>
            </w:r>
          </w:p>
        </w:tc>
        <w:tc>
          <w:tcPr>
            <w:tcW w:w="197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44,1</w:t>
            </w:r>
          </w:p>
        </w:tc>
      </w:tr>
      <w:tr w:rsidR="00F04B34" w:rsidRPr="00F04B34" w:rsidTr="006C5E08">
        <w:trPr>
          <w:jc w:val="center"/>
        </w:trPr>
        <w:tc>
          <w:tcPr>
            <w:tcW w:w="198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37:18:090204</w:t>
            </w:r>
          </w:p>
        </w:tc>
        <w:tc>
          <w:tcPr>
            <w:tcW w:w="172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187</w:t>
            </w:r>
          </w:p>
        </w:tc>
        <w:tc>
          <w:tcPr>
            <w:tcW w:w="205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146</w:t>
            </w:r>
          </w:p>
        </w:tc>
        <w:tc>
          <w:tcPr>
            <w:tcW w:w="211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41</w:t>
            </w:r>
          </w:p>
        </w:tc>
        <w:tc>
          <w:tcPr>
            <w:tcW w:w="197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21,9</w:t>
            </w:r>
          </w:p>
        </w:tc>
      </w:tr>
      <w:tr w:rsidR="00F04B34" w:rsidRPr="00F04B34" w:rsidTr="006C5E08">
        <w:trPr>
          <w:jc w:val="center"/>
        </w:trPr>
        <w:tc>
          <w:tcPr>
            <w:tcW w:w="198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37:18:040107</w:t>
            </w:r>
          </w:p>
        </w:tc>
        <w:tc>
          <w:tcPr>
            <w:tcW w:w="172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459</w:t>
            </w:r>
          </w:p>
        </w:tc>
        <w:tc>
          <w:tcPr>
            <w:tcW w:w="2050"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233</w:t>
            </w:r>
          </w:p>
        </w:tc>
        <w:tc>
          <w:tcPr>
            <w:tcW w:w="211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226</w:t>
            </w:r>
          </w:p>
        </w:tc>
        <w:tc>
          <w:tcPr>
            <w:tcW w:w="1971"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49,2</w:t>
            </w:r>
          </w:p>
        </w:tc>
      </w:tr>
      <w:tr w:rsidR="00F04B34" w:rsidRPr="00F04B34" w:rsidTr="006C5E08">
        <w:trPr>
          <w:jc w:val="center"/>
        </w:trPr>
        <w:tc>
          <w:tcPr>
            <w:tcW w:w="1986"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Всего:</w:t>
            </w:r>
          </w:p>
        </w:tc>
        <w:tc>
          <w:tcPr>
            <w:tcW w:w="1720" w:type="dxa"/>
          </w:tcPr>
          <w:p w:rsidR="00F04B34" w:rsidRPr="00F04B34" w:rsidRDefault="006C5E08" w:rsidP="00F04B34">
            <w:pPr>
              <w:widowControl w:val="0"/>
              <w:suppressAutoHyphens/>
              <w:spacing w:after="0" w:line="240" w:lineRule="auto"/>
              <w:jc w:val="center"/>
              <w:rPr>
                <w:rFonts w:ascii="Times New Roman" w:eastAsia="Albany AMT" w:hAnsi="Times New Roman" w:cs="Times New Roman"/>
                <w:sz w:val="24"/>
                <w:szCs w:val="24"/>
              </w:rPr>
            </w:pPr>
            <w:r>
              <w:rPr>
                <w:rFonts w:ascii="Times New Roman" w:eastAsia="Albany AMT" w:hAnsi="Times New Roman" w:cs="Times New Roman"/>
                <w:sz w:val="24"/>
                <w:szCs w:val="24"/>
              </w:rPr>
              <w:t>975</w:t>
            </w:r>
          </w:p>
        </w:tc>
        <w:tc>
          <w:tcPr>
            <w:tcW w:w="2050" w:type="dxa"/>
          </w:tcPr>
          <w:p w:rsidR="00F04B34" w:rsidRPr="00F04B34" w:rsidRDefault="00F04B34" w:rsidP="006C5E08">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w:t>
            </w:r>
            <w:r w:rsidR="006C5E08">
              <w:rPr>
                <w:rFonts w:ascii="Times New Roman" w:eastAsia="Albany AMT" w:hAnsi="Times New Roman" w:cs="Times New Roman"/>
                <w:sz w:val="24"/>
                <w:szCs w:val="24"/>
              </w:rPr>
              <w:t>39</w:t>
            </w:r>
          </w:p>
        </w:tc>
        <w:tc>
          <w:tcPr>
            <w:tcW w:w="2111" w:type="dxa"/>
          </w:tcPr>
          <w:p w:rsidR="00F04B34" w:rsidRPr="00F04B34" w:rsidRDefault="006C5E08" w:rsidP="00F04B34">
            <w:pPr>
              <w:widowControl w:val="0"/>
              <w:suppressAutoHyphens/>
              <w:spacing w:after="0" w:line="240" w:lineRule="auto"/>
              <w:jc w:val="center"/>
              <w:rPr>
                <w:rFonts w:ascii="Times New Roman" w:eastAsia="Albany AMT" w:hAnsi="Times New Roman" w:cs="Times New Roman"/>
                <w:sz w:val="24"/>
                <w:szCs w:val="24"/>
              </w:rPr>
            </w:pPr>
            <w:r>
              <w:rPr>
                <w:rFonts w:ascii="Times New Roman" w:eastAsia="Albany AMT" w:hAnsi="Times New Roman" w:cs="Times New Roman"/>
                <w:sz w:val="24"/>
                <w:szCs w:val="24"/>
              </w:rPr>
              <w:t>436</w:t>
            </w:r>
          </w:p>
        </w:tc>
        <w:tc>
          <w:tcPr>
            <w:tcW w:w="1971" w:type="dxa"/>
          </w:tcPr>
          <w:p w:rsidR="00F04B34" w:rsidRPr="00F04B34" w:rsidRDefault="00F04B34" w:rsidP="006C5E08">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44,</w:t>
            </w:r>
            <w:r w:rsidR="006C5E08">
              <w:rPr>
                <w:rFonts w:ascii="Times New Roman" w:eastAsia="Albany AMT" w:hAnsi="Times New Roman" w:cs="Times New Roman"/>
                <w:sz w:val="24"/>
                <w:szCs w:val="24"/>
              </w:rPr>
              <w:t>7</w:t>
            </w:r>
          </w:p>
        </w:tc>
      </w:tr>
    </w:tbl>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При этом, без точного описания границ, возникает ряд проблем. Гражданам невозможно продать, </w:t>
      </w:r>
      <w:r w:rsidR="006C5E08" w:rsidRPr="00F04B34">
        <w:rPr>
          <w:rFonts w:ascii="Times New Roman" w:eastAsia="Albany AMT" w:hAnsi="Times New Roman" w:cs="Times New Roman"/>
          <w:sz w:val="24"/>
          <w:szCs w:val="24"/>
        </w:rPr>
        <w:t>подарить или</w:t>
      </w:r>
      <w:r w:rsidRPr="00F04B34">
        <w:rPr>
          <w:rFonts w:ascii="Times New Roman" w:eastAsia="Albany AMT" w:hAnsi="Times New Roman" w:cs="Times New Roman"/>
          <w:sz w:val="24"/>
          <w:szCs w:val="24"/>
        </w:rPr>
        <w:t xml:space="preserve"> заложить принадлежащий им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Неточно описанные границы – явление массовое, поэтому решать проблему </w:t>
      </w:r>
      <w:r w:rsidRPr="00F04B34">
        <w:rPr>
          <w:rFonts w:ascii="Times New Roman" w:eastAsia="Albany AMT" w:hAnsi="Times New Roman" w:cs="Times New Roman"/>
          <w:sz w:val="24"/>
          <w:szCs w:val="24"/>
        </w:rPr>
        <w:lastRenderedPageBreak/>
        <w:t xml:space="preserve">необходимо комплексно. Комплексный подход позволит минимизировать расходы на проведение кадастровых работ и исключить кадастровые ошибки. </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В настоящее время в рамках реализации мероприятия «Проведение комплексных кадастровых работ» </w:t>
      </w:r>
      <w:hyperlink r:id="rId9" w:history="1">
        <w:r w:rsidRPr="00F04B34">
          <w:rPr>
            <w:rFonts w:ascii="Times New Roman" w:eastAsia="Albany AMT" w:hAnsi="Times New Roman" w:cs="Times New Roman"/>
            <w:sz w:val="24"/>
            <w:szCs w:val="24"/>
          </w:rPr>
          <w:t>федеральной целевой программы</w:t>
        </w:r>
      </w:hyperlink>
      <w:r w:rsidRPr="00F04B34">
        <w:rPr>
          <w:rFonts w:ascii="Times New Roman" w:eastAsia="Albany AMT" w:hAnsi="Times New Roman" w:cs="Times New Roman"/>
          <w:sz w:val="24"/>
          <w:szCs w:val="24"/>
        </w:rPr>
        <w:t xml:space="preserve"> «Развитие единой государственной системы регистрации прав и кадастрового учета недвижимости (2014 - 2019 годы)», утвержденной </w:t>
      </w:r>
      <w:hyperlink r:id="rId10" w:history="1">
        <w:r w:rsidRPr="00F04B34">
          <w:rPr>
            <w:rFonts w:ascii="Times New Roman" w:eastAsia="Albany AMT" w:hAnsi="Times New Roman" w:cs="Times New Roman"/>
            <w:sz w:val="24"/>
            <w:szCs w:val="24"/>
          </w:rPr>
          <w:t>постановлением</w:t>
        </w:r>
      </w:hyperlink>
      <w:r w:rsidRPr="00F04B34">
        <w:rPr>
          <w:rFonts w:ascii="Times New Roman" w:eastAsia="Albany AMT" w:hAnsi="Times New Roman" w:cs="Times New Roman"/>
          <w:sz w:val="24"/>
          <w:szCs w:val="24"/>
        </w:rPr>
        <w:t xml:space="preserve"> Правительства Российской Федерации от 10.10.2013 № 903 местным бюджетам предусмотрено предоставление субсидий в целях софинансирования проведения комплексных кадастровых работ. </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F04B34" w:rsidRPr="00F04B34" w:rsidRDefault="00F04B34" w:rsidP="00F04B34">
      <w:pPr>
        <w:widowControl w:val="0"/>
        <w:suppressAutoHyphens/>
        <w:spacing w:after="0" w:line="240" w:lineRule="auto"/>
        <w:ind w:firstLine="709"/>
        <w:jc w:val="both"/>
        <w:rPr>
          <w:rFonts w:ascii="Arial" w:eastAsia="Albany AMT" w:hAnsi="Arial" w:cs="Times New Roman"/>
          <w:sz w:val="24"/>
          <w:szCs w:val="24"/>
        </w:rPr>
      </w:pPr>
      <w:r w:rsidRPr="00F04B34">
        <w:rPr>
          <w:rFonts w:ascii="Times New Roman" w:eastAsia="Albany AMT" w:hAnsi="Times New Roman" w:cs="Times New Roman"/>
          <w:sz w:val="24"/>
          <w:szCs w:val="24"/>
        </w:rPr>
        <w:t>Программно-целевой метод позволит сконцентрировать в рамках данной подпрограммы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F04B34" w:rsidRPr="00F04B34" w:rsidRDefault="00F04B34" w:rsidP="00F04B34">
      <w:pPr>
        <w:widowControl w:val="0"/>
        <w:suppressAutoHyphens/>
        <w:autoSpaceDE w:val="0"/>
        <w:autoSpaceDN w:val="0"/>
        <w:adjustRightInd w:val="0"/>
        <w:spacing w:after="0" w:line="240" w:lineRule="auto"/>
        <w:ind w:firstLine="709"/>
        <w:jc w:val="both"/>
        <w:rPr>
          <w:rFonts w:ascii="Arial" w:eastAsia="Albany AMT" w:hAnsi="Arial" w:cs="Times New Roman"/>
          <w:sz w:val="24"/>
          <w:szCs w:val="24"/>
        </w:rPr>
      </w:pPr>
    </w:p>
    <w:p w:rsidR="00F04B34" w:rsidRPr="00F04B34" w:rsidRDefault="00F04B34" w:rsidP="00F04B34">
      <w:pPr>
        <w:widowControl w:val="0"/>
        <w:shd w:val="clear" w:color="auto" w:fill="FFFFFF"/>
        <w:suppressAutoHyphens/>
        <w:spacing w:after="0" w:line="240" w:lineRule="auto"/>
        <w:jc w:val="center"/>
        <w:textAlignment w:val="baseline"/>
        <w:rPr>
          <w:rFonts w:ascii="Times New Roman" w:eastAsia="Albany AMT" w:hAnsi="Times New Roman" w:cs="Times New Roman"/>
          <w:color w:val="000000"/>
          <w:sz w:val="24"/>
          <w:szCs w:val="24"/>
        </w:rPr>
      </w:pPr>
      <w:r w:rsidRPr="00F04B34">
        <w:rPr>
          <w:rFonts w:ascii="Times New Roman" w:eastAsia="Albany AMT" w:hAnsi="Times New Roman" w:cs="Times New Roman"/>
          <w:b/>
          <w:sz w:val="24"/>
          <w:szCs w:val="24"/>
        </w:rPr>
        <w:t>3.Цели и ожидаемые  результаты реализации Подпрограммы</w:t>
      </w:r>
    </w:p>
    <w:p w:rsidR="00F04B34" w:rsidRPr="00F04B34" w:rsidRDefault="00F04B34" w:rsidP="00F04B34">
      <w:pPr>
        <w:widowControl w:val="0"/>
        <w:shd w:val="clear" w:color="auto" w:fill="FFFFFF"/>
        <w:suppressAutoHyphens/>
        <w:spacing w:after="0" w:line="240" w:lineRule="auto"/>
        <w:jc w:val="center"/>
        <w:textAlignment w:val="baseline"/>
        <w:rPr>
          <w:rFonts w:ascii="Times New Roman" w:eastAsia="Albany AMT" w:hAnsi="Times New Roman" w:cs="Times New Roman"/>
          <w:color w:val="000000"/>
          <w:sz w:val="24"/>
          <w:szCs w:val="24"/>
        </w:rPr>
      </w:pP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Основными целями муниципальной Подпрограммы являются:</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обеспечение устойчивого развития территории Тейковского муниципального района на основе документов территориального планирования и градостроительного зонирования;</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обеспечение рационального использования земель, расположенных в границах района.</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Реализация Подпрограммы в 2017-2020 годах предполагает решение следующих задач:</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обеспечить подготовку документации по планировке территории, выделить элементы планировочной структуры;</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провести комплексные кадастровые работы и сформировать ранее неучтенные земельные участки, под гаражами, хозяйственными и другими постройками;</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увеличить  количество освобожденных земельных участков, занятых самовольно установленными и незаконно размещенными объектами капитального строительства и объектами, не являющимися объектами капитального строительства на территории Тейковского муниципального района в рамках осуществления муниципального земельного контроля;</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xml:space="preserve">- увеличить приток денежных средств в местный бюджет, за счет увеличения налогооблагаемой базы. </w:t>
      </w:r>
    </w:p>
    <w:p w:rsidR="00F04B34" w:rsidRPr="00F04B34" w:rsidRDefault="00F04B34" w:rsidP="00F04B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В условиях ограниченности средств бюджета района для проведения комплексных кадастровых работ выбраны четыре кадастровых  квартала Тейковского муниципального района (37:18:030108 – д. Суббочево Большеклочковского сельского поселения, 37:18:070103 – с. Новое Горяново Новогоряновского сельского поселения, 37:18:090204 – с. Поддыбье Морозовского сельского поселения и 37:18:040107 – с. Крапивново Крапивновского сельского поселения).</w:t>
      </w:r>
    </w:p>
    <w:p w:rsidR="00F04B34" w:rsidRPr="00F04B34" w:rsidRDefault="00F04B34" w:rsidP="00F04B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4B34">
        <w:rPr>
          <w:rFonts w:ascii="Times New Roman" w:eastAsia="Times New Roman" w:hAnsi="Times New Roman" w:cs="Times New Roman"/>
          <w:sz w:val="24"/>
          <w:szCs w:val="24"/>
          <w:lang w:eastAsia="ru-RU"/>
        </w:rPr>
        <w:t>Целевые показатели, характеризующие ожидаемые результаты реализации муниципальной Подпрограммы (в том числе по годам реализации) представлены в таблице 2.</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18"/>
          <w:szCs w:val="20"/>
        </w:rPr>
      </w:pPr>
    </w:p>
    <w:p w:rsid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0"/>
        </w:rPr>
      </w:pPr>
    </w:p>
    <w:p w:rsid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0"/>
        </w:rPr>
      </w:pPr>
    </w:p>
    <w:p w:rsid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0"/>
        </w:rPr>
      </w:pPr>
    </w:p>
    <w:p w:rsid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0"/>
        </w:rPr>
      </w:pPr>
    </w:p>
    <w:p w:rsid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0"/>
        </w:rPr>
      </w:pPr>
    </w:p>
    <w:p w:rsid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0"/>
        </w:rPr>
      </w:pPr>
    </w:p>
    <w:p w:rsidR="00F04B34" w:rsidRP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0"/>
        </w:rPr>
      </w:pPr>
    </w:p>
    <w:p w:rsidR="00F04B34" w:rsidRPr="00F04B34" w:rsidRDefault="00F04B34" w:rsidP="00F04B34">
      <w:pPr>
        <w:widowControl w:val="0"/>
        <w:suppressAutoHyphens/>
        <w:autoSpaceDE w:val="0"/>
        <w:autoSpaceDN w:val="0"/>
        <w:adjustRightInd w:val="0"/>
        <w:spacing w:after="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Таблица 2</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Целевые индикаторы (показатели) реализации Подпрограммы</w:t>
      </w:r>
    </w:p>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992"/>
        <w:gridCol w:w="1418"/>
        <w:gridCol w:w="1417"/>
        <w:gridCol w:w="1418"/>
        <w:gridCol w:w="1417"/>
      </w:tblGrid>
      <w:tr w:rsidR="00F04B34" w:rsidRPr="00F04B34" w:rsidTr="006C5E08">
        <w:trPr>
          <w:trHeight w:val="435"/>
        </w:trPr>
        <w:tc>
          <w:tcPr>
            <w:tcW w:w="3227" w:type="dxa"/>
            <w:vMerge w:val="restart"/>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Показатели</w:t>
            </w:r>
          </w:p>
        </w:tc>
        <w:tc>
          <w:tcPr>
            <w:tcW w:w="992" w:type="dxa"/>
            <w:vMerge w:val="restart"/>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Ед. изм.</w:t>
            </w:r>
          </w:p>
        </w:tc>
        <w:tc>
          <w:tcPr>
            <w:tcW w:w="5670" w:type="dxa"/>
            <w:gridSpan w:val="4"/>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Плановый период</w:t>
            </w:r>
          </w:p>
        </w:tc>
      </w:tr>
      <w:tr w:rsidR="00F04B34" w:rsidRPr="00F04B34" w:rsidTr="006C5E08">
        <w:trPr>
          <w:trHeight w:val="675"/>
        </w:trPr>
        <w:tc>
          <w:tcPr>
            <w:tcW w:w="3227" w:type="dxa"/>
            <w:vMerge/>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p>
        </w:tc>
        <w:tc>
          <w:tcPr>
            <w:tcW w:w="992" w:type="dxa"/>
            <w:vMerge/>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p>
        </w:tc>
        <w:tc>
          <w:tcPr>
            <w:tcW w:w="1418"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2017</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год</w:t>
            </w:r>
          </w:p>
        </w:tc>
        <w:tc>
          <w:tcPr>
            <w:tcW w:w="141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2018</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год</w:t>
            </w:r>
          </w:p>
        </w:tc>
        <w:tc>
          <w:tcPr>
            <w:tcW w:w="1418"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2019</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год</w:t>
            </w:r>
          </w:p>
        </w:tc>
        <w:tc>
          <w:tcPr>
            <w:tcW w:w="141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2020</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год</w:t>
            </w:r>
          </w:p>
        </w:tc>
      </w:tr>
      <w:tr w:rsidR="00F04B34" w:rsidRPr="00F04B34" w:rsidTr="006C5E08">
        <w:tc>
          <w:tcPr>
            <w:tcW w:w="3227" w:type="dxa"/>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Количество сформированных земельных участков</w:t>
            </w:r>
          </w:p>
        </w:tc>
        <w:tc>
          <w:tcPr>
            <w:tcW w:w="992"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Ед.</w:t>
            </w:r>
          </w:p>
        </w:tc>
        <w:tc>
          <w:tcPr>
            <w:tcW w:w="1418"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152</w:t>
            </w:r>
          </w:p>
        </w:tc>
        <w:tc>
          <w:tcPr>
            <w:tcW w:w="141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208</w:t>
            </w:r>
          </w:p>
        </w:tc>
        <w:tc>
          <w:tcPr>
            <w:tcW w:w="1418"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722</w:t>
            </w:r>
          </w:p>
        </w:tc>
        <w:tc>
          <w:tcPr>
            <w:tcW w:w="141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1289</w:t>
            </w:r>
          </w:p>
        </w:tc>
      </w:tr>
      <w:tr w:rsidR="00F04B34" w:rsidRPr="00F04B34" w:rsidTr="006C5E08">
        <w:tc>
          <w:tcPr>
            <w:tcW w:w="3227" w:type="dxa"/>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Суммарная площадь сформированных земельных участков</w:t>
            </w:r>
          </w:p>
        </w:tc>
        <w:tc>
          <w:tcPr>
            <w:tcW w:w="992"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кв.м</w:t>
            </w:r>
          </w:p>
        </w:tc>
        <w:tc>
          <w:tcPr>
            <w:tcW w:w="1418"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231 144</w:t>
            </w:r>
          </w:p>
        </w:tc>
        <w:tc>
          <w:tcPr>
            <w:tcW w:w="141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187 000</w:t>
            </w:r>
          </w:p>
        </w:tc>
        <w:tc>
          <w:tcPr>
            <w:tcW w:w="1418"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650 000</w:t>
            </w:r>
          </w:p>
        </w:tc>
        <w:tc>
          <w:tcPr>
            <w:tcW w:w="141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1 160 000</w:t>
            </w:r>
          </w:p>
        </w:tc>
      </w:tr>
      <w:tr w:rsidR="00F04B34" w:rsidRPr="00F04B34" w:rsidTr="006C5E08">
        <w:tc>
          <w:tcPr>
            <w:tcW w:w="3227" w:type="dxa"/>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Суммарная кадастровая стоимость сформированных земельных участков</w:t>
            </w:r>
          </w:p>
        </w:tc>
        <w:tc>
          <w:tcPr>
            <w:tcW w:w="992"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тыс. руб.</w:t>
            </w:r>
          </w:p>
        </w:tc>
        <w:tc>
          <w:tcPr>
            <w:tcW w:w="1418"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31 733,80</w:t>
            </w:r>
          </w:p>
        </w:tc>
        <w:tc>
          <w:tcPr>
            <w:tcW w:w="141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17 731</w:t>
            </w:r>
          </w:p>
        </w:tc>
        <w:tc>
          <w:tcPr>
            <w:tcW w:w="1418"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37 707</w:t>
            </w:r>
          </w:p>
        </w:tc>
        <w:tc>
          <w:tcPr>
            <w:tcW w:w="141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109 643</w:t>
            </w:r>
          </w:p>
        </w:tc>
      </w:tr>
    </w:tbl>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p>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ab/>
        <w:t xml:space="preserve">Выполнение мероприятий подпрограммы позволит: </w:t>
      </w:r>
    </w:p>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получить актуальную, полноценную и юридически значимую информацию об объектах недвижимости на территории проведения комплексных кадастровых работ;</w:t>
      </w:r>
    </w:p>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земельные участки;</w:t>
      </w:r>
    </w:p>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xml:space="preserve">- выявить самовольные постройки и факты самовольного захвата земель; </w:t>
      </w:r>
    </w:p>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разрешить существующие земельные споры и предотвратить их возникновение в будущем;</w:t>
      </w:r>
    </w:p>
    <w:p w:rsidR="00F04B34" w:rsidRPr="00F04B34" w:rsidRDefault="00F04B34" w:rsidP="00F04B34">
      <w:pPr>
        <w:widowControl w:val="0"/>
        <w:shd w:val="clear" w:color="auto" w:fill="FFFFFF"/>
        <w:suppressAutoHyphens/>
        <w:spacing w:after="0" w:line="240" w:lineRule="auto"/>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вовлечь в оборот неиспользуемые ранее земельные участки;</w:t>
      </w:r>
    </w:p>
    <w:p w:rsidR="00F04B34" w:rsidRPr="00F04B34" w:rsidRDefault="00F04B34" w:rsidP="00F04B34">
      <w:pPr>
        <w:widowControl w:val="0"/>
        <w:shd w:val="clear" w:color="auto" w:fill="FFFFFF"/>
        <w:suppressAutoHyphens/>
        <w:spacing w:after="0" w:line="240" w:lineRule="auto"/>
        <w:jc w:val="both"/>
        <w:rPr>
          <w:rFonts w:ascii="Times New Roman" w:eastAsia="Albany AMT" w:hAnsi="Times New Roman" w:cs="Times New Roman"/>
          <w:color w:val="000000"/>
          <w:sz w:val="26"/>
          <w:szCs w:val="26"/>
        </w:rPr>
      </w:pPr>
      <w:r w:rsidRPr="00F04B34">
        <w:rPr>
          <w:rFonts w:ascii="Times New Roman" w:eastAsia="Albany AMT" w:hAnsi="Times New Roman" w:cs="Times New Roman"/>
          <w:color w:val="000000"/>
          <w:sz w:val="26"/>
          <w:szCs w:val="26"/>
        </w:rPr>
        <w:t xml:space="preserve">- увеличить поступления в бюджет района. </w:t>
      </w:r>
    </w:p>
    <w:p w:rsidR="00F04B34" w:rsidRPr="00F04B34" w:rsidRDefault="00F04B34" w:rsidP="00F04B3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F04B34" w:rsidRPr="00F04B34" w:rsidRDefault="00F04B34" w:rsidP="00F04B3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04B34">
        <w:rPr>
          <w:rFonts w:ascii="Times New Roman" w:eastAsia="Times New Roman" w:hAnsi="Times New Roman" w:cs="Times New Roman"/>
          <w:sz w:val="26"/>
          <w:szCs w:val="26"/>
          <w:lang w:eastAsia="ru-RU"/>
        </w:rPr>
        <w:t>Реализация муниципальной Подпрограммы в полном объеме будет способствовать эффективному градостроительному планированию и застройке территории Тейковского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6"/>
          <w:szCs w:val="26"/>
        </w:rPr>
      </w:pPr>
    </w:p>
    <w:p w:rsidR="00F04B34" w:rsidRPr="00F04B34" w:rsidRDefault="00F04B34" w:rsidP="00F04B34">
      <w:pPr>
        <w:widowControl w:val="0"/>
        <w:suppressAutoHyphens/>
        <w:autoSpaceDE w:val="0"/>
        <w:autoSpaceDN w:val="0"/>
        <w:adjustRightInd w:val="0"/>
        <w:spacing w:after="0" w:line="240" w:lineRule="auto"/>
        <w:jc w:val="center"/>
        <w:outlineLvl w:val="1"/>
        <w:rPr>
          <w:rFonts w:ascii="Times New Roman" w:eastAsia="Albany AMT" w:hAnsi="Times New Roman" w:cs="Times New Roman"/>
          <w:b/>
          <w:sz w:val="26"/>
          <w:szCs w:val="26"/>
        </w:rPr>
      </w:pPr>
      <w:r w:rsidRPr="00F04B34">
        <w:rPr>
          <w:rFonts w:ascii="Times New Roman" w:eastAsia="Albany AMT" w:hAnsi="Times New Roman" w:cs="Times New Roman"/>
          <w:b/>
          <w:sz w:val="26"/>
          <w:szCs w:val="26"/>
        </w:rPr>
        <w:t>4. Мероприятия Подпрограммы</w:t>
      </w:r>
    </w:p>
    <w:p w:rsidR="00F04B34" w:rsidRPr="00F04B34" w:rsidRDefault="00F04B34" w:rsidP="00F04B34">
      <w:pPr>
        <w:widowControl w:val="0"/>
        <w:suppressAutoHyphens/>
        <w:autoSpaceDE w:val="0"/>
        <w:autoSpaceDN w:val="0"/>
        <w:adjustRightInd w:val="0"/>
        <w:spacing w:after="0" w:line="240" w:lineRule="auto"/>
        <w:jc w:val="center"/>
        <w:outlineLvl w:val="1"/>
        <w:rPr>
          <w:rFonts w:ascii="Times New Roman" w:eastAsia="Albany AMT" w:hAnsi="Times New Roman" w:cs="Times New Roman"/>
          <w:sz w:val="26"/>
          <w:szCs w:val="26"/>
        </w:rPr>
      </w:pPr>
    </w:p>
    <w:p w:rsidR="00F04B34" w:rsidRPr="00F04B34" w:rsidRDefault="00F04B34"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r w:rsidRPr="00F04B34">
        <w:rPr>
          <w:rFonts w:ascii="Times New Roman" w:eastAsia="Albany AMT" w:hAnsi="Times New Roman" w:cs="Times New Roman"/>
          <w:sz w:val="26"/>
          <w:szCs w:val="26"/>
        </w:rPr>
        <w:t>Подпрограммой предусматривается реализация следующих мероприятий:</w:t>
      </w:r>
    </w:p>
    <w:p w:rsidR="00F04B34" w:rsidRPr="00F04B34" w:rsidRDefault="00F04B34"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p>
    <w:p w:rsidR="00F04B34" w:rsidRPr="00F04B34" w:rsidRDefault="00F04B34"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r w:rsidRPr="00F04B34">
        <w:rPr>
          <w:rFonts w:ascii="Times New Roman" w:eastAsia="Albany AMT" w:hAnsi="Times New Roman" w:cs="Times New Roman"/>
          <w:sz w:val="26"/>
          <w:szCs w:val="26"/>
        </w:rPr>
        <w:t>- разработка проектов планировки и межевания территории (исполнитель – администрация Тейковского муниципального района),</w:t>
      </w:r>
    </w:p>
    <w:p w:rsidR="00F04B34" w:rsidRPr="00F04B34" w:rsidRDefault="00F04B34"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r w:rsidRPr="00F04B34">
        <w:rPr>
          <w:rFonts w:ascii="Times New Roman" w:eastAsia="Albany AMT" w:hAnsi="Times New Roman" w:cs="Times New Roman"/>
          <w:sz w:val="26"/>
          <w:szCs w:val="26"/>
        </w:rPr>
        <w:t>Срок реализации – 2017-2020 годы;</w:t>
      </w:r>
    </w:p>
    <w:p w:rsidR="00F04B34" w:rsidRPr="00F04B34" w:rsidRDefault="00F04B34"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r w:rsidRPr="00F04B34">
        <w:rPr>
          <w:rFonts w:ascii="Times New Roman" w:eastAsia="Albany AMT" w:hAnsi="Times New Roman" w:cs="Times New Roman"/>
          <w:sz w:val="26"/>
          <w:szCs w:val="26"/>
        </w:rPr>
        <w:t>- выполнение комплексных кадастровых работ (исполнитель – администрация Тейковского муниципального района),</w:t>
      </w:r>
    </w:p>
    <w:p w:rsidR="00F04B34" w:rsidRDefault="00F04B34"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r w:rsidRPr="00F04B34">
        <w:rPr>
          <w:rFonts w:ascii="Times New Roman" w:eastAsia="Albany AMT" w:hAnsi="Times New Roman" w:cs="Times New Roman"/>
          <w:sz w:val="26"/>
          <w:szCs w:val="26"/>
        </w:rPr>
        <w:t>Срок реализации – 2019-2020 годы.</w:t>
      </w:r>
    </w:p>
    <w:p w:rsidR="00F53978" w:rsidRDefault="00F53978"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p>
    <w:p w:rsidR="00F53978" w:rsidRDefault="00F53978"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p>
    <w:p w:rsidR="00F53978" w:rsidRDefault="00F53978"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p>
    <w:p w:rsidR="00F53978" w:rsidRPr="00F04B34" w:rsidRDefault="00F53978" w:rsidP="00F04B34">
      <w:pPr>
        <w:widowControl w:val="0"/>
        <w:suppressAutoHyphens/>
        <w:autoSpaceDE w:val="0"/>
        <w:autoSpaceDN w:val="0"/>
        <w:adjustRightInd w:val="0"/>
        <w:spacing w:after="0" w:line="240" w:lineRule="auto"/>
        <w:jc w:val="both"/>
        <w:outlineLvl w:val="1"/>
        <w:rPr>
          <w:rFonts w:ascii="Times New Roman" w:eastAsia="Albany AMT" w:hAnsi="Times New Roman" w:cs="Times New Roman"/>
          <w:sz w:val="26"/>
          <w:szCs w:val="26"/>
        </w:rPr>
      </w:pPr>
    </w:p>
    <w:p w:rsidR="00F04B34" w:rsidRPr="00F04B34" w:rsidRDefault="00F04B34" w:rsidP="00F04B34">
      <w:pPr>
        <w:widowControl w:val="0"/>
        <w:suppressAutoHyphens/>
        <w:spacing w:after="0" w:line="240" w:lineRule="auto"/>
        <w:jc w:val="center"/>
        <w:rPr>
          <w:rFonts w:ascii="Times New Roman" w:eastAsia="Albany AMT" w:hAnsi="Times New Roman" w:cs="Times New Roman"/>
          <w:b/>
          <w:sz w:val="26"/>
          <w:szCs w:val="26"/>
        </w:rPr>
      </w:pPr>
      <w:r w:rsidRPr="00F04B34">
        <w:rPr>
          <w:rFonts w:ascii="Times New Roman" w:eastAsia="Albany AMT" w:hAnsi="Times New Roman" w:cs="Times New Roman"/>
          <w:b/>
          <w:sz w:val="26"/>
          <w:szCs w:val="26"/>
        </w:rPr>
        <w:lastRenderedPageBreak/>
        <w:t>5. Ресурсное обеспечение Подпрограммы</w:t>
      </w:r>
    </w:p>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sz w:val="26"/>
          <w:szCs w:val="26"/>
        </w:rPr>
      </w:pP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Ресурсное обеспечение Подпрограммы осуществляется за счет средств федерального бюджета и бюджета Тейковского муниципального района.</w:t>
      </w:r>
    </w:p>
    <w:p w:rsidR="00F04B34" w:rsidRPr="00F04B34" w:rsidRDefault="00F04B34" w:rsidP="00F04B34">
      <w:pPr>
        <w:widowControl w:val="0"/>
        <w:suppressAutoHyphens/>
        <w:autoSpaceDE w:val="0"/>
        <w:autoSpaceDN w:val="0"/>
        <w:adjustRightInd w:val="0"/>
        <w:spacing w:after="0" w:line="240" w:lineRule="auto"/>
        <w:ind w:firstLine="709"/>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 предоставленной из федерального бюджета и реальных возможностей по финансированию мероприятий Подпрограммы из бюджета района.</w:t>
      </w:r>
    </w:p>
    <w:p w:rsidR="00F04B34" w:rsidRPr="00F04B34" w:rsidRDefault="00F04B34" w:rsidP="00F04B34">
      <w:pPr>
        <w:widowControl w:val="0"/>
        <w:suppressAutoHyphens/>
        <w:spacing w:after="0" w:line="240" w:lineRule="auto"/>
        <w:ind w:firstLine="709"/>
        <w:jc w:val="both"/>
        <w:rPr>
          <w:rFonts w:ascii="Times New Roman" w:eastAsia="Albany AMT" w:hAnsi="Times New Roman" w:cs="Times New Roman"/>
          <w:sz w:val="26"/>
          <w:szCs w:val="26"/>
        </w:rPr>
      </w:pPr>
      <w:r w:rsidRPr="00F04B34">
        <w:rPr>
          <w:rFonts w:ascii="Times New Roman" w:eastAsia="Albany AMT" w:hAnsi="Times New Roman" w:cs="Times New Roman"/>
          <w:sz w:val="26"/>
          <w:szCs w:val="26"/>
        </w:rPr>
        <w:tab/>
        <w:t xml:space="preserve">Мероприятия Подпрограммы и их финансовое обеспечение по годам её реализации представлены в таблице 3. </w:t>
      </w:r>
    </w:p>
    <w:p w:rsidR="00F04B34" w:rsidRPr="00F04B34" w:rsidRDefault="00F04B34" w:rsidP="00F04B34">
      <w:pPr>
        <w:widowControl w:val="0"/>
        <w:suppressAutoHyphens/>
        <w:spacing w:after="120" w:line="240" w:lineRule="auto"/>
        <w:jc w:val="right"/>
        <w:rPr>
          <w:rFonts w:ascii="Times New Roman" w:eastAsia="Albany AMT" w:hAnsi="Times New Roman" w:cs="Times New Roman"/>
          <w:sz w:val="24"/>
          <w:szCs w:val="24"/>
        </w:rPr>
      </w:pPr>
      <w:r w:rsidRPr="00F04B34">
        <w:rPr>
          <w:rFonts w:ascii="Times New Roman" w:eastAsia="Albany AMT" w:hAnsi="Times New Roman" w:cs="Times New Roman"/>
          <w:sz w:val="24"/>
          <w:szCs w:val="24"/>
        </w:rPr>
        <w:t>Таблица 3</w:t>
      </w: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260"/>
        <w:gridCol w:w="1418"/>
        <w:gridCol w:w="1559"/>
        <w:gridCol w:w="1418"/>
        <w:gridCol w:w="1559"/>
      </w:tblGrid>
      <w:tr w:rsidR="00F04B34" w:rsidRPr="00F04B34" w:rsidTr="006C5E08">
        <w:tc>
          <w:tcPr>
            <w:tcW w:w="709" w:type="dxa"/>
            <w:vMerge w:val="restart"/>
            <w:tcBorders>
              <w:top w:val="single" w:sz="4" w:space="0" w:color="auto"/>
              <w:left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п/п</w:t>
            </w:r>
          </w:p>
        </w:tc>
        <w:tc>
          <w:tcPr>
            <w:tcW w:w="3260" w:type="dxa"/>
            <w:vMerge w:val="restart"/>
            <w:tcBorders>
              <w:top w:val="single" w:sz="4" w:space="0" w:color="auto"/>
              <w:left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Наименование мероприятия/Источник ресурсного обеспечения</w:t>
            </w:r>
          </w:p>
        </w:tc>
        <w:tc>
          <w:tcPr>
            <w:tcW w:w="5954" w:type="dxa"/>
            <w:gridSpan w:val="4"/>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Объем бюджетных ассигнований, тыс. руб.</w:t>
            </w:r>
          </w:p>
        </w:tc>
      </w:tr>
      <w:tr w:rsidR="00F04B34" w:rsidRPr="00F04B34" w:rsidTr="006C5E08">
        <w:tc>
          <w:tcPr>
            <w:tcW w:w="709" w:type="dxa"/>
            <w:vMerge/>
            <w:tcBorders>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p>
        </w:tc>
        <w:tc>
          <w:tcPr>
            <w:tcW w:w="3260" w:type="dxa"/>
            <w:vMerge/>
            <w:tcBorders>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2020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Подпрограмма, всего</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321,75</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550,00</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685,0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576,00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spacing w:after="0" w:line="240" w:lineRule="auto"/>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федеральный бюджет</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321,75</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550,00</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685,0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576,00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r w:rsidRPr="00F04B34">
              <w:rPr>
                <w:rFonts w:ascii="Times New Roman" w:eastAsia="Albany AMT" w:hAnsi="Times New Roman" w:cs="Times New Roman"/>
                <w:b/>
                <w:i/>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r w:rsidRPr="00F04B34">
              <w:rPr>
                <w:rFonts w:ascii="Times New Roman" w:eastAsia="Albany AMT" w:hAnsi="Times New Roman" w:cs="Times New Roman"/>
                <w:b/>
                <w:i/>
                <w:sz w:val="24"/>
                <w:szCs w:val="24"/>
              </w:rPr>
              <w:t>Разработка проектов планировки и межевания территории</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321,75</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550,00</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федеральный бюджет</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321,75</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w:t>
            </w:r>
          </w:p>
        </w:tc>
        <w:tc>
          <w:tcPr>
            <w:tcW w:w="1418"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550,00</w:t>
            </w:r>
          </w:p>
        </w:tc>
        <w:tc>
          <w:tcPr>
            <w:tcW w:w="155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550,0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r w:rsidRPr="00F04B34">
              <w:rPr>
                <w:rFonts w:ascii="Times New Roman" w:eastAsia="Albany AMT" w:hAnsi="Times New Roman" w:cs="Times New Roman"/>
                <w:b/>
                <w:i/>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b/>
                <w:i/>
                <w:sz w:val="24"/>
                <w:szCs w:val="24"/>
              </w:rPr>
            </w:pPr>
            <w:r w:rsidRPr="00F04B34">
              <w:rPr>
                <w:rFonts w:ascii="Times New Roman" w:eastAsia="Albany AMT" w:hAnsi="Times New Roman" w:cs="Times New Roman"/>
                <w:b/>
                <w:i/>
                <w:sz w:val="24"/>
                <w:szCs w:val="24"/>
              </w:rPr>
              <w:t>Выполнение комплексных кадастровых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26,00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r>
      <w:tr w:rsidR="00F04B34" w:rsidRPr="00F04B34" w:rsidTr="006C5E08">
        <w:tc>
          <w:tcPr>
            <w:tcW w:w="709"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F04B34" w:rsidRPr="00F04B34" w:rsidRDefault="00F04B34" w:rsidP="00F04B34">
            <w:pPr>
              <w:widowControl w:val="0"/>
              <w:suppressAutoHyphens/>
              <w:autoSpaceDE w:val="0"/>
              <w:autoSpaceDN w:val="0"/>
              <w:adjustRightInd w:val="0"/>
              <w:spacing w:after="0" w:line="240" w:lineRule="auto"/>
              <w:jc w:val="both"/>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135,0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26,00</w:t>
            </w:r>
          </w:p>
        </w:tc>
      </w:tr>
    </w:tbl>
    <w:p w:rsidR="00F04B34" w:rsidRPr="00F04B34" w:rsidRDefault="00F04B34" w:rsidP="00F04B34">
      <w:pPr>
        <w:shd w:val="clear" w:color="auto" w:fill="FFFFFF"/>
        <w:spacing w:after="0" w:line="240" w:lineRule="auto"/>
        <w:jc w:val="both"/>
        <w:textAlignment w:val="baseline"/>
        <w:rPr>
          <w:rFonts w:ascii="Times New Roman" w:eastAsia="Times New Roman" w:hAnsi="Times New Roman" w:cs="Times New Roman"/>
          <w:b/>
          <w:color w:val="000000"/>
          <w:sz w:val="24"/>
          <w:szCs w:val="24"/>
          <w:lang w:eastAsia="ru-RU"/>
        </w:rPr>
      </w:pPr>
    </w:p>
    <w:p w:rsidR="00F04B34" w:rsidRPr="00F04B34" w:rsidRDefault="00F04B34" w:rsidP="00F04B34">
      <w:pPr>
        <w:shd w:val="clear" w:color="auto" w:fill="FFFFFF"/>
        <w:spacing w:after="0" w:line="240" w:lineRule="auto"/>
        <w:jc w:val="both"/>
        <w:textAlignment w:val="baseline"/>
        <w:rPr>
          <w:rFonts w:ascii="Times New Roman" w:eastAsia="Times New Roman" w:hAnsi="Times New Roman" w:cs="Times New Roman"/>
          <w:b/>
          <w:color w:val="000000"/>
          <w:sz w:val="24"/>
          <w:szCs w:val="24"/>
          <w:lang w:eastAsia="ru-RU"/>
        </w:rPr>
      </w:pPr>
    </w:p>
    <w:p w:rsidR="00F04B34" w:rsidRPr="00F04B34" w:rsidRDefault="00F04B34" w:rsidP="00F04B34">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eastAsia="ru-RU"/>
        </w:rPr>
      </w:pPr>
      <w:r w:rsidRPr="00F04B34">
        <w:rPr>
          <w:rFonts w:ascii="Times New Roman" w:eastAsia="Times New Roman" w:hAnsi="Times New Roman" w:cs="Times New Roman"/>
          <w:b/>
          <w:color w:val="000000"/>
          <w:sz w:val="24"/>
          <w:szCs w:val="24"/>
          <w:lang w:eastAsia="ru-RU"/>
        </w:rPr>
        <w:t>6. График реализации мероприятий Подпрограммы</w:t>
      </w:r>
    </w:p>
    <w:p w:rsidR="00F04B34" w:rsidRPr="00F04B34" w:rsidRDefault="00F04B34" w:rsidP="00F04B34">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eastAsia="ru-RU"/>
        </w:rPr>
      </w:pPr>
    </w:p>
    <w:p w:rsidR="00F04B34" w:rsidRPr="00F04B34" w:rsidRDefault="00F04B34" w:rsidP="00F04B34">
      <w:pPr>
        <w:widowControl w:val="0"/>
        <w:suppressAutoHyphens/>
        <w:spacing w:after="0" w:line="240" w:lineRule="auto"/>
        <w:jc w:val="both"/>
        <w:rPr>
          <w:rFonts w:ascii="Times New Roman" w:eastAsia="Albany AMT" w:hAnsi="Times New Roman" w:cs="Times New Roman"/>
          <w:sz w:val="24"/>
          <w:szCs w:val="24"/>
        </w:rPr>
        <w:sectPr w:rsidR="00F04B34" w:rsidRPr="00F04B34" w:rsidSect="006C5E08">
          <w:pgSz w:w="11905" w:h="16837"/>
          <w:pgMar w:top="567" w:right="851" w:bottom="1559" w:left="1418" w:header="709" w:footer="709" w:gutter="0"/>
          <w:cols w:space="708"/>
          <w:docGrid w:linePitch="360"/>
        </w:sectPr>
      </w:pPr>
      <w:r w:rsidRPr="00F04B34">
        <w:rPr>
          <w:rFonts w:ascii="Times New Roman" w:eastAsia="Albany AMT" w:hAnsi="Times New Roman" w:cs="Times New Roman"/>
          <w:sz w:val="24"/>
          <w:szCs w:val="24"/>
        </w:rPr>
        <w:t xml:space="preserve">            Последовательность выполнения работ по подготовке, разработке и утверждению проектов планировок и межевания территорий, проведения комплексных кадастровых работ на территории Тейковского муниципального района отражена в таблице 4.</w:t>
      </w:r>
    </w:p>
    <w:p w:rsidR="00F04B34" w:rsidRPr="00F04B34" w:rsidRDefault="00F04B34" w:rsidP="00F04B34">
      <w:pPr>
        <w:shd w:val="clear" w:color="auto" w:fill="FFFFFF"/>
        <w:spacing w:before="240" w:after="0" w:line="240" w:lineRule="auto"/>
        <w:jc w:val="right"/>
        <w:textAlignment w:val="baseline"/>
        <w:rPr>
          <w:rFonts w:ascii="Times New Roman" w:eastAsia="Times New Roman" w:hAnsi="Times New Roman" w:cs="Times New Roman"/>
          <w:color w:val="000000"/>
          <w:sz w:val="24"/>
          <w:szCs w:val="24"/>
          <w:lang w:eastAsia="ru-RU"/>
        </w:rPr>
      </w:pPr>
      <w:r w:rsidRPr="00F04B34">
        <w:rPr>
          <w:rFonts w:ascii="Times New Roman" w:eastAsia="Times New Roman" w:hAnsi="Times New Roman" w:cs="Times New Roman"/>
          <w:color w:val="000000"/>
          <w:sz w:val="24"/>
          <w:szCs w:val="24"/>
          <w:lang w:eastAsia="ru-RU"/>
        </w:rPr>
        <w:lastRenderedPageBreak/>
        <w:t>Таблица 4</w:t>
      </w:r>
    </w:p>
    <w:p w:rsidR="00F04B34" w:rsidRPr="00F04B34" w:rsidRDefault="00F04B34" w:rsidP="00F04B34">
      <w:pPr>
        <w:shd w:val="clear" w:color="auto" w:fill="FFFFFF"/>
        <w:spacing w:after="120" w:line="240" w:lineRule="auto"/>
        <w:jc w:val="center"/>
        <w:textAlignment w:val="baseline"/>
        <w:rPr>
          <w:rFonts w:ascii="Times New Roman" w:eastAsia="Times New Roman" w:hAnsi="Times New Roman" w:cs="Times New Roman"/>
          <w:color w:val="000000"/>
          <w:sz w:val="24"/>
          <w:szCs w:val="24"/>
          <w:lang w:eastAsia="ru-RU"/>
        </w:rPr>
      </w:pPr>
      <w:r w:rsidRPr="00F04B34">
        <w:rPr>
          <w:rFonts w:ascii="Times New Roman" w:eastAsia="Times New Roman" w:hAnsi="Times New Roman" w:cs="Times New Roman"/>
          <w:color w:val="000000"/>
          <w:sz w:val="24"/>
          <w:szCs w:val="24"/>
          <w:lang w:eastAsia="ru-RU"/>
        </w:rPr>
        <w:t>График реализации мероприятий Подпрограммы</w:t>
      </w:r>
    </w:p>
    <w:p w:rsidR="00F04B34" w:rsidRPr="00F04B34" w:rsidRDefault="00F04B34" w:rsidP="00F04B34">
      <w:pPr>
        <w:widowControl w:val="0"/>
        <w:suppressAutoHyphens/>
        <w:spacing w:after="0"/>
        <w:jc w:val="both"/>
        <w:rPr>
          <w:rFonts w:ascii="Times New Roman" w:eastAsia="Albany AMT" w:hAnsi="Times New Roman" w:cs="Times New Roman"/>
          <w:sz w:val="24"/>
          <w:szCs w:val="24"/>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7"/>
        <w:gridCol w:w="1559"/>
        <w:gridCol w:w="2693"/>
        <w:gridCol w:w="1985"/>
      </w:tblGrid>
      <w:tr w:rsidR="00F04B34" w:rsidRPr="00F04B34" w:rsidTr="00F04B34">
        <w:trPr>
          <w:tblHeader/>
        </w:trPr>
        <w:tc>
          <w:tcPr>
            <w:tcW w:w="56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 п/п</w:t>
            </w:r>
          </w:p>
        </w:tc>
        <w:tc>
          <w:tcPr>
            <w:tcW w:w="368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Наименование мероприятия</w:t>
            </w: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Срок реализации</w:t>
            </w:r>
          </w:p>
        </w:tc>
        <w:tc>
          <w:tcPr>
            <w:tcW w:w="2693"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Ответственный исполнитель</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Источник финансирования</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Прогнозируемый объем средств, тыс.рублей</w:t>
            </w:r>
          </w:p>
        </w:tc>
      </w:tr>
      <w:tr w:rsidR="00F04B34" w:rsidRPr="00F04B34" w:rsidTr="00F04B34">
        <w:trPr>
          <w:tblHeader/>
        </w:trPr>
        <w:tc>
          <w:tcPr>
            <w:tcW w:w="56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w:t>
            </w:r>
          </w:p>
        </w:tc>
        <w:tc>
          <w:tcPr>
            <w:tcW w:w="368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w:t>
            </w: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w:t>
            </w:r>
          </w:p>
        </w:tc>
        <w:tc>
          <w:tcPr>
            <w:tcW w:w="2693"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w:t>
            </w:r>
          </w:p>
        </w:tc>
      </w:tr>
      <w:tr w:rsidR="00F04B34" w:rsidRPr="00F04B34" w:rsidTr="00F04B34">
        <w:trPr>
          <w:trHeight w:val="1534"/>
        </w:trPr>
        <w:tc>
          <w:tcPr>
            <w:tcW w:w="56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w:t>
            </w:r>
          </w:p>
        </w:tc>
        <w:tc>
          <w:tcPr>
            <w:tcW w:w="368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r w:rsidRPr="00F04B34">
              <w:rPr>
                <w:rFonts w:ascii="Times New Roman" w:eastAsia="Albany AMT" w:hAnsi="Times New Roman" w:cs="Times New Roman"/>
                <w:color w:val="000000"/>
                <w:szCs w:val="24"/>
              </w:rPr>
              <w:t>Разработка муниципальной целевой подпрограммы</w:t>
            </w:r>
            <w:r w:rsidRPr="00F04B34">
              <w:rPr>
                <w:rFonts w:ascii="Times New Roman" w:eastAsia="Albany AMT" w:hAnsi="Times New Roman" w:cs="Times New Roman"/>
                <w:b/>
                <w:color w:val="000000"/>
                <w:szCs w:val="24"/>
              </w:rPr>
              <w:t xml:space="preserve"> </w:t>
            </w:r>
            <w:r w:rsidRPr="00F04B34">
              <w:rPr>
                <w:rFonts w:ascii="Times New Roman" w:eastAsia="Albany AMT" w:hAnsi="Times New Roman" w:cs="Times New Roman"/>
                <w:color w:val="000000"/>
                <w:szCs w:val="24"/>
              </w:rPr>
              <w:t>«Планировка территории и проведение комплексных кадастровых работ на территории Тейковского муниципального района</w:t>
            </w:r>
            <w:r w:rsidRPr="00F04B34">
              <w:rPr>
                <w:rFonts w:ascii="Times New Roman" w:eastAsia="Calibri-Bold" w:hAnsi="Times New Roman" w:cs="Times New Roman"/>
                <w:color w:val="000000"/>
                <w:szCs w:val="24"/>
                <w:shd w:val="clear" w:color="auto" w:fill="FFFFFF"/>
              </w:rPr>
              <w:t>»</w:t>
            </w:r>
            <w:r w:rsidRPr="00F04B34">
              <w:rPr>
                <w:rFonts w:ascii="Times New Roman" w:eastAsia="Albany AMT" w:hAnsi="Times New Roman" w:cs="Times New Roman"/>
                <w:szCs w:val="24"/>
              </w:rPr>
              <w:t xml:space="preserve"> </w:t>
            </w:r>
            <w:r w:rsidRPr="00F04B34">
              <w:rPr>
                <w:rFonts w:ascii="Times New Roman" w:eastAsia="Calibri-Bold" w:hAnsi="Times New Roman" w:cs="Times New Roman"/>
                <w:color w:val="000000"/>
                <w:szCs w:val="24"/>
                <w:shd w:val="clear" w:color="auto" w:fill="FFFFFF"/>
              </w:rPr>
              <w:t>муниципальной программы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1 квартал</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2017 года</w:t>
            </w:r>
          </w:p>
        </w:tc>
        <w:tc>
          <w:tcPr>
            <w:tcW w:w="2693" w:type="dxa"/>
          </w:tcPr>
          <w:p w:rsidR="00F04B34" w:rsidRPr="00F04B34" w:rsidRDefault="00F04B34" w:rsidP="00F04B34">
            <w:pPr>
              <w:widowControl w:val="0"/>
              <w:suppressAutoHyphens/>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F04B34" w:rsidRPr="00F04B34" w:rsidRDefault="00F04B34" w:rsidP="00F04B34">
            <w:pPr>
              <w:widowControl w:val="0"/>
              <w:suppressAutoHyphens/>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 отдел сельского хозяйства и земельных отношений</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Не требуется</w:t>
            </w:r>
          </w:p>
        </w:tc>
      </w:tr>
      <w:tr w:rsidR="00F04B34" w:rsidRPr="00F04B34" w:rsidTr="00F04B34">
        <w:trPr>
          <w:trHeight w:val="1249"/>
        </w:trPr>
        <w:tc>
          <w:tcPr>
            <w:tcW w:w="56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2.</w:t>
            </w:r>
          </w:p>
        </w:tc>
        <w:tc>
          <w:tcPr>
            <w:tcW w:w="368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bCs/>
                <w:color w:val="000000"/>
                <w:szCs w:val="24"/>
              </w:rPr>
            </w:pPr>
            <w:r w:rsidRPr="00F04B34">
              <w:rPr>
                <w:rFonts w:ascii="Times New Roman" w:eastAsia="Albany AMT" w:hAnsi="Times New Roman" w:cs="Times New Roman"/>
                <w:bCs/>
                <w:color w:val="000000"/>
                <w:szCs w:val="24"/>
              </w:rPr>
              <w:t>Утверждение Порядка работы</w:t>
            </w:r>
            <w:r w:rsidRPr="00F04B34">
              <w:rPr>
                <w:rFonts w:ascii="Times New Roman" w:eastAsia="Albany AMT" w:hAnsi="Times New Roman" w:cs="Times New Roman"/>
                <w:color w:val="000000"/>
                <w:szCs w:val="24"/>
              </w:rPr>
              <w:t xml:space="preserve"> </w:t>
            </w:r>
            <w:r w:rsidRPr="00F04B34">
              <w:rPr>
                <w:rFonts w:ascii="Times New Roman" w:eastAsia="Albany AMT" w:hAnsi="Times New Roman" w:cs="Times New Roman"/>
                <w:bCs/>
                <w:color w:val="000000"/>
                <w:szCs w:val="24"/>
              </w:rPr>
              <w:t>согласительной комиссии, ее состава по согласованию местоположения границ земельных участков при выполнении</w:t>
            </w:r>
            <w:r w:rsidRPr="00F04B34">
              <w:rPr>
                <w:rFonts w:ascii="Times New Roman" w:eastAsia="Albany AMT" w:hAnsi="Times New Roman" w:cs="Times New Roman"/>
                <w:color w:val="000000"/>
                <w:szCs w:val="24"/>
              </w:rPr>
              <w:t xml:space="preserve"> </w:t>
            </w:r>
            <w:r w:rsidRPr="00F04B34">
              <w:rPr>
                <w:rFonts w:ascii="Times New Roman" w:eastAsia="Albany AMT" w:hAnsi="Times New Roman" w:cs="Times New Roman"/>
                <w:bCs/>
                <w:color w:val="000000"/>
                <w:szCs w:val="24"/>
              </w:rPr>
              <w:t>комплексных кадастровых работ на территории района</w:t>
            </w: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1 квартал</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2017 года</w:t>
            </w:r>
          </w:p>
        </w:tc>
        <w:tc>
          <w:tcPr>
            <w:tcW w:w="2693" w:type="dxa"/>
          </w:tcPr>
          <w:p w:rsidR="00F04B34" w:rsidRPr="00F04B34" w:rsidRDefault="00F04B34" w:rsidP="00F04B34">
            <w:pPr>
              <w:widowControl w:val="0"/>
              <w:suppressAutoHyphens/>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Не требуется</w:t>
            </w:r>
          </w:p>
        </w:tc>
      </w:tr>
      <w:tr w:rsidR="00F04B34" w:rsidRPr="00F04B34" w:rsidTr="00F04B34">
        <w:trPr>
          <w:trHeight w:val="585"/>
        </w:trPr>
        <w:tc>
          <w:tcPr>
            <w:tcW w:w="56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3.</w:t>
            </w:r>
          </w:p>
        </w:tc>
        <w:tc>
          <w:tcPr>
            <w:tcW w:w="368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r w:rsidRPr="00F04B34">
              <w:rPr>
                <w:rFonts w:ascii="Times New Roman" w:eastAsia="Albany AMT" w:hAnsi="Times New Roman" w:cs="Times New Roman"/>
                <w:color w:val="000000"/>
                <w:szCs w:val="24"/>
              </w:rPr>
              <w:t>Сбор исходной информации анализ современного состояния территории, комплексная оценка и выявление проблем пространственного развития по отношению к кадастровому кварталу 37:18:030108 площадью 50,4 га.</w:t>
            </w:r>
          </w:p>
          <w:p w:rsidR="00F04B34" w:rsidRPr="00F04B34" w:rsidRDefault="00F04B34" w:rsidP="00F04B34">
            <w:pPr>
              <w:spacing w:after="0" w:line="240" w:lineRule="auto"/>
              <w:ind w:right="30"/>
              <w:jc w:val="center"/>
              <w:textAlignment w:val="baseline"/>
              <w:rPr>
                <w:rFonts w:ascii="Times New Roman" w:eastAsia="Times New Roman" w:hAnsi="Times New Roman" w:cs="Times New Roman"/>
                <w:color w:val="000000"/>
                <w:szCs w:val="24"/>
                <w:lang w:eastAsia="ru-RU"/>
              </w:rPr>
            </w:pP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2017</w:t>
            </w:r>
          </w:p>
        </w:tc>
        <w:tc>
          <w:tcPr>
            <w:tcW w:w="2693" w:type="dxa"/>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 администрация Большеклочковского сельского поселения</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Не требуется</w:t>
            </w:r>
          </w:p>
        </w:tc>
      </w:tr>
      <w:tr w:rsidR="00F04B34" w:rsidRPr="00F04B34" w:rsidTr="00F04B34">
        <w:trPr>
          <w:trHeight w:val="585"/>
        </w:trPr>
        <w:tc>
          <w:tcPr>
            <w:tcW w:w="56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4.</w:t>
            </w:r>
          </w:p>
        </w:tc>
        <w:tc>
          <w:tcPr>
            <w:tcW w:w="368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r w:rsidRPr="00F04B34">
              <w:rPr>
                <w:rFonts w:ascii="Times New Roman" w:eastAsia="Albany AMT" w:hAnsi="Times New Roman" w:cs="Times New Roman"/>
                <w:color w:val="000000"/>
                <w:szCs w:val="24"/>
              </w:rPr>
              <w:t>Подготовка проектов планировки и межевания территории кадастрового квартала 37:18:030108 площадью 50,4 га.</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2017</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p>
        </w:tc>
        <w:tc>
          <w:tcPr>
            <w:tcW w:w="2693" w:type="dxa"/>
          </w:tcPr>
          <w:p w:rsidR="00F04B34" w:rsidRPr="00F04B34" w:rsidRDefault="00F04B34" w:rsidP="00F04B34">
            <w:pPr>
              <w:widowControl w:val="0"/>
              <w:suppressAutoHyphens/>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 xml:space="preserve">Местный бюджет </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321,75 тыс.рублей</w:t>
            </w:r>
          </w:p>
        </w:tc>
      </w:tr>
      <w:tr w:rsidR="00F04B34" w:rsidRPr="00F04B34" w:rsidTr="00F04B34">
        <w:trPr>
          <w:trHeight w:val="585"/>
        </w:trPr>
        <w:tc>
          <w:tcPr>
            <w:tcW w:w="56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5.</w:t>
            </w:r>
          </w:p>
        </w:tc>
        <w:tc>
          <w:tcPr>
            <w:tcW w:w="3687" w:type="dxa"/>
          </w:tcPr>
          <w:p w:rsidR="00F04B34" w:rsidRPr="00F04B34" w:rsidRDefault="00F04B34" w:rsidP="00F04B34">
            <w:pPr>
              <w:spacing w:after="0" w:line="240" w:lineRule="auto"/>
              <w:ind w:right="30"/>
              <w:jc w:val="center"/>
              <w:textAlignment w:val="baseline"/>
              <w:rPr>
                <w:rFonts w:ascii="Times New Roman" w:eastAsia="Times New Roman" w:hAnsi="Times New Roman" w:cs="Times New Roman"/>
                <w:color w:val="000000"/>
                <w:szCs w:val="24"/>
                <w:lang w:eastAsia="ru-RU"/>
              </w:rPr>
            </w:pPr>
            <w:r w:rsidRPr="00F04B34">
              <w:rPr>
                <w:rFonts w:ascii="Times New Roman" w:eastAsia="Times New Roman" w:hAnsi="Times New Roman" w:cs="Times New Roman"/>
                <w:color w:val="000000"/>
                <w:szCs w:val="24"/>
                <w:lang w:eastAsia="ru-RU"/>
              </w:rPr>
              <w:t xml:space="preserve">Сбор исходной информации анализ современного состояния территории, комплексная оценка и </w:t>
            </w:r>
            <w:r w:rsidRPr="00F04B34">
              <w:rPr>
                <w:rFonts w:ascii="Times New Roman" w:eastAsia="Times New Roman" w:hAnsi="Times New Roman" w:cs="Times New Roman"/>
                <w:color w:val="000000"/>
                <w:szCs w:val="24"/>
                <w:lang w:eastAsia="ru-RU"/>
              </w:rPr>
              <w:lastRenderedPageBreak/>
              <w:t>выявление проблем пространственного развития по отношению к кадастровым кварталам 37:18:070103 площадью 25,8 га, 37:18:0090204 площадью 76,0 га,</w:t>
            </w:r>
            <w:r w:rsidRPr="00F04B34">
              <w:rPr>
                <w:rFonts w:ascii="Times New Roman" w:eastAsia="Times New Roman" w:hAnsi="Times New Roman" w:cs="Times New Roman"/>
                <w:szCs w:val="24"/>
                <w:lang w:eastAsia="ru-RU"/>
              </w:rPr>
              <w:t xml:space="preserve"> </w:t>
            </w:r>
            <w:r w:rsidRPr="00F04B34">
              <w:rPr>
                <w:rFonts w:ascii="Times New Roman" w:eastAsia="Times New Roman" w:hAnsi="Times New Roman" w:cs="Times New Roman"/>
                <w:color w:val="000000"/>
                <w:szCs w:val="24"/>
                <w:lang w:eastAsia="ru-RU"/>
              </w:rPr>
              <w:t>37:18:040107 площадью 160,0 га.</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lastRenderedPageBreak/>
              <w:t>2018-2019 годы</w:t>
            </w:r>
          </w:p>
        </w:tc>
        <w:tc>
          <w:tcPr>
            <w:tcW w:w="2693" w:type="dxa"/>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 xml:space="preserve">- отдел градостроительства управления координации </w:t>
            </w:r>
            <w:r w:rsidRPr="00F04B34">
              <w:rPr>
                <w:rFonts w:ascii="Times New Roman" w:eastAsia="Albany AMT" w:hAnsi="Times New Roman" w:cs="Times New Roman"/>
                <w:szCs w:val="24"/>
              </w:rPr>
              <w:lastRenderedPageBreak/>
              <w:t>жилищно-коммунального, дорожного хозяйства и градостроительства администрации Тейковского муниципального района;</w:t>
            </w:r>
          </w:p>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 администрации Новогоряновского, Морозовского, Крапивновского сельских поселений</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lastRenderedPageBreak/>
              <w:t>Не требуется</w:t>
            </w:r>
          </w:p>
        </w:tc>
      </w:tr>
      <w:tr w:rsidR="00F04B34" w:rsidRPr="00F04B34" w:rsidTr="00F04B34">
        <w:trPr>
          <w:trHeight w:val="1424"/>
        </w:trPr>
        <w:tc>
          <w:tcPr>
            <w:tcW w:w="56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6.</w:t>
            </w:r>
          </w:p>
        </w:tc>
        <w:tc>
          <w:tcPr>
            <w:tcW w:w="368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r w:rsidRPr="00F04B34">
              <w:rPr>
                <w:rFonts w:ascii="Times New Roman" w:eastAsia="Albany AMT" w:hAnsi="Times New Roman" w:cs="Times New Roman"/>
                <w:color w:val="000000"/>
                <w:szCs w:val="24"/>
              </w:rPr>
              <w:t>Подготовка проектов планировки и межевания территории кадастрового квартала 37:18:070103 площадью 25,8 га.</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2018</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p>
        </w:tc>
        <w:tc>
          <w:tcPr>
            <w:tcW w:w="2693"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 xml:space="preserve">Местный бюджет </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550 тыс. рублей</w:t>
            </w:r>
          </w:p>
        </w:tc>
      </w:tr>
      <w:tr w:rsidR="00F04B34" w:rsidRPr="00F04B34" w:rsidTr="00F04B34">
        <w:trPr>
          <w:trHeight w:val="1424"/>
        </w:trPr>
        <w:tc>
          <w:tcPr>
            <w:tcW w:w="56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7.</w:t>
            </w:r>
          </w:p>
        </w:tc>
        <w:tc>
          <w:tcPr>
            <w:tcW w:w="368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r w:rsidRPr="00F04B34">
              <w:rPr>
                <w:rFonts w:ascii="Times New Roman" w:eastAsia="Albany AMT" w:hAnsi="Times New Roman" w:cs="Times New Roman"/>
                <w:color w:val="000000"/>
                <w:szCs w:val="24"/>
              </w:rPr>
              <w:t>Подготовка проектов планировки и межевания территории кадастрового квартала 37:18:0090204 площадью 76,0 га.</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2019</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p>
        </w:tc>
        <w:tc>
          <w:tcPr>
            <w:tcW w:w="2693"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 xml:space="preserve">Местный бюджет </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550 тыс. рублей</w:t>
            </w:r>
          </w:p>
        </w:tc>
      </w:tr>
      <w:tr w:rsidR="00F04B34" w:rsidRPr="00F04B34" w:rsidTr="00F04B34">
        <w:trPr>
          <w:trHeight w:val="1424"/>
        </w:trPr>
        <w:tc>
          <w:tcPr>
            <w:tcW w:w="567"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8.</w:t>
            </w:r>
          </w:p>
        </w:tc>
        <w:tc>
          <w:tcPr>
            <w:tcW w:w="3687"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r w:rsidRPr="00F04B34">
              <w:rPr>
                <w:rFonts w:ascii="Times New Roman" w:eastAsia="Albany AMT" w:hAnsi="Times New Roman" w:cs="Times New Roman"/>
                <w:color w:val="000000"/>
                <w:szCs w:val="24"/>
              </w:rPr>
              <w:t>Подготовка проектов планировки и межевания территории кадастрового квартала 37:18:040107 площадью 160,0 га.</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color w:val="000000"/>
                <w:szCs w:val="24"/>
              </w:rPr>
            </w:pPr>
          </w:p>
        </w:tc>
        <w:tc>
          <w:tcPr>
            <w:tcW w:w="1559"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2020</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p>
        </w:tc>
        <w:tc>
          <w:tcPr>
            <w:tcW w:w="2693" w:type="dxa"/>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1985" w:type="dxa"/>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 xml:space="preserve">Местный бюджет </w:t>
            </w:r>
          </w:p>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550 тыс. рублей</w:t>
            </w:r>
          </w:p>
        </w:tc>
      </w:tr>
      <w:tr w:rsidR="00F04B34" w:rsidRPr="00F04B34" w:rsidTr="00F04B34">
        <w:trPr>
          <w:trHeight w:val="307"/>
        </w:trPr>
        <w:tc>
          <w:tcPr>
            <w:tcW w:w="567"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9.</w:t>
            </w:r>
          </w:p>
        </w:tc>
        <w:tc>
          <w:tcPr>
            <w:tcW w:w="3687" w:type="dxa"/>
            <w:shd w:val="clear" w:color="auto" w:fill="auto"/>
          </w:tcPr>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r w:rsidRPr="00F04B34">
              <w:rPr>
                <w:rFonts w:ascii="Times New Roman" w:eastAsia="Albany AMT" w:hAnsi="Times New Roman" w:cs="Times New Roman"/>
                <w:szCs w:val="24"/>
              </w:rPr>
              <w:t>Организация выполнения комплексных кадастровых работ, сбор необходимых документов, участие в выполнении комплексных кадастровых работ</w:t>
            </w:r>
          </w:p>
          <w:p w:rsidR="00F04B34" w:rsidRPr="00F04B34" w:rsidRDefault="00F04B34" w:rsidP="00F04B34">
            <w:pPr>
              <w:widowControl w:val="0"/>
              <w:suppressAutoHyphens/>
              <w:autoSpaceDE w:val="0"/>
              <w:autoSpaceDN w:val="0"/>
              <w:adjustRightInd w:val="0"/>
              <w:spacing w:after="0" w:line="240" w:lineRule="auto"/>
              <w:rPr>
                <w:rFonts w:ascii="Times New Roman" w:eastAsia="Albany AMT" w:hAnsi="Times New Roman" w:cs="Times New Roman"/>
                <w:szCs w:val="24"/>
              </w:rPr>
            </w:pPr>
          </w:p>
        </w:tc>
        <w:tc>
          <w:tcPr>
            <w:tcW w:w="1559" w:type="dxa"/>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2019 – 2020 годы</w:t>
            </w:r>
          </w:p>
        </w:tc>
        <w:tc>
          <w:tcPr>
            <w:tcW w:w="2693" w:type="dxa"/>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Отдел сельского хозяйства и земельных отношений</w:t>
            </w:r>
          </w:p>
        </w:tc>
        <w:tc>
          <w:tcPr>
            <w:tcW w:w="1985" w:type="dxa"/>
            <w:shd w:val="clear" w:color="auto" w:fill="auto"/>
          </w:tcPr>
          <w:p w:rsidR="00F04B34" w:rsidRPr="00F04B34" w:rsidRDefault="00F04B34" w:rsidP="00F04B34">
            <w:pPr>
              <w:widowControl w:val="0"/>
              <w:suppressAutoHyphens/>
              <w:autoSpaceDE w:val="0"/>
              <w:autoSpaceDN w:val="0"/>
              <w:adjustRightInd w:val="0"/>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Не требуется</w:t>
            </w:r>
          </w:p>
        </w:tc>
      </w:tr>
      <w:tr w:rsidR="00F04B34" w:rsidRPr="00F04B34" w:rsidTr="00F04B34">
        <w:tc>
          <w:tcPr>
            <w:tcW w:w="567"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t>10.</w:t>
            </w:r>
          </w:p>
        </w:tc>
        <w:tc>
          <w:tcPr>
            <w:tcW w:w="3687"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Проведение комплексных кадастровых работ в кадастровом квартале 37:18:030108 площадью 50,4 га. с разработкой и утверждением карты-плана выполненных комплексных кадастровых работ</w:t>
            </w:r>
          </w:p>
        </w:tc>
        <w:tc>
          <w:tcPr>
            <w:tcW w:w="1559"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2019</w:t>
            </w:r>
          </w:p>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p>
        </w:tc>
        <w:tc>
          <w:tcPr>
            <w:tcW w:w="2693"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Отдел сельского хозяйства и земельных отношений</w:t>
            </w:r>
          </w:p>
        </w:tc>
        <w:tc>
          <w:tcPr>
            <w:tcW w:w="1985"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 xml:space="preserve"> Местный бюджет- 135,0 тыс.рублей</w:t>
            </w:r>
          </w:p>
        </w:tc>
      </w:tr>
      <w:tr w:rsidR="00F04B34" w:rsidRPr="00F04B34" w:rsidTr="00F04B34">
        <w:trPr>
          <w:trHeight w:val="1000"/>
        </w:trPr>
        <w:tc>
          <w:tcPr>
            <w:tcW w:w="567"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 w:val="24"/>
                <w:szCs w:val="24"/>
              </w:rPr>
            </w:pPr>
            <w:r w:rsidRPr="00F04B34">
              <w:rPr>
                <w:rFonts w:ascii="Times New Roman" w:eastAsia="Albany AMT" w:hAnsi="Times New Roman" w:cs="Times New Roman"/>
                <w:sz w:val="24"/>
                <w:szCs w:val="24"/>
              </w:rPr>
              <w:lastRenderedPageBreak/>
              <w:t>11.</w:t>
            </w:r>
          </w:p>
        </w:tc>
        <w:tc>
          <w:tcPr>
            <w:tcW w:w="3687"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Проведение комплексных кадастровых работ в кадастровом квартале 37:18:070103 площадью 25,8 га. с разработкой и утверждением карты-плана выполненных комплексных кадастровых работ</w:t>
            </w:r>
          </w:p>
        </w:tc>
        <w:tc>
          <w:tcPr>
            <w:tcW w:w="1559"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 xml:space="preserve">2020 </w:t>
            </w:r>
          </w:p>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p>
        </w:tc>
        <w:tc>
          <w:tcPr>
            <w:tcW w:w="2693"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Отдел сельского хозяйства и земельных отношений</w:t>
            </w:r>
          </w:p>
        </w:tc>
        <w:tc>
          <w:tcPr>
            <w:tcW w:w="1985" w:type="dxa"/>
            <w:shd w:val="clear" w:color="auto" w:fill="auto"/>
          </w:tcPr>
          <w:p w:rsidR="00F04B34" w:rsidRPr="00F04B34" w:rsidRDefault="00F04B34" w:rsidP="00F04B34">
            <w:pPr>
              <w:widowControl w:val="0"/>
              <w:suppressAutoHyphens/>
              <w:spacing w:after="0" w:line="240" w:lineRule="auto"/>
              <w:jc w:val="center"/>
              <w:rPr>
                <w:rFonts w:ascii="Times New Roman" w:eastAsia="Albany AMT" w:hAnsi="Times New Roman" w:cs="Times New Roman"/>
                <w:szCs w:val="24"/>
              </w:rPr>
            </w:pPr>
            <w:r w:rsidRPr="00F04B34">
              <w:rPr>
                <w:rFonts w:ascii="Times New Roman" w:eastAsia="Albany AMT" w:hAnsi="Times New Roman" w:cs="Times New Roman"/>
                <w:szCs w:val="24"/>
              </w:rPr>
              <w:t>Местный бюджет – 26,00 тыс.рублей</w:t>
            </w:r>
          </w:p>
        </w:tc>
      </w:tr>
    </w:tbl>
    <w:p w:rsidR="00F04B34" w:rsidRPr="00F04B34" w:rsidRDefault="00F04B34" w:rsidP="00F04B34">
      <w:pPr>
        <w:shd w:val="clear" w:color="auto" w:fill="FFFFFF"/>
        <w:spacing w:before="375" w:after="375" w:line="240" w:lineRule="auto"/>
        <w:textAlignment w:val="baseline"/>
        <w:rPr>
          <w:rFonts w:ascii="Times New Roman" w:eastAsia="Times New Roman" w:hAnsi="Times New Roman" w:cs="Times New Roman"/>
          <w:sz w:val="24"/>
          <w:szCs w:val="24"/>
          <w:lang w:eastAsia="ru-RU"/>
        </w:rPr>
      </w:pPr>
    </w:p>
    <w:p w:rsidR="00F04B34" w:rsidRDefault="00F04B34"/>
    <w:p w:rsidR="00F04B34" w:rsidRDefault="00F04B34"/>
    <w:p w:rsidR="00F04B34" w:rsidRDefault="00F04B34"/>
    <w:p w:rsidR="00F04B34" w:rsidRDefault="00F04B34"/>
    <w:p w:rsidR="00F04B34" w:rsidRDefault="00F04B34"/>
    <w:p w:rsidR="00F04B34" w:rsidRDefault="00F04B34"/>
    <w:p w:rsidR="00F04B34" w:rsidRDefault="00F04B34"/>
    <w:p w:rsidR="00F53978" w:rsidRDefault="00F53978"/>
    <w:p w:rsidR="00F53978" w:rsidRDefault="00F53978"/>
    <w:p w:rsidR="00F53978" w:rsidRDefault="00F53978"/>
    <w:p w:rsidR="00F53978" w:rsidRDefault="00F53978"/>
    <w:p w:rsidR="00F53978" w:rsidRDefault="00F53978"/>
    <w:p w:rsidR="00F53978" w:rsidRDefault="00F53978"/>
    <w:p w:rsidR="00F53978" w:rsidRDefault="00F53978"/>
    <w:p w:rsidR="00F53978" w:rsidRDefault="00F53978"/>
    <w:p w:rsidR="00F53978" w:rsidRDefault="00F53978"/>
    <w:p w:rsidR="00765064" w:rsidRDefault="00765064"/>
    <w:p w:rsidR="00765064" w:rsidRDefault="00765064"/>
    <w:p w:rsidR="00765064" w:rsidRDefault="00765064"/>
    <w:p w:rsidR="00765064" w:rsidRDefault="00765064"/>
    <w:p w:rsidR="00F53978" w:rsidRDefault="00F53978"/>
    <w:p w:rsidR="006D2E3D" w:rsidRPr="006D2E3D" w:rsidRDefault="006D2E3D" w:rsidP="006D2E3D">
      <w:pPr>
        <w:tabs>
          <w:tab w:val="left" w:pos="3458"/>
        </w:tabs>
        <w:spacing w:after="200" w:line="276" w:lineRule="auto"/>
        <w:jc w:val="center"/>
        <w:rPr>
          <w:rFonts w:ascii="Calibri" w:eastAsia="Times New Roman" w:hAnsi="Calibri" w:cs="Times New Roman"/>
          <w:sz w:val="32"/>
          <w:lang w:eastAsia="ru-RU"/>
        </w:rPr>
      </w:pPr>
      <w:r w:rsidRPr="00F04B34">
        <w:rPr>
          <w:rFonts w:ascii="Calibri" w:eastAsia="Times New Roman" w:hAnsi="Calibri" w:cs="Calibri"/>
          <w:noProof/>
          <w:lang w:eastAsia="ru-RU"/>
        </w:rPr>
        <w:lastRenderedPageBreak/>
        <w:drawing>
          <wp:inline distT="0" distB="0" distL="0" distR="0" wp14:anchorId="2CC2E8CF" wp14:editId="4C6A2A56">
            <wp:extent cx="707390" cy="87439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r w:rsidRPr="006D2E3D">
        <w:rPr>
          <w:rFonts w:ascii="Calibri" w:eastAsia="Times New Roman" w:hAnsi="Calibri" w:cs="Times New Roman"/>
          <w:szCs w:val="28"/>
          <w:lang w:eastAsia="ru-RU"/>
        </w:rPr>
        <w:t xml:space="preserve">  </w:t>
      </w:r>
    </w:p>
    <w:p w:rsidR="006D2E3D" w:rsidRPr="006D2E3D" w:rsidRDefault="006D2E3D" w:rsidP="006D2E3D">
      <w:pPr>
        <w:tabs>
          <w:tab w:val="left" w:pos="3458"/>
        </w:tabs>
        <w:spacing w:after="0" w:line="240" w:lineRule="auto"/>
        <w:jc w:val="center"/>
        <w:rPr>
          <w:rFonts w:ascii="Times New Roman" w:eastAsia="Times New Roman" w:hAnsi="Times New Roman" w:cs="Times New Roman"/>
          <w:b/>
          <w:sz w:val="36"/>
          <w:szCs w:val="24"/>
        </w:rPr>
      </w:pPr>
      <w:r w:rsidRPr="006D2E3D">
        <w:rPr>
          <w:rFonts w:ascii="Times New Roman" w:eastAsia="Times New Roman" w:hAnsi="Times New Roman" w:cs="Times New Roman"/>
          <w:b/>
          <w:sz w:val="36"/>
          <w:szCs w:val="24"/>
        </w:rPr>
        <w:t>АДМИНИСТРАЦИЯ</w:t>
      </w:r>
    </w:p>
    <w:p w:rsidR="006D2E3D" w:rsidRPr="006D2E3D" w:rsidRDefault="006D2E3D" w:rsidP="006D2E3D">
      <w:pPr>
        <w:tabs>
          <w:tab w:val="left" w:pos="3458"/>
        </w:tabs>
        <w:spacing w:after="0" w:line="240" w:lineRule="auto"/>
        <w:jc w:val="center"/>
        <w:rPr>
          <w:rFonts w:ascii="Times New Roman" w:eastAsia="Times New Roman" w:hAnsi="Times New Roman" w:cs="Times New Roman"/>
          <w:b/>
          <w:sz w:val="36"/>
          <w:szCs w:val="24"/>
        </w:rPr>
      </w:pPr>
      <w:r w:rsidRPr="006D2E3D">
        <w:rPr>
          <w:rFonts w:ascii="Times New Roman" w:eastAsia="Times New Roman" w:hAnsi="Times New Roman" w:cs="Times New Roman"/>
          <w:b/>
          <w:sz w:val="36"/>
          <w:szCs w:val="24"/>
        </w:rPr>
        <w:t>ТЕЙКОВСКОГО МУНИЦИПАЛЬНОГО РАЙОНА</w:t>
      </w:r>
    </w:p>
    <w:p w:rsidR="006D2E3D" w:rsidRPr="006D2E3D" w:rsidRDefault="006D2E3D" w:rsidP="006D2E3D">
      <w:pPr>
        <w:tabs>
          <w:tab w:val="left" w:pos="3458"/>
        </w:tabs>
        <w:spacing w:after="0" w:line="240" w:lineRule="auto"/>
        <w:jc w:val="center"/>
        <w:rPr>
          <w:rFonts w:ascii="Times New Roman" w:eastAsia="Times New Roman" w:hAnsi="Times New Roman" w:cs="Times New Roman"/>
          <w:b/>
          <w:sz w:val="36"/>
          <w:szCs w:val="24"/>
        </w:rPr>
      </w:pPr>
      <w:r w:rsidRPr="006D2E3D">
        <w:rPr>
          <w:rFonts w:ascii="Times New Roman" w:eastAsia="Times New Roman" w:hAnsi="Times New Roman" w:cs="Times New Roman"/>
          <w:b/>
          <w:sz w:val="36"/>
          <w:szCs w:val="24"/>
        </w:rPr>
        <w:t>ИВАНОВСКОЙ ОБЛАСТИ</w:t>
      </w:r>
    </w:p>
    <w:p w:rsidR="006D2E3D" w:rsidRPr="006D2E3D" w:rsidRDefault="006D2E3D" w:rsidP="006D2E3D">
      <w:pPr>
        <w:tabs>
          <w:tab w:val="left" w:pos="3458"/>
        </w:tabs>
        <w:spacing w:after="0" w:line="240" w:lineRule="auto"/>
        <w:jc w:val="center"/>
        <w:rPr>
          <w:rFonts w:ascii="Times New Roman" w:eastAsia="Times New Roman" w:hAnsi="Times New Roman" w:cs="Times New Roman"/>
          <w:sz w:val="36"/>
          <w:szCs w:val="24"/>
        </w:rPr>
      </w:pPr>
      <w:r w:rsidRPr="006D2E3D">
        <w:rPr>
          <w:rFonts w:ascii="Times New Roman" w:eastAsia="Times New Roman" w:hAnsi="Times New Roman" w:cs="Times New Roman"/>
          <w:sz w:val="36"/>
          <w:szCs w:val="24"/>
        </w:rPr>
        <w:t>_________________________</w:t>
      </w:r>
      <w:r>
        <w:rPr>
          <w:rFonts w:ascii="Times New Roman" w:eastAsia="Times New Roman" w:hAnsi="Times New Roman" w:cs="Times New Roman"/>
          <w:sz w:val="36"/>
          <w:szCs w:val="24"/>
        </w:rPr>
        <w:t>_________________________</w:t>
      </w:r>
    </w:p>
    <w:p w:rsidR="006D2E3D" w:rsidRPr="006D2E3D" w:rsidRDefault="006D2E3D" w:rsidP="006D2E3D">
      <w:pPr>
        <w:tabs>
          <w:tab w:val="left" w:pos="3458"/>
        </w:tabs>
        <w:spacing w:after="0" w:line="240" w:lineRule="auto"/>
        <w:jc w:val="center"/>
        <w:rPr>
          <w:rFonts w:ascii="Times New Roman" w:eastAsia="Times New Roman" w:hAnsi="Times New Roman" w:cs="Times New Roman"/>
          <w:sz w:val="36"/>
          <w:szCs w:val="24"/>
        </w:rPr>
      </w:pPr>
    </w:p>
    <w:p w:rsidR="006D2E3D" w:rsidRPr="006D2E3D" w:rsidRDefault="006D2E3D" w:rsidP="006D2E3D">
      <w:pPr>
        <w:tabs>
          <w:tab w:val="left" w:pos="3458"/>
        </w:tabs>
        <w:spacing w:after="0" w:line="240" w:lineRule="auto"/>
        <w:jc w:val="center"/>
        <w:rPr>
          <w:rFonts w:ascii="Times New Roman" w:eastAsia="Times New Roman" w:hAnsi="Times New Roman" w:cs="Times New Roman"/>
          <w:b/>
          <w:sz w:val="36"/>
          <w:szCs w:val="24"/>
        </w:rPr>
      </w:pPr>
      <w:r w:rsidRPr="006D2E3D">
        <w:rPr>
          <w:rFonts w:ascii="Times New Roman" w:eastAsia="Times New Roman" w:hAnsi="Times New Roman" w:cs="Times New Roman"/>
          <w:b/>
          <w:sz w:val="36"/>
          <w:szCs w:val="24"/>
        </w:rPr>
        <w:t>П О С Т А Н О В Л Е Н И Е</w:t>
      </w:r>
    </w:p>
    <w:p w:rsidR="006D2E3D" w:rsidRPr="006D2E3D" w:rsidRDefault="006D2E3D" w:rsidP="006D2E3D">
      <w:pPr>
        <w:tabs>
          <w:tab w:val="left" w:pos="3458"/>
        </w:tabs>
        <w:spacing w:after="0" w:line="240" w:lineRule="auto"/>
        <w:jc w:val="center"/>
        <w:rPr>
          <w:rFonts w:ascii="Times New Roman" w:eastAsia="Times New Roman" w:hAnsi="Times New Roman" w:cs="Times New Roman"/>
          <w:b/>
          <w:sz w:val="24"/>
          <w:szCs w:val="24"/>
        </w:rPr>
      </w:pPr>
    </w:p>
    <w:p w:rsidR="006D2E3D" w:rsidRPr="006D2E3D" w:rsidRDefault="006D2E3D" w:rsidP="006D2E3D">
      <w:pPr>
        <w:tabs>
          <w:tab w:val="left" w:pos="3458"/>
        </w:tabs>
        <w:spacing w:after="0" w:line="240" w:lineRule="auto"/>
        <w:jc w:val="center"/>
        <w:rPr>
          <w:rFonts w:ascii="Times New Roman" w:eastAsia="Times New Roman" w:hAnsi="Times New Roman" w:cs="Times New Roman"/>
          <w:sz w:val="28"/>
          <w:szCs w:val="24"/>
        </w:rPr>
      </w:pPr>
      <w:r w:rsidRPr="006D2E3D">
        <w:rPr>
          <w:rFonts w:ascii="Times New Roman" w:eastAsia="Times New Roman" w:hAnsi="Times New Roman" w:cs="Times New Roman"/>
          <w:sz w:val="28"/>
          <w:szCs w:val="24"/>
        </w:rPr>
        <w:t>от  20.10.2017г.  № 371</w:t>
      </w:r>
    </w:p>
    <w:p w:rsidR="006D2E3D" w:rsidRPr="006D2E3D" w:rsidRDefault="006D2E3D" w:rsidP="006D2E3D">
      <w:pPr>
        <w:tabs>
          <w:tab w:val="left" w:pos="3458"/>
        </w:tabs>
        <w:spacing w:after="0" w:line="240" w:lineRule="auto"/>
        <w:jc w:val="center"/>
        <w:rPr>
          <w:rFonts w:ascii="Times New Roman" w:eastAsia="Times New Roman" w:hAnsi="Times New Roman" w:cs="Times New Roman"/>
          <w:sz w:val="28"/>
          <w:szCs w:val="24"/>
        </w:rPr>
      </w:pPr>
      <w:r w:rsidRPr="006D2E3D">
        <w:rPr>
          <w:rFonts w:ascii="Times New Roman" w:eastAsia="Times New Roman" w:hAnsi="Times New Roman" w:cs="Times New Roman"/>
          <w:sz w:val="28"/>
          <w:szCs w:val="24"/>
        </w:rPr>
        <w:t>г. Тейково</w:t>
      </w:r>
    </w:p>
    <w:p w:rsidR="006D2E3D" w:rsidRPr="006D2E3D" w:rsidRDefault="006D2E3D" w:rsidP="006D2E3D">
      <w:pPr>
        <w:spacing w:after="0" w:line="276" w:lineRule="auto"/>
        <w:rPr>
          <w:rFonts w:ascii="Times New Roman" w:eastAsia="Times New Roman" w:hAnsi="Times New Roman" w:cs="Times New Roman"/>
          <w:b/>
          <w:sz w:val="28"/>
          <w:szCs w:val="24"/>
          <w:lang w:eastAsia="ru-RU"/>
        </w:rPr>
      </w:pPr>
    </w:p>
    <w:p w:rsidR="006D2E3D" w:rsidRPr="006D2E3D" w:rsidRDefault="006D2E3D" w:rsidP="006D2E3D">
      <w:pPr>
        <w:spacing w:after="0" w:line="276" w:lineRule="auto"/>
        <w:jc w:val="center"/>
        <w:rPr>
          <w:rFonts w:ascii="Times New Roman" w:eastAsia="Times New Roman" w:hAnsi="Times New Roman" w:cs="Times New Roman"/>
          <w:sz w:val="28"/>
          <w:szCs w:val="24"/>
          <w:lang w:eastAsia="ru-RU"/>
        </w:rPr>
      </w:pPr>
      <w:r w:rsidRPr="006D2E3D">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-114300</wp:posOffset>
                </wp:positionV>
                <wp:extent cx="117475" cy="344805"/>
                <wp:effectExtent l="3810" t="2540" r="254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7CBF" w:rsidRDefault="00A37CBF" w:rsidP="006D2E3D">
                            <w:pPr>
                              <w:jc w:val="center"/>
                            </w:pP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198pt;margin-top:-9pt;width:9.25pt;height:27.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" stroked="f">
                <v:textbox style="mso-fit-shape-to-text:t" inset=".5mm,.3mm,.5mm,.3mm">
                  <w:txbxContent>
                    <w:p w:rsidR="00A37CBF" w:rsidRDefault="00A37CBF" w:rsidP="006D2E3D">
                      <w:pPr>
                        <w:jc w:val="center"/>
                      </w:pPr>
                    </w:p>
                  </w:txbxContent>
                </v:textbox>
              </v:rect>
            </w:pict>
          </mc:Fallback>
        </mc:AlternateContent>
      </w:r>
    </w:p>
    <w:p w:rsidR="006D2E3D" w:rsidRPr="006D2E3D" w:rsidRDefault="006D2E3D" w:rsidP="006D2E3D">
      <w:pPr>
        <w:spacing w:after="0" w:line="276" w:lineRule="auto"/>
        <w:jc w:val="center"/>
        <w:rPr>
          <w:rFonts w:ascii="Times New Roman" w:eastAsia="Times New Roman" w:hAnsi="Times New Roman" w:cs="Times New Roman"/>
          <w:sz w:val="28"/>
          <w:szCs w:val="24"/>
          <w:lang w:eastAsia="zh-CN"/>
        </w:rPr>
      </w:pPr>
    </w:p>
    <w:tbl>
      <w:tblPr>
        <w:tblW w:w="9924" w:type="dxa"/>
        <w:tblInd w:w="-426" w:type="dxa"/>
        <w:tblLayout w:type="fixed"/>
        <w:tblLook w:val="00A0" w:firstRow="1" w:lastRow="0" w:firstColumn="1" w:lastColumn="0" w:noHBand="0" w:noVBand="0"/>
      </w:tblPr>
      <w:tblGrid>
        <w:gridCol w:w="9924"/>
      </w:tblGrid>
      <w:tr w:rsidR="006D2E3D" w:rsidRPr="006D2E3D" w:rsidTr="006D2E3D">
        <w:tc>
          <w:tcPr>
            <w:tcW w:w="9924" w:type="dxa"/>
          </w:tcPr>
          <w:p w:rsidR="006D2E3D" w:rsidRPr="006D2E3D" w:rsidRDefault="006D2E3D" w:rsidP="006D2E3D">
            <w:pPr>
              <w:suppressAutoHyphens/>
              <w:spacing w:after="0" w:line="276" w:lineRule="auto"/>
              <w:jc w:val="center"/>
              <w:rPr>
                <w:rFonts w:ascii="Times New Roman" w:eastAsia="Times New Roman" w:hAnsi="Times New Roman" w:cs="Times New Roman"/>
                <w:sz w:val="28"/>
                <w:szCs w:val="24"/>
                <w:lang w:eastAsia="zh-CN"/>
              </w:rPr>
            </w:pPr>
            <w:r w:rsidRPr="006D2E3D">
              <w:rPr>
                <w:rFonts w:ascii="Times New Roman" w:eastAsia="Times New Roman" w:hAnsi="Times New Roman" w:cs="Times New Roman"/>
                <w:b/>
                <w:sz w:val="28"/>
                <w:szCs w:val="24"/>
                <w:lang w:eastAsia="ru-RU"/>
              </w:rPr>
              <w:t>О внесении изменений в постановление администрации Тейковского муниципального района от 29.11.2016г. № 202 «Об утверждении муниципальной программы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r>
    </w:tbl>
    <w:p w:rsidR="006D2E3D" w:rsidRPr="006D2E3D" w:rsidRDefault="006D2E3D" w:rsidP="006D2E3D">
      <w:pPr>
        <w:spacing w:after="0" w:line="276" w:lineRule="auto"/>
        <w:rPr>
          <w:rFonts w:ascii="Times New Roman" w:eastAsia="Times New Roman" w:hAnsi="Times New Roman" w:cs="Times New Roman"/>
          <w:sz w:val="28"/>
          <w:szCs w:val="24"/>
          <w:lang w:eastAsia="ru-RU"/>
        </w:rPr>
      </w:pPr>
    </w:p>
    <w:tbl>
      <w:tblPr>
        <w:tblW w:w="9924" w:type="dxa"/>
        <w:tblInd w:w="-426" w:type="dxa"/>
        <w:tblLayout w:type="fixed"/>
        <w:tblLook w:val="00A0" w:firstRow="1" w:lastRow="0" w:firstColumn="1" w:lastColumn="0" w:noHBand="0" w:noVBand="0"/>
      </w:tblPr>
      <w:tblGrid>
        <w:gridCol w:w="9924"/>
      </w:tblGrid>
      <w:tr w:rsidR="006D2E3D" w:rsidRPr="006D2E3D" w:rsidTr="006D2E3D">
        <w:trPr>
          <w:trHeight w:val="107"/>
        </w:trPr>
        <w:tc>
          <w:tcPr>
            <w:tcW w:w="9924" w:type="dxa"/>
          </w:tcPr>
          <w:p w:rsidR="006D2E3D" w:rsidRPr="006D2E3D" w:rsidRDefault="006D2E3D" w:rsidP="006D2E3D">
            <w:pPr>
              <w:suppressAutoHyphens/>
              <w:spacing w:after="0" w:line="276" w:lineRule="auto"/>
              <w:jc w:val="both"/>
              <w:rPr>
                <w:rFonts w:ascii="Times New Roman" w:eastAsia="Times New Roman" w:hAnsi="Times New Roman" w:cs="Times New Roman"/>
                <w:sz w:val="28"/>
                <w:szCs w:val="24"/>
                <w:lang w:eastAsia="zh-CN"/>
              </w:rPr>
            </w:pPr>
            <w:r w:rsidRPr="006D2E3D">
              <w:rPr>
                <w:rFonts w:ascii="Times New Roman" w:eastAsia="Times New Roman" w:hAnsi="Times New Roman" w:cs="Times New Roman"/>
                <w:sz w:val="28"/>
                <w:szCs w:val="24"/>
                <w:lang w:eastAsia="zh-CN"/>
              </w:rPr>
              <w:t xml:space="preserve">        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6D2E3D" w:rsidRPr="006D2E3D" w:rsidRDefault="006D2E3D" w:rsidP="006D2E3D">
            <w:pPr>
              <w:suppressAutoHyphens/>
              <w:spacing w:after="0" w:line="276" w:lineRule="auto"/>
              <w:jc w:val="both"/>
              <w:rPr>
                <w:rFonts w:ascii="Times New Roman" w:eastAsia="Times New Roman" w:hAnsi="Times New Roman" w:cs="Times New Roman"/>
                <w:sz w:val="28"/>
                <w:szCs w:val="24"/>
                <w:lang w:eastAsia="zh-CN"/>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8"/>
                <w:szCs w:val="24"/>
                <w:lang w:eastAsia="ru-RU"/>
              </w:rPr>
            </w:pPr>
            <w:r w:rsidRPr="006D2E3D">
              <w:rPr>
                <w:rFonts w:ascii="Times New Roman" w:eastAsia="Times New Roman" w:hAnsi="Times New Roman" w:cs="Times New Roman"/>
                <w:b/>
                <w:sz w:val="28"/>
                <w:szCs w:val="24"/>
                <w:lang w:eastAsia="ru-RU"/>
              </w:rPr>
              <w:t>ПОСТАНОВЛЯЕТ:</w:t>
            </w: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8"/>
                <w:szCs w:val="24"/>
                <w:lang w:eastAsia="ru-RU"/>
              </w:rPr>
            </w:pPr>
          </w:p>
          <w:p w:rsidR="006D2E3D" w:rsidRPr="006D2E3D" w:rsidRDefault="006D2E3D" w:rsidP="006D2E3D">
            <w:pPr>
              <w:suppressAutoHyphens/>
              <w:spacing w:after="0" w:line="276" w:lineRule="auto"/>
              <w:ind w:firstLine="720"/>
              <w:jc w:val="both"/>
              <w:rPr>
                <w:rFonts w:ascii="Times New Roman" w:eastAsia="Times New Roman" w:hAnsi="Times New Roman" w:cs="Times New Roman"/>
                <w:sz w:val="28"/>
                <w:szCs w:val="24"/>
                <w:lang w:eastAsia="zh-CN"/>
              </w:rPr>
            </w:pPr>
            <w:r w:rsidRPr="006D2E3D">
              <w:rPr>
                <w:rFonts w:ascii="Times New Roman" w:eastAsia="Times New Roman" w:hAnsi="Times New Roman" w:cs="Times New Roman"/>
                <w:sz w:val="28"/>
                <w:szCs w:val="24"/>
                <w:lang w:eastAsia="zh-CN"/>
              </w:rPr>
              <w:t>Внести в постановление администрации Тейковского муниципального района от 29.11.2016г. № 202 «Об утверждении муниципальной программы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 следующие изменения:</w:t>
            </w:r>
          </w:p>
          <w:p w:rsidR="006D2E3D" w:rsidRPr="006D2E3D" w:rsidRDefault="006D2E3D" w:rsidP="006D2E3D">
            <w:pPr>
              <w:suppressAutoHyphens/>
              <w:spacing w:after="0" w:line="276" w:lineRule="auto"/>
              <w:ind w:firstLine="720"/>
              <w:jc w:val="both"/>
              <w:rPr>
                <w:rFonts w:ascii="Times New Roman" w:eastAsia="Times New Roman" w:hAnsi="Times New Roman" w:cs="Times New Roman"/>
                <w:sz w:val="28"/>
                <w:szCs w:val="24"/>
                <w:lang w:eastAsia="zh-CN"/>
              </w:rPr>
            </w:pPr>
            <w:r w:rsidRPr="006D2E3D">
              <w:rPr>
                <w:rFonts w:ascii="Times New Roman" w:eastAsia="Times New Roman" w:hAnsi="Times New Roman" w:cs="Times New Roman"/>
                <w:sz w:val="28"/>
                <w:szCs w:val="24"/>
                <w:lang w:eastAsia="zh-CN"/>
              </w:rPr>
              <w:t>в приложении к постановлению:</w:t>
            </w:r>
          </w:p>
          <w:p w:rsidR="006D2E3D" w:rsidRPr="006D2E3D" w:rsidRDefault="006D2E3D" w:rsidP="006D2E3D">
            <w:pPr>
              <w:numPr>
                <w:ilvl w:val="0"/>
                <w:numId w:val="10"/>
              </w:numPr>
              <w:suppressAutoHyphens/>
              <w:spacing w:after="0" w:line="276" w:lineRule="auto"/>
              <w:ind w:left="0" w:firstLine="720"/>
              <w:jc w:val="both"/>
              <w:rPr>
                <w:rFonts w:ascii="Times New Roman" w:eastAsia="Times New Roman" w:hAnsi="Times New Roman" w:cs="Times New Roman"/>
                <w:sz w:val="28"/>
                <w:szCs w:val="24"/>
                <w:lang w:eastAsia="zh-CN"/>
              </w:rPr>
            </w:pPr>
            <w:r w:rsidRPr="006D2E3D">
              <w:rPr>
                <w:rFonts w:ascii="Times New Roman" w:eastAsia="Times New Roman" w:hAnsi="Times New Roman" w:cs="Times New Roman"/>
                <w:sz w:val="28"/>
                <w:szCs w:val="24"/>
                <w:lang w:eastAsia="zh-CN"/>
              </w:rPr>
              <w:t>Раздел «1. Паспорт муниципальной программы» изложить в новой редакции согласно приложению 1.</w:t>
            </w:r>
          </w:p>
          <w:p w:rsidR="006D2E3D" w:rsidRPr="006D2E3D" w:rsidRDefault="006D2E3D" w:rsidP="006D2E3D">
            <w:pPr>
              <w:numPr>
                <w:ilvl w:val="0"/>
                <w:numId w:val="10"/>
              </w:numPr>
              <w:suppressAutoHyphens/>
              <w:spacing w:after="0" w:line="276" w:lineRule="auto"/>
              <w:ind w:left="0" w:firstLine="720"/>
              <w:jc w:val="both"/>
              <w:rPr>
                <w:rFonts w:ascii="Times New Roman" w:eastAsia="Times New Roman" w:hAnsi="Times New Roman" w:cs="Times New Roman"/>
                <w:sz w:val="28"/>
                <w:szCs w:val="24"/>
                <w:lang w:eastAsia="zh-CN"/>
              </w:rPr>
            </w:pPr>
            <w:r w:rsidRPr="006D2E3D">
              <w:rPr>
                <w:rFonts w:ascii="Times New Roman" w:eastAsia="Times New Roman" w:hAnsi="Times New Roman" w:cs="Times New Roman"/>
                <w:sz w:val="28"/>
                <w:szCs w:val="24"/>
                <w:lang w:eastAsia="zh-CN"/>
              </w:rPr>
              <w:lastRenderedPageBreak/>
              <w:t>Раздел «4. Ресурсное обеспечение муниципальной программы» изложить в новой редакции согласно приложению 2.</w:t>
            </w:r>
          </w:p>
          <w:p w:rsidR="006D2E3D" w:rsidRPr="006D2E3D" w:rsidRDefault="006D2E3D" w:rsidP="006D2E3D">
            <w:pPr>
              <w:numPr>
                <w:ilvl w:val="0"/>
                <w:numId w:val="10"/>
              </w:numPr>
              <w:suppressAutoHyphens/>
              <w:spacing w:after="0" w:line="276" w:lineRule="auto"/>
              <w:ind w:left="0" w:firstLine="720"/>
              <w:jc w:val="both"/>
              <w:rPr>
                <w:rFonts w:ascii="Times New Roman" w:eastAsia="Times New Roman" w:hAnsi="Times New Roman" w:cs="Times New Roman"/>
                <w:sz w:val="28"/>
                <w:szCs w:val="24"/>
                <w:lang w:eastAsia="zh-CN"/>
              </w:rPr>
            </w:pPr>
            <w:r w:rsidRPr="006D2E3D">
              <w:rPr>
                <w:rFonts w:ascii="Times New Roman" w:eastAsia="Times New Roman" w:hAnsi="Times New Roman" w:cs="Times New Roman"/>
                <w:sz w:val="28"/>
                <w:szCs w:val="24"/>
                <w:lang w:eastAsia="zh-CN"/>
              </w:rPr>
              <w:t xml:space="preserve">В приложении «Подпрограмма «Обеспечение </w:t>
            </w:r>
            <w:r w:rsidRPr="006D2E3D">
              <w:rPr>
                <w:rFonts w:ascii="Times New Roman" w:eastAsia="Times New Roman" w:hAnsi="Times New Roman" w:cs="Times New Roman"/>
                <w:sz w:val="28"/>
                <w:szCs w:val="24"/>
                <w:lang w:eastAsia="ar-SA"/>
              </w:rPr>
              <w:t>существующей потребности в медицинских кадрах, их оптимальное размещение и эффективное использование»:</w:t>
            </w:r>
          </w:p>
          <w:p w:rsidR="006D2E3D" w:rsidRPr="006D2E3D" w:rsidRDefault="006D2E3D" w:rsidP="006D2E3D">
            <w:pPr>
              <w:suppressAutoHyphens/>
              <w:spacing w:after="0" w:line="276" w:lineRule="auto"/>
              <w:ind w:firstLine="720"/>
              <w:jc w:val="both"/>
              <w:rPr>
                <w:rFonts w:ascii="Times New Roman" w:eastAsia="Times New Roman" w:hAnsi="Times New Roman" w:cs="Times New Roman"/>
                <w:sz w:val="28"/>
                <w:szCs w:val="24"/>
                <w:lang w:eastAsia="zh-CN"/>
              </w:rPr>
            </w:pPr>
            <w:r w:rsidRPr="006D2E3D">
              <w:rPr>
                <w:rFonts w:ascii="Times New Roman" w:eastAsia="Times New Roman" w:hAnsi="Times New Roman" w:cs="Times New Roman"/>
                <w:sz w:val="28"/>
                <w:szCs w:val="24"/>
                <w:lang w:eastAsia="zh-CN"/>
              </w:rPr>
              <w:t>3.1. Раздел «1. Паспорт подпрограммы» изложить в новой редакции согласно приложении 3.</w:t>
            </w:r>
          </w:p>
          <w:p w:rsidR="006D2E3D" w:rsidRPr="006D2E3D" w:rsidRDefault="006D2E3D" w:rsidP="006D2E3D">
            <w:pPr>
              <w:suppressAutoHyphens/>
              <w:spacing w:after="0" w:line="276" w:lineRule="auto"/>
              <w:ind w:firstLine="709"/>
              <w:jc w:val="both"/>
              <w:rPr>
                <w:rFonts w:ascii="Times New Roman" w:eastAsia="Times New Roman" w:hAnsi="Times New Roman" w:cs="Times New Roman"/>
                <w:sz w:val="28"/>
                <w:szCs w:val="24"/>
                <w:lang w:eastAsia="zh-CN"/>
              </w:rPr>
            </w:pPr>
            <w:r w:rsidRPr="006D2E3D">
              <w:rPr>
                <w:rFonts w:ascii="Times New Roman" w:eastAsia="Times New Roman" w:hAnsi="Times New Roman" w:cs="Times New Roman"/>
                <w:sz w:val="28"/>
                <w:szCs w:val="24"/>
                <w:lang w:eastAsia="zh-CN"/>
              </w:rPr>
              <w:t>3.2. Раздел «Ресурсное обеспечение реализации подпрограммы» изложить в новой редакции согласно приложению 4.</w:t>
            </w:r>
          </w:p>
          <w:p w:rsidR="006D2E3D" w:rsidRPr="006D2E3D" w:rsidRDefault="006D2E3D" w:rsidP="006D2E3D">
            <w:pPr>
              <w:suppressAutoHyphens/>
              <w:spacing w:after="0" w:line="276" w:lineRule="auto"/>
              <w:jc w:val="both"/>
              <w:rPr>
                <w:rFonts w:ascii="Times New Roman" w:eastAsia="Times New Roman" w:hAnsi="Times New Roman" w:cs="Times New Roman"/>
                <w:sz w:val="28"/>
                <w:szCs w:val="24"/>
                <w:lang w:eastAsia="zh-CN"/>
              </w:rPr>
            </w:pPr>
          </w:p>
          <w:p w:rsidR="006D2E3D" w:rsidRPr="006D2E3D" w:rsidRDefault="006D2E3D" w:rsidP="006D2E3D">
            <w:pPr>
              <w:suppressAutoHyphens/>
              <w:spacing w:after="0" w:line="276" w:lineRule="auto"/>
              <w:jc w:val="both"/>
              <w:rPr>
                <w:rFonts w:ascii="Times New Roman" w:eastAsia="Times New Roman" w:hAnsi="Times New Roman" w:cs="Times New Roman"/>
                <w:sz w:val="28"/>
                <w:szCs w:val="24"/>
                <w:lang w:eastAsia="zh-CN"/>
              </w:rPr>
            </w:pPr>
          </w:p>
          <w:p w:rsidR="006D2E3D" w:rsidRPr="006D2E3D" w:rsidRDefault="006D2E3D" w:rsidP="006D2E3D">
            <w:pPr>
              <w:suppressAutoHyphens/>
              <w:spacing w:after="0" w:line="276" w:lineRule="auto"/>
              <w:jc w:val="both"/>
              <w:rPr>
                <w:rFonts w:ascii="Times New Roman" w:eastAsia="Times New Roman" w:hAnsi="Times New Roman" w:cs="Times New Roman"/>
                <w:sz w:val="28"/>
                <w:szCs w:val="24"/>
                <w:lang w:eastAsia="zh-CN"/>
              </w:rPr>
            </w:pPr>
          </w:p>
          <w:p w:rsidR="006D2E3D" w:rsidRPr="006D2E3D" w:rsidRDefault="006D2E3D" w:rsidP="006D2E3D">
            <w:pPr>
              <w:spacing w:after="0" w:line="276" w:lineRule="auto"/>
              <w:jc w:val="both"/>
              <w:rPr>
                <w:rFonts w:ascii="Times New Roman" w:eastAsia="Times New Roman" w:hAnsi="Times New Roman" w:cs="Times New Roman"/>
                <w:b/>
                <w:sz w:val="28"/>
                <w:szCs w:val="24"/>
                <w:lang w:eastAsia="ru-RU"/>
              </w:rPr>
            </w:pPr>
            <w:r w:rsidRPr="006D2E3D">
              <w:rPr>
                <w:rFonts w:ascii="Times New Roman" w:eastAsia="Times New Roman" w:hAnsi="Times New Roman" w:cs="Times New Roman"/>
                <w:b/>
                <w:sz w:val="28"/>
                <w:szCs w:val="24"/>
                <w:lang w:eastAsia="ru-RU"/>
              </w:rPr>
              <w:t xml:space="preserve">Глава Тейковского </w:t>
            </w:r>
          </w:p>
          <w:p w:rsidR="006D2E3D" w:rsidRPr="006D2E3D" w:rsidRDefault="006D2E3D" w:rsidP="006D2E3D">
            <w:pPr>
              <w:spacing w:after="0" w:line="276" w:lineRule="auto"/>
              <w:jc w:val="both"/>
              <w:rPr>
                <w:rFonts w:ascii="Times New Roman" w:eastAsia="Times New Roman" w:hAnsi="Times New Roman" w:cs="Times New Roman"/>
                <w:b/>
                <w:sz w:val="28"/>
                <w:szCs w:val="24"/>
                <w:lang w:eastAsia="ru-RU"/>
              </w:rPr>
            </w:pPr>
            <w:r w:rsidRPr="006D2E3D">
              <w:rPr>
                <w:rFonts w:ascii="Times New Roman" w:eastAsia="Times New Roman" w:hAnsi="Times New Roman" w:cs="Times New Roman"/>
                <w:b/>
                <w:sz w:val="28"/>
                <w:szCs w:val="24"/>
                <w:lang w:eastAsia="ru-RU"/>
              </w:rPr>
              <w:t>муниципального района                                                           С.А.Семенова</w:t>
            </w:r>
          </w:p>
          <w:p w:rsidR="006D2E3D" w:rsidRPr="006D2E3D" w:rsidRDefault="006D2E3D" w:rsidP="006D2E3D">
            <w:pPr>
              <w:spacing w:after="0" w:line="276" w:lineRule="auto"/>
              <w:jc w:val="both"/>
              <w:rPr>
                <w:rFonts w:ascii="Times New Roman" w:eastAsia="Times New Roman" w:hAnsi="Times New Roman" w:cs="Times New Roman"/>
                <w:b/>
                <w:sz w:val="28"/>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8"/>
                <w:szCs w:val="24"/>
                <w:lang w:eastAsia="ru-RU"/>
              </w:rPr>
            </w:pPr>
          </w:p>
          <w:p w:rsidR="006D2E3D" w:rsidRPr="006D2E3D" w:rsidRDefault="006D2E3D" w:rsidP="006D2E3D">
            <w:pPr>
              <w:suppressAutoHyphens/>
              <w:spacing w:after="0" w:line="276" w:lineRule="auto"/>
              <w:ind w:left="720"/>
              <w:jc w:val="both"/>
              <w:rPr>
                <w:rFonts w:ascii="Times New Roman" w:eastAsia="Times New Roman" w:hAnsi="Times New Roman" w:cs="Times New Roman"/>
                <w:sz w:val="28"/>
                <w:szCs w:val="24"/>
                <w:lang w:eastAsia="zh-CN"/>
              </w:rPr>
            </w:pPr>
          </w:p>
          <w:p w:rsidR="006D2E3D" w:rsidRPr="006D2E3D" w:rsidRDefault="006D2E3D" w:rsidP="006D2E3D">
            <w:pPr>
              <w:suppressAutoHyphens/>
              <w:spacing w:after="0" w:line="276" w:lineRule="auto"/>
              <w:ind w:firstLine="720"/>
              <w:jc w:val="both"/>
              <w:rPr>
                <w:rFonts w:ascii="Times New Roman" w:eastAsia="Times New Roman" w:hAnsi="Times New Roman" w:cs="Times New Roman"/>
                <w:sz w:val="28"/>
                <w:szCs w:val="24"/>
                <w:lang w:eastAsia="zh-CN"/>
              </w:rPr>
            </w:pPr>
          </w:p>
        </w:tc>
      </w:tr>
      <w:tr w:rsidR="006D2E3D" w:rsidRPr="006D2E3D" w:rsidTr="006D2E3D">
        <w:trPr>
          <w:trHeight w:val="263"/>
        </w:trPr>
        <w:tc>
          <w:tcPr>
            <w:tcW w:w="9924" w:type="dxa"/>
          </w:tcPr>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tc>
      </w:tr>
      <w:tr w:rsidR="006D2E3D" w:rsidRPr="006D2E3D" w:rsidTr="006D2E3D">
        <w:trPr>
          <w:trHeight w:val="64"/>
        </w:trPr>
        <w:tc>
          <w:tcPr>
            <w:tcW w:w="9924" w:type="dxa"/>
          </w:tcPr>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tc>
      </w:tr>
      <w:tr w:rsidR="006D2E3D" w:rsidRPr="006D2E3D" w:rsidTr="006D2E3D">
        <w:trPr>
          <w:trHeight w:val="64"/>
        </w:trPr>
        <w:tc>
          <w:tcPr>
            <w:tcW w:w="9924" w:type="dxa"/>
          </w:tcPr>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both"/>
              <w:rPr>
                <w:rFonts w:ascii="Times New Roman" w:eastAsia="Times New Roman" w:hAnsi="Times New Roman" w:cs="Times New Roman"/>
                <w:sz w:val="24"/>
                <w:szCs w:val="24"/>
                <w:lang w:eastAsia="ru-RU"/>
              </w:rPr>
            </w:pPr>
          </w:p>
        </w:tc>
      </w:tr>
    </w:tbl>
    <w:p w:rsidR="00765064" w:rsidRDefault="00765064" w:rsidP="006D2E3D">
      <w:pPr>
        <w:spacing w:after="0" w:line="276" w:lineRule="auto"/>
        <w:jc w:val="right"/>
        <w:rPr>
          <w:rFonts w:ascii="Times New Roman" w:eastAsia="Times New Roman" w:hAnsi="Times New Roman" w:cs="Times New Roman"/>
          <w:sz w:val="24"/>
          <w:szCs w:val="24"/>
          <w:lang w:eastAsia="ru-RU"/>
        </w:rPr>
      </w:pPr>
    </w:p>
    <w:p w:rsidR="00765064" w:rsidRDefault="00765064" w:rsidP="006D2E3D">
      <w:pPr>
        <w:spacing w:after="0" w:line="276" w:lineRule="auto"/>
        <w:jc w:val="right"/>
        <w:rPr>
          <w:rFonts w:ascii="Times New Roman" w:eastAsia="Times New Roman" w:hAnsi="Times New Roman" w:cs="Times New Roman"/>
          <w:sz w:val="24"/>
          <w:szCs w:val="24"/>
          <w:lang w:eastAsia="ru-RU"/>
        </w:rPr>
      </w:pPr>
    </w:p>
    <w:p w:rsidR="00765064" w:rsidRDefault="00765064" w:rsidP="006D2E3D">
      <w:pPr>
        <w:spacing w:after="0" w:line="276" w:lineRule="auto"/>
        <w:jc w:val="right"/>
        <w:rPr>
          <w:rFonts w:ascii="Times New Roman" w:eastAsia="Times New Roman" w:hAnsi="Times New Roman" w:cs="Times New Roman"/>
          <w:sz w:val="24"/>
          <w:szCs w:val="24"/>
          <w:lang w:eastAsia="ru-RU"/>
        </w:rPr>
      </w:pPr>
    </w:p>
    <w:p w:rsidR="00765064" w:rsidRDefault="00765064"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lastRenderedPageBreak/>
        <w:t>Приложение 1</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к постановлению администрации</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Тейковского муниципального района</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от 20.10.2017 №371</w:t>
      </w:r>
    </w:p>
    <w:p w:rsidR="006D2E3D" w:rsidRPr="006D2E3D" w:rsidRDefault="006D2E3D" w:rsidP="006D2E3D">
      <w:pPr>
        <w:spacing w:after="0" w:line="276" w:lineRule="auto"/>
        <w:rPr>
          <w:rFonts w:ascii="Times New Roman" w:eastAsia="Times New Roman" w:hAnsi="Times New Roman" w:cs="Times New Roman"/>
          <w:sz w:val="24"/>
          <w:szCs w:val="24"/>
          <w:lang w:eastAsia="ru-RU"/>
        </w:rPr>
      </w:pPr>
    </w:p>
    <w:p w:rsidR="006D2E3D" w:rsidRPr="006D2E3D" w:rsidRDefault="006D2E3D" w:rsidP="006D2E3D">
      <w:pPr>
        <w:spacing w:after="0" w:line="276" w:lineRule="auto"/>
        <w:rPr>
          <w:rFonts w:ascii="Times New Roman" w:eastAsia="Times New Roman" w:hAnsi="Times New Roman" w:cs="Times New Roman"/>
          <w:sz w:val="24"/>
          <w:szCs w:val="24"/>
          <w:lang w:eastAsia="ru-RU"/>
        </w:rPr>
      </w:pPr>
    </w:p>
    <w:p w:rsidR="006D2E3D" w:rsidRPr="006D2E3D" w:rsidRDefault="006D2E3D" w:rsidP="006D2E3D">
      <w:pPr>
        <w:spacing w:after="0" w:line="276" w:lineRule="auto"/>
        <w:ind w:firstLine="708"/>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Муниципальная программа</w:t>
      </w:r>
    </w:p>
    <w:p w:rsidR="006D2E3D" w:rsidRPr="006D2E3D" w:rsidRDefault="006D2E3D" w:rsidP="006D2E3D">
      <w:pPr>
        <w:spacing w:after="0" w:line="276" w:lineRule="auto"/>
        <w:ind w:firstLine="708"/>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p w:rsidR="006D2E3D" w:rsidRPr="006D2E3D" w:rsidRDefault="006D2E3D" w:rsidP="006D2E3D">
      <w:pPr>
        <w:spacing w:after="0" w:line="276" w:lineRule="auto"/>
        <w:rPr>
          <w:rFonts w:ascii="Times New Roman" w:eastAsia="Times New Roman" w:hAnsi="Times New Roman" w:cs="Times New Roman"/>
          <w:sz w:val="24"/>
          <w:szCs w:val="24"/>
          <w:lang w:eastAsia="ru-RU"/>
        </w:rPr>
      </w:pPr>
    </w:p>
    <w:tbl>
      <w:tblPr>
        <w:tblW w:w="9750" w:type="dxa"/>
        <w:tblInd w:w="-289" w:type="dxa"/>
        <w:tblLayout w:type="fixed"/>
        <w:tblLook w:val="00A0" w:firstRow="1" w:lastRow="0" w:firstColumn="1" w:lastColumn="0" w:noHBand="0" w:noVBand="0"/>
      </w:tblPr>
      <w:tblGrid>
        <w:gridCol w:w="3682"/>
        <w:gridCol w:w="6068"/>
      </w:tblGrid>
      <w:tr w:rsidR="006D2E3D" w:rsidRPr="006D2E3D" w:rsidTr="006D2E3D">
        <w:tc>
          <w:tcPr>
            <w:tcW w:w="9750" w:type="dxa"/>
            <w:gridSpan w:val="2"/>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numPr>
                <w:ilvl w:val="0"/>
                <w:numId w:val="8"/>
              </w:numPr>
              <w:suppressAutoHyphens/>
              <w:spacing w:after="0" w:line="276" w:lineRule="auto"/>
              <w:contextualSpacing/>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Паспорт  муниципальной программы</w:t>
            </w:r>
          </w:p>
        </w:tc>
      </w:tr>
      <w:tr w:rsidR="006D2E3D" w:rsidRPr="006D2E3D" w:rsidTr="006D2E3D">
        <w:tc>
          <w:tcPr>
            <w:tcW w:w="3682"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Наименование  программы</w:t>
            </w:r>
          </w:p>
        </w:tc>
        <w:tc>
          <w:tcPr>
            <w:tcW w:w="6068"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r>
      <w:tr w:rsidR="006D2E3D" w:rsidRPr="006D2E3D" w:rsidTr="006D2E3D">
        <w:tc>
          <w:tcPr>
            <w:tcW w:w="3682"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Сроки реализации программы</w:t>
            </w:r>
          </w:p>
        </w:tc>
        <w:tc>
          <w:tcPr>
            <w:tcW w:w="6068"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2017-2019 годы</w:t>
            </w:r>
          </w:p>
        </w:tc>
      </w:tr>
      <w:tr w:rsidR="006D2E3D" w:rsidRPr="006D2E3D" w:rsidTr="006D2E3D">
        <w:tc>
          <w:tcPr>
            <w:tcW w:w="3682"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Администратор программы</w:t>
            </w:r>
          </w:p>
        </w:tc>
        <w:tc>
          <w:tcPr>
            <w:tcW w:w="6068"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napToGrid w:val="0"/>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zh-CN"/>
              </w:rPr>
              <w:t>Администрация Тейковского муниципального района</w:t>
            </w:r>
          </w:p>
        </w:tc>
      </w:tr>
      <w:tr w:rsidR="006D2E3D" w:rsidRPr="006D2E3D" w:rsidTr="006D2E3D">
        <w:tc>
          <w:tcPr>
            <w:tcW w:w="3682"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Исполнители программы</w:t>
            </w:r>
          </w:p>
        </w:tc>
        <w:tc>
          <w:tcPr>
            <w:tcW w:w="6068"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napToGrid w:val="0"/>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zh-CN"/>
              </w:rPr>
              <w:t>Администрация Тейковского муниципального района</w:t>
            </w:r>
          </w:p>
        </w:tc>
      </w:tr>
      <w:tr w:rsidR="006D2E3D" w:rsidRPr="006D2E3D" w:rsidTr="006D2E3D">
        <w:tc>
          <w:tcPr>
            <w:tcW w:w="3682"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Перечень подпрограмм</w:t>
            </w:r>
          </w:p>
        </w:tc>
        <w:tc>
          <w:tcPr>
            <w:tcW w:w="6068"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1. Обеспечение существующей потребности в медицинских кадрах, их оптимальное размещение и эффективное использование</w:t>
            </w:r>
          </w:p>
        </w:tc>
      </w:tr>
      <w:tr w:rsidR="006D2E3D" w:rsidRPr="006D2E3D" w:rsidTr="006D2E3D">
        <w:tc>
          <w:tcPr>
            <w:tcW w:w="3682"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Цель (цели)  программы</w:t>
            </w:r>
          </w:p>
        </w:tc>
        <w:tc>
          <w:tcPr>
            <w:tcW w:w="6068"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Привлечение медицинских кадров для работы в учреждениях здравоохранения, расположенных на территории Тейковского муниципального района</w:t>
            </w:r>
          </w:p>
        </w:tc>
      </w:tr>
      <w:tr w:rsidR="006D2E3D" w:rsidRPr="006D2E3D" w:rsidTr="006D2E3D">
        <w:tc>
          <w:tcPr>
            <w:tcW w:w="3682"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Объем ресурсного обеспечения  программы</w:t>
            </w:r>
          </w:p>
        </w:tc>
        <w:tc>
          <w:tcPr>
            <w:tcW w:w="6068"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Общий объем бюджетных ассигнований:</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2017 год -     0 тыс. руб. </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2018 год - 200 тыс. руб. </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2019 год - 200 тыс. руб. </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Бюджет Тейковского муниципального района:</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2017 год -     0 тыс. руб. </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2018 год - 200 тыс. руб. </w:t>
            </w:r>
          </w:p>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ar-SA"/>
              </w:rPr>
              <w:t>2019 год - 200 тыс. руб.</w:t>
            </w:r>
          </w:p>
        </w:tc>
      </w:tr>
    </w:tbl>
    <w:p w:rsidR="006D2E3D" w:rsidRP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P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6D2E3D" w:rsidRDefault="006D2E3D" w:rsidP="006D2E3D">
      <w:pPr>
        <w:spacing w:after="0" w:line="276" w:lineRule="auto"/>
        <w:ind w:firstLine="708"/>
        <w:jc w:val="both"/>
        <w:rPr>
          <w:rFonts w:ascii="Times New Roman" w:eastAsia="Times New Roman" w:hAnsi="Times New Roman" w:cs="Times New Roman"/>
          <w:sz w:val="24"/>
          <w:szCs w:val="24"/>
        </w:rPr>
      </w:pPr>
    </w:p>
    <w:p w:rsidR="00765064" w:rsidRDefault="00765064" w:rsidP="006D2E3D">
      <w:pPr>
        <w:spacing w:after="0" w:line="276" w:lineRule="auto"/>
        <w:jc w:val="right"/>
        <w:rPr>
          <w:rFonts w:ascii="Times New Roman" w:eastAsia="Times New Roman" w:hAnsi="Times New Roman" w:cs="Times New Roman"/>
          <w:sz w:val="24"/>
          <w:szCs w:val="24"/>
          <w:lang w:eastAsia="ru-RU"/>
        </w:rPr>
      </w:pPr>
    </w:p>
    <w:p w:rsidR="00765064" w:rsidRDefault="00765064" w:rsidP="006D2E3D">
      <w:pPr>
        <w:spacing w:after="0" w:line="276" w:lineRule="auto"/>
        <w:jc w:val="right"/>
        <w:rPr>
          <w:rFonts w:ascii="Times New Roman" w:eastAsia="Times New Roman" w:hAnsi="Times New Roman" w:cs="Times New Roman"/>
          <w:sz w:val="24"/>
          <w:szCs w:val="24"/>
          <w:lang w:eastAsia="ru-RU"/>
        </w:rPr>
      </w:pPr>
    </w:p>
    <w:p w:rsidR="00765064" w:rsidRDefault="00765064"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lastRenderedPageBreak/>
        <w:t>Приложение 2</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к постановлению администрации</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Тейковского муниципального района</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от 20.10.2017 №371</w:t>
      </w:r>
    </w:p>
    <w:p w:rsidR="006D2E3D" w:rsidRPr="006D2E3D" w:rsidRDefault="006D2E3D" w:rsidP="006D2E3D">
      <w:pPr>
        <w:spacing w:after="0" w:line="276" w:lineRule="auto"/>
        <w:jc w:val="both"/>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4. Ресурсное обеспечение муниципальной  программы</w:t>
      </w:r>
    </w:p>
    <w:p w:rsidR="006D2E3D" w:rsidRPr="006D2E3D" w:rsidRDefault="006D2E3D" w:rsidP="006D2E3D">
      <w:pPr>
        <w:tabs>
          <w:tab w:val="left" w:pos="2926"/>
        </w:tabs>
        <w:spacing w:after="0" w:line="240" w:lineRule="auto"/>
        <w:ind w:firstLine="709"/>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Таблица 2</w:t>
      </w:r>
    </w:p>
    <w:p w:rsidR="006D2E3D" w:rsidRPr="006D2E3D" w:rsidRDefault="006D2E3D" w:rsidP="006D2E3D">
      <w:pPr>
        <w:keepNext/>
        <w:tabs>
          <w:tab w:val="left" w:pos="2926"/>
        </w:tabs>
        <w:suppressAutoHyphens/>
        <w:spacing w:after="0" w:line="240" w:lineRule="auto"/>
        <w:jc w:val="center"/>
        <w:rPr>
          <w:rFonts w:ascii="Times New Roman" w:eastAsia="Times New Roman" w:hAnsi="Times New Roman" w:cs="Times New Roman"/>
          <w:b/>
          <w:bCs/>
          <w:sz w:val="24"/>
          <w:szCs w:val="24"/>
          <w:lang w:eastAsia="ar-SA"/>
        </w:rPr>
      </w:pPr>
    </w:p>
    <w:tbl>
      <w:tblPr>
        <w:tblW w:w="9645" w:type="dxa"/>
        <w:tblInd w:w="-289" w:type="dxa"/>
        <w:tblLayout w:type="fixed"/>
        <w:tblLook w:val="00A0" w:firstRow="1" w:lastRow="0" w:firstColumn="1" w:lastColumn="0" w:noHBand="0" w:noVBand="0"/>
      </w:tblPr>
      <w:tblGrid>
        <w:gridCol w:w="708"/>
        <w:gridCol w:w="4971"/>
        <w:gridCol w:w="1416"/>
        <w:gridCol w:w="1133"/>
        <w:gridCol w:w="142"/>
        <w:gridCol w:w="1275"/>
      </w:tblGrid>
      <w:tr w:rsidR="006D2E3D" w:rsidRPr="006D2E3D" w:rsidTr="006D2E3D">
        <w:tc>
          <w:tcPr>
            <w:tcW w:w="708"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 п/п</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 xml:space="preserve">Наименование программы/ </w:t>
            </w: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Источник ресурсного обеспечения</w:t>
            </w:r>
          </w:p>
        </w:tc>
        <w:tc>
          <w:tcPr>
            <w:tcW w:w="1416"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2017г.</w:t>
            </w: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sz w:val="24"/>
                <w:szCs w:val="24"/>
                <w:lang w:eastAsia="ru-RU"/>
              </w:rPr>
              <w:t>тыс. руб.</w:t>
            </w:r>
          </w:p>
        </w:tc>
        <w:tc>
          <w:tcPr>
            <w:tcW w:w="1275" w:type="dxa"/>
            <w:gridSpan w:val="2"/>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2018г.</w:t>
            </w: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sz w:val="24"/>
                <w:szCs w:val="24"/>
                <w:lang w:eastAsia="ru-RU"/>
              </w:rPr>
              <w:t>тыс.руб.</w:t>
            </w:r>
          </w:p>
        </w:tc>
        <w:tc>
          <w:tcPr>
            <w:tcW w:w="1275"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2019г.</w:t>
            </w: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sz w:val="24"/>
                <w:szCs w:val="24"/>
                <w:lang w:eastAsia="ru-RU"/>
              </w:rPr>
              <w:t>тыс.руб.</w:t>
            </w:r>
          </w:p>
        </w:tc>
      </w:tr>
      <w:tr w:rsidR="006D2E3D" w:rsidRPr="006D2E3D" w:rsidTr="006D2E3D">
        <w:tc>
          <w:tcPr>
            <w:tcW w:w="5679" w:type="dxa"/>
            <w:gridSpan w:val="2"/>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snapToGrid w:val="0"/>
              <w:spacing w:after="0" w:line="240" w:lineRule="auto"/>
              <w:jc w:val="both"/>
              <w:rPr>
                <w:rFonts w:ascii="Times New Roman" w:eastAsia="Times New Roman" w:hAnsi="Times New Roman" w:cs="Times New Roman"/>
                <w:sz w:val="24"/>
                <w:szCs w:val="24"/>
                <w:lang w:eastAsia="ru-RU"/>
              </w:rPr>
            </w:pPr>
            <w:r w:rsidRPr="006D2E3D">
              <w:rPr>
                <w:rFonts w:ascii="Times New Roman" w:eastAsia="Times New Roman" w:hAnsi="Times New Roman" w:cs="Times New Roman"/>
                <w:b/>
                <w:sz w:val="24"/>
                <w:szCs w:val="24"/>
                <w:lang w:eastAsia="ru-RU"/>
              </w:rPr>
              <w:t>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4"/>
                <w:szCs w:val="24"/>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0</w:t>
            </w:r>
          </w:p>
        </w:tc>
        <w:tc>
          <w:tcPr>
            <w:tcW w:w="1275" w:type="dxa"/>
            <w:gridSpan w:val="2"/>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4"/>
                <w:szCs w:val="24"/>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4"/>
                <w:szCs w:val="24"/>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r>
      <w:tr w:rsidR="006D2E3D" w:rsidRPr="006D2E3D" w:rsidTr="006D2E3D">
        <w:tc>
          <w:tcPr>
            <w:tcW w:w="5679" w:type="dxa"/>
            <w:gridSpan w:val="2"/>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0</w:t>
            </w:r>
          </w:p>
        </w:tc>
        <w:tc>
          <w:tcPr>
            <w:tcW w:w="1275" w:type="dxa"/>
            <w:gridSpan w:val="2"/>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r>
      <w:tr w:rsidR="006D2E3D" w:rsidRPr="006D2E3D" w:rsidTr="006D2E3D">
        <w:tc>
          <w:tcPr>
            <w:tcW w:w="5679" w:type="dxa"/>
            <w:gridSpan w:val="2"/>
            <w:tcBorders>
              <w:top w:val="nil"/>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 бюджет Тейковского муниципального района</w:t>
            </w:r>
          </w:p>
        </w:tc>
        <w:tc>
          <w:tcPr>
            <w:tcW w:w="1416" w:type="dxa"/>
            <w:tcBorders>
              <w:top w:val="nil"/>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0</w:t>
            </w:r>
          </w:p>
        </w:tc>
        <w:tc>
          <w:tcPr>
            <w:tcW w:w="1275" w:type="dxa"/>
            <w:gridSpan w:val="2"/>
            <w:tcBorders>
              <w:top w:val="nil"/>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c>
          <w:tcPr>
            <w:tcW w:w="1275" w:type="dxa"/>
            <w:tcBorders>
              <w:top w:val="nil"/>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r>
      <w:tr w:rsidR="006D2E3D" w:rsidRPr="006D2E3D" w:rsidTr="006D2E3D">
        <w:tc>
          <w:tcPr>
            <w:tcW w:w="708" w:type="dxa"/>
            <w:tcBorders>
              <w:top w:val="single" w:sz="4" w:space="0" w:color="000000"/>
              <w:left w:val="single" w:sz="4" w:space="0" w:color="000000"/>
              <w:bottom w:val="single" w:sz="4" w:space="0" w:color="000000"/>
              <w:right w:val="nil"/>
            </w:tcBorders>
          </w:tcPr>
          <w:p w:rsidR="006D2E3D" w:rsidRPr="006D2E3D" w:rsidRDefault="006D2E3D" w:rsidP="006D2E3D">
            <w:pPr>
              <w:spacing w:after="0" w:line="276" w:lineRule="auto"/>
              <w:rPr>
                <w:rFonts w:ascii="Times New Roman" w:eastAsia="Times New Roman" w:hAnsi="Times New Roman" w:cs="Times New Roman"/>
                <w:sz w:val="24"/>
                <w:szCs w:val="24"/>
                <w:lang w:eastAsia="ru-RU"/>
              </w:rPr>
            </w:pPr>
          </w:p>
        </w:tc>
        <w:tc>
          <w:tcPr>
            <w:tcW w:w="8937" w:type="dxa"/>
            <w:gridSpan w:val="5"/>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Подпрограммы</w:t>
            </w:r>
          </w:p>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4"/>
                <w:szCs w:val="24"/>
                <w:lang w:eastAsia="ru-RU"/>
              </w:rPr>
            </w:pPr>
          </w:p>
        </w:tc>
      </w:tr>
      <w:tr w:rsidR="006D2E3D" w:rsidRPr="006D2E3D" w:rsidTr="006D2E3D">
        <w:tc>
          <w:tcPr>
            <w:tcW w:w="708" w:type="dxa"/>
            <w:vMerge w:val="restart"/>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1.</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sz w:val="24"/>
                <w:szCs w:val="24"/>
                <w:lang w:eastAsia="ar-SA"/>
              </w:rPr>
              <w:t>Обеспечение существующей потребности в медицинских кадрах, их оптимальное размещение и эффективное использование</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4"/>
                <w:szCs w:val="24"/>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0</w:t>
            </w:r>
          </w:p>
        </w:tc>
        <w:tc>
          <w:tcPr>
            <w:tcW w:w="1133"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4"/>
                <w:szCs w:val="24"/>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4"/>
                <w:szCs w:val="24"/>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r>
      <w:tr w:rsidR="006D2E3D" w:rsidRPr="006D2E3D" w:rsidTr="006D2E3D">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4"/>
                <w:szCs w:val="24"/>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0</w:t>
            </w:r>
          </w:p>
        </w:tc>
        <w:tc>
          <w:tcPr>
            <w:tcW w:w="1133"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4"/>
                <w:szCs w:val="24"/>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0</w:t>
            </w:r>
          </w:p>
        </w:tc>
        <w:tc>
          <w:tcPr>
            <w:tcW w:w="1133"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200</w:t>
            </w:r>
          </w:p>
        </w:tc>
      </w:tr>
    </w:tbl>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Default="006D2E3D" w:rsidP="006D2E3D">
      <w:pPr>
        <w:spacing w:after="200" w:line="276" w:lineRule="auto"/>
        <w:rPr>
          <w:rFonts w:ascii="Times New Roman" w:eastAsia="Times New Roman" w:hAnsi="Times New Roman" w:cs="Times New Roman"/>
          <w:sz w:val="24"/>
          <w:szCs w:val="24"/>
          <w:lang w:eastAsia="ru-RU"/>
        </w:rPr>
      </w:pPr>
    </w:p>
    <w:p w:rsidR="006D2E3D" w:rsidRDefault="006D2E3D" w:rsidP="006D2E3D">
      <w:pPr>
        <w:spacing w:after="200" w:line="276" w:lineRule="auto"/>
        <w:rPr>
          <w:rFonts w:ascii="Times New Roman" w:eastAsia="Times New Roman" w:hAnsi="Times New Roman" w:cs="Times New Roman"/>
          <w:sz w:val="24"/>
          <w:szCs w:val="24"/>
          <w:lang w:eastAsia="ru-RU"/>
        </w:rPr>
      </w:pPr>
    </w:p>
    <w:p w:rsidR="006D2E3D" w:rsidRDefault="006D2E3D"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Default="006D2E3D" w:rsidP="006D2E3D">
      <w:pPr>
        <w:spacing w:after="200" w:line="276" w:lineRule="auto"/>
        <w:rPr>
          <w:rFonts w:ascii="Times New Roman" w:eastAsia="Times New Roman" w:hAnsi="Times New Roman" w:cs="Times New Roman"/>
          <w:sz w:val="24"/>
          <w:szCs w:val="24"/>
          <w:lang w:eastAsia="ru-RU"/>
        </w:rPr>
      </w:pPr>
    </w:p>
    <w:p w:rsidR="00765064" w:rsidRDefault="00765064" w:rsidP="006D2E3D">
      <w:pPr>
        <w:spacing w:after="200" w:line="276" w:lineRule="auto"/>
        <w:rPr>
          <w:rFonts w:ascii="Times New Roman" w:eastAsia="Times New Roman" w:hAnsi="Times New Roman" w:cs="Times New Roman"/>
          <w:sz w:val="24"/>
          <w:szCs w:val="24"/>
          <w:lang w:eastAsia="ru-RU"/>
        </w:rPr>
      </w:pPr>
    </w:p>
    <w:p w:rsidR="00765064" w:rsidRPr="006D2E3D" w:rsidRDefault="00765064"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Приложение 3</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к постановлению администрации</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Тейковского муниципального района</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от 20.10.2017 №371</w:t>
      </w:r>
    </w:p>
    <w:p w:rsidR="006D2E3D" w:rsidRPr="006D2E3D" w:rsidRDefault="006D2E3D" w:rsidP="006D2E3D">
      <w:pPr>
        <w:tabs>
          <w:tab w:val="left" w:pos="2926"/>
        </w:tabs>
        <w:spacing w:after="0" w:line="240" w:lineRule="auto"/>
        <w:jc w:val="right"/>
        <w:rPr>
          <w:rFonts w:ascii="Times New Roman" w:eastAsia="Times New Roman" w:hAnsi="Times New Roman" w:cs="Times New Roman"/>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Подпрограмма</w:t>
      </w: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ar-SA"/>
        </w:rPr>
      </w:pPr>
      <w:r w:rsidRPr="006D2E3D">
        <w:rPr>
          <w:rFonts w:ascii="Times New Roman" w:eastAsia="Times New Roman" w:hAnsi="Times New Roman" w:cs="Times New Roman"/>
          <w:b/>
          <w:sz w:val="24"/>
          <w:szCs w:val="24"/>
          <w:lang w:eastAsia="ar-SA"/>
        </w:rPr>
        <w:t xml:space="preserve">«Обеспечение существующей потребности в медицинских кадрах, </w:t>
      </w: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ar-SA"/>
        </w:rPr>
      </w:pPr>
      <w:r w:rsidRPr="006D2E3D">
        <w:rPr>
          <w:rFonts w:ascii="Times New Roman" w:eastAsia="Times New Roman" w:hAnsi="Times New Roman" w:cs="Times New Roman"/>
          <w:b/>
          <w:sz w:val="24"/>
          <w:szCs w:val="24"/>
          <w:lang w:eastAsia="ar-SA"/>
        </w:rPr>
        <w:t>их оптимальное размещение и эффективное использование»</w:t>
      </w: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ar-SA"/>
        </w:rPr>
      </w:pPr>
    </w:p>
    <w:tbl>
      <w:tblPr>
        <w:tblW w:w="9180" w:type="dxa"/>
        <w:tblInd w:w="-5" w:type="dxa"/>
        <w:tblLayout w:type="fixed"/>
        <w:tblLook w:val="00A0" w:firstRow="1" w:lastRow="0" w:firstColumn="1" w:lastColumn="0" w:noHBand="0" w:noVBand="0"/>
      </w:tblPr>
      <w:tblGrid>
        <w:gridCol w:w="3681"/>
        <w:gridCol w:w="5499"/>
      </w:tblGrid>
      <w:tr w:rsidR="006D2E3D" w:rsidRPr="006D2E3D" w:rsidTr="006C5E08">
        <w:tc>
          <w:tcPr>
            <w:tcW w:w="9180" w:type="dxa"/>
            <w:gridSpan w:val="2"/>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numPr>
                <w:ilvl w:val="0"/>
                <w:numId w:val="9"/>
              </w:numPr>
              <w:suppressAutoHyphens/>
              <w:spacing w:after="0" w:line="276" w:lineRule="auto"/>
              <w:contextualSpacing/>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Паспорт  подпрограммы</w:t>
            </w:r>
          </w:p>
        </w:tc>
      </w:tr>
      <w:tr w:rsidR="006D2E3D" w:rsidRPr="006D2E3D" w:rsidTr="006C5E08">
        <w:tc>
          <w:tcPr>
            <w:tcW w:w="3681"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Наименование подпрограммы</w:t>
            </w:r>
          </w:p>
        </w:tc>
        <w:tc>
          <w:tcPr>
            <w:tcW w:w="5499"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Обеспечение существующей потребности в медицинских кадрах, их оптимальное размещение и эффективное использование</w:t>
            </w:r>
          </w:p>
        </w:tc>
      </w:tr>
      <w:tr w:rsidR="006D2E3D" w:rsidRPr="006D2E3D" w:rsidTr="006C5E08">
        <w:tc>
          <w:tcPr>
            <w:tcW w:w="3681"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Сроки реализации подпрограммы</w:t>
            </w:r>
          </w:p>
        </w:tc>
        <w:tc>
          <w:tcPr>
            <w:tcW w:w="5499"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2017-2019 годы</w:t>
            </w:r>
          </w:p>
        </w:tc>
      </w:tr>
      <w:tr w:rsidR="006D2E3D" w:rsidRPr="006D2E3D" w:rsidTr="006C5E08">
        <w:tc>
          <w:tcPr>
            <w:tcW w:w="3681"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Исполнители подпрограммы</w:t>
            </w:r>
          </w:p>
        </w:tc>
        <w:tc>
          <w:tcPr>
            <w:tcW w:w="5499"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napToGrid w:val="0"/>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zh-CN"/>
              </w:rPr>
              <w:t>Администрация Тейковского муниципального района</w:t>
            </w:r>
          </w:p>
        </w:tc>
      </w:tr>
      <w:tr w:rsidR="006D2E3D" w:rsidRPr="006D2E3D" w:rsidTr="006C5E08">
        <w:tc>
          <w:tcPr>
            <w:tcW w:w="3681"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Цель (цели) подпрограммы</w:t>
            </w:r>
          </w:p>
        </w:tc>
        <w:tc>
          <w:tcPr>
            <w:tcW w:w="5499"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Привлечение медицинских кадров для работы в учреждениях здравоохранения, расположенных на территории Тейковского муниципального района</w:t>
            </w:r>
          </w:p>
        </w:tc>
      </w:tr>
      <w:tr w:rsidR="006D2E3D" w:rsidRPr="006D2E3D" w:rsidTr="006C5E08">
        <w:tc>
          <w:tcPr>
            <w:tcW w:w="3681" w:type="dxa"/>
            <w:tcBorders>
              <w:top w:val="single" w:sz="4" w:space="0" w:color="000000"/>
              <w:left w:val="single" w:sz="4" w:space="0" w:color="000000"/>
              <w:bottom w:val="single" w:sz="4" w:space="0" w:color="000000"/>
              <w:right w:val="nil"/>
            </w:tcBorders>
          </w:tcPr>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ru-RU"/>
              </w:rPr>
              <w:t>Объем ресурсного обеспечения подпрограммы</w:t>
            </w:r>
          </w:p>
        </w:tc>
        <w:tc>
          <w:tcPr>
            <w:tcW w:w="5499"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Общий объем бюджетных ассигнований:</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2017 год -     0 тыс. руб. </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2018 год - 200 тыс. руб. </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2019 год - 200 тыс. руб. </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Бюджет Тейковского муниципального района:</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2017 год -     0 тыс. руб. </w:t>
            </w:r>
          </w:p>
          <w:p w:rsidR="006D2E3D" w:rsidRPr="006D2E3D" w:rsidRDefault="006D2E3D" w:rsidP="006D2E3D">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6D2E3D">
              <w:rPr>
                <w:rFonts w:ascii="Times New Roman" w:eastAsia="Times New Roman" w:hAnsi="Times New Roman" w:cs="Times New Roman"/>
                <w:sz w:val="24"/>
                <w:szCs w:val="24"/>
                <w:lang w:eastAsia="ar-SA"/>
              </w:rPr>
              <w:t xml:space="preserve">2018 год - 200 тыс. руб. </w:t>
            </w:r>
          </w:p>
          <w:p w:rsidR="006D2E3D" w:rsidRPr="006D2E3D" w:rsidRDefault="006D2E3D" w:rsidP="006D2E3D">
            <w:pPr>
              <w:suppressAutoHyphens/>
              <w:spacing w:after="0" w:line="276" w:lineRule="auto"/>
              <w:jc w:val="both"/>
              <w:rPr>
                <w:rFonts w:ascii="Times New Roman" w:eastAsia="Times New Roman" w:hAnsi="Times New Roman" w:cs="Times New Roman"/>
                <w:sz w:val="24"/>
                <w:szCs w:val="24"/>
                <w:lang w:eastAsia="zh-CN"/>
              </w:rPr>
            </w:pPr>
            <w:r w:rsidRPr="006D2E3D">
              <w:rPr>
                <w:rFonts w:ascii="Times New Roman" w:eastAsia="Times New Roman" w:hAnsi="Times New Roman" w:cs="Times New Roman"/>
                <w:sz w:val="24"/>
                <w:szCs w:val="24"/>
                <w:lang w:eastAsia="ar-SA"/>
              </w:rPr>
              <w:t>2019 год - 200 тыс. руб.</w:t>
            </w:r>
          </w:p>
        </w:tc>
      </w:tr>
    </w:tbl>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lastRenderedPageBreak/>
        <w:t>Приложение 4</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к постановлению администрации</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Тейковского муниципального района</w:t>
      </w:r>
    </w:p>
    <w:p w:rsidR="006D2E3D" w:rsidRPr="006D2E3D" w:rsidRDefault="006D2E3D" w:rsidP="006D2E3D">
      <w:pPr>
        <w:spacing w:after="0" w:line="276" w:lineRule="auto"/>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от 20.10.2017 №371</w:t>
      </w:r>
    </w:p>
    <w:p w:rsidR="006D2E3D" w:rsidRPr="006D2E3D" w:rsidRDefault="006D2E3D" w:rsidP="006D2E3D">
      <w:pPr>
        <w:spacing w:after="0" w:line="276" w:lineRule="auto"/>
        <w:jc w:val="both"/>
        <w:rPr>
          <w:rFonts w:ascii="Times New Roman" w:eastAsia="Times New Roman" w:hAnsi="Times New Roman" w:cs="Times New Roman"/>
          <w:sz w:val="24"/>
          <w:szCs w:val="24"/>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r w:rsidRPr="006D2E3D">
        <w:rPr>
          <w:rFonts w:ascii="Times New Roman" w:eastAsia="Times New Roman" w:hAnsi="Times New Roman" w:cs="Times New Roman"/>
          <w:b/>
          <w:sz w:val="24"/>
          <w:szCs w:val="24"/>
          <w:lang w:eastAsia="ru-RU"/>
        </w:rPr>
        <w:t>Ресурсное обеспечение реализации подпрограммы</w:t>
      </w:r>
    </w:p>
    <w:p w:rsidR="006D2E3D" w:rsidRPr="006D2E3D" w:rsidRDefault="006D2E3D" w:rsidP="006D2E3D">
      <w:pPr>
        <w:tabs>
          <w:tab w:val="left" w:pos="2926"/>
        </w:tabs>
        <w:spacing w:after="0" w:line="240" w:lineRule="auto"/>
        <w:ind w:firstLine="709"/>
        <w:jc w:val="right"/>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ind w:firstLine="709"/>
        <w:jc w:val="right"/>
        <w:rPr>
          <w:rFonts w:ascii="Times New Roman" w:eastAsia="Times New Roman" w:hAnsi="Times New Roman" w:cs="Times New Roman"/>
          <w:sz w:val="24"/>
          <w:szCs w:val="24"/>
          <w:lang w:eastAsia="ru-RU"/>
        </w:rPr>
      </w:pPr>
      <w:r w:rsidRPr="006D2E3D">
        <w:rPr>
          <w:rFonts w:ascii="Times New Roman" w:eastAsia="Times New Roman" w:hAnsi="Times New Roman" w:cs="Times New Roman"/>
          <w:sz w:val="24"/>
          <w:szCs w:val="24"/>
          <w:lang w:eastAsia="ru-RU"/>
        </w:rPr>
        <w:t>Таблица 2</w:t>
      </w:r>
    </w:p>
    <w:tbl>
      <w:tblPr>
        <w:tblW w:w="9645" w:type="dxa"/>
        <w:tblInd w:w="-431" w:type="dxa"/>
        <w:tblLayout w:type="fixed"/>
        <w:tblLook w:val="00A0" w:firstRow="1" w:lastRow="0" w:firstColumn="1" w:lastColumn="0" w:noHBand="0" w:noVBand="0"/>
      </w:tblPr>
      <w:tblGrid>
        <w:gridCol w:w="708"/>
        <w:gridCol w:w="4971"/>
        <w:gridCol w:w="1416"/>
        <w:gridCol w:w="1275"/>
        <w:gridCol w:w="1275"/>
      </w:tblGrid>
      <w:tr w:rsidR="006D2E3D" w:rsidRPr="006D2E3D" w:rsidTr="006D2E3D">
        <w:tc>
          <w:tcPr>
            <w:tcW w:w="708"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b/>
                <w:sz w:val="26"/>
                <w:szCs w:val="26"/>
                <w:lang w:eastAsia="ru-RU"/>
              </w:rPr>
              <w:t>№ п/п</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b/>
                <w:sz w:val="26"/>
                <w:szCs w:val="26"/>
                <w:lang w:eastAsia="ru-RU"/>
              </w:rPr>
              <w:t xml:space="preserve">Наименование подпрограммы/ </w:t>
            </w: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b/>
                <w:sz w:val="26"/>
                <w:szCs w:val="26"/>
                <w:lang w:eastAsia="ru-RU"/>
              </w:rPr>
              <w:t>Источник ресурсного обеспечения</w:t>
            </w:r>
          </w:p>
        </w:tc>
        <w:tc>
          <w:tcPr>
            <w:tcW w:w="1416"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b/>
                <w:sz w:val="26"/>
                <w:szCs w:val="26"/>
                <w:lang w:eastAsia="ru-RU"/>
              </w:rPr>
              <w:t>2017г.</w:t>
            </w: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sz w:val="26"/>
                <w:szCs w:val="26"/>
                <w:lang w:eastAsia="ru-RU"/>
              </w:rPr>
              <w:t>тыс. руб.</w:t>
            </w:r>
          </w:p>
        </w:tc>
        <w:tc>
          <w:tcPr>
            <w:tcW w:w="1275"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b/>
                <w:sz w:val="26"/>
                <w:szCs w:val="26"/>
                <w:lang w:eastAsia="ru-RU"/>
              </w:rPr>
              <w:t>2018г.</w:t>
            </w: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sz w:val="26"/>
                <w:szCs w:val="26"/>
                <w:lang w:eastAsia="ru-RU"/>
              </w:rPr>
              <w:t>тыс.руб.</w:t>
            </w:r>
          </w:p>
        </w:tc>
        <w:tc>
          <w:tcPr>
            <w:tcW w:w="1275" w:type="dxa"/>
            <w:tcBorders>
              <w:top w:val="single" w:sz="4" w:space="0" w:color="000000"/>
              <w:left w:val="single" w:sz="4" w:space="0" w:color="000000"/>
              <w:bottom w:val="single" w:sz="4" w:space="0" w:color="000000"/>
              <w:right w:val="single" w:sz="4" w:space="0" w:color="000000"/>
            </w:tcBorders>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b/>
                <w:sz w:val="26"/>
                <w:szCs w:val="26"/>
                <w:lang w:eastAsia="ru-RU"/>
              </w:rPr>
              <w:t>2019г.</w:t>
            </w: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sz w:val="26"/>
                <w:szCs w:val="26"/>
                <w:lang w:eastAsia="ru-RU"/>
              </w:rPr>
              <w:t>тыс.руб.</w:t>
            </w:r>
          </w:p>
        </w:tc>
      </w:tr>
      <w:tr w:rsidR="006D2E3D" w:rsidRPr="006D2E3D" w:rsidTr="006D2E3D">
        <w:tc>
          <w:tcPr>
            <w:tcW w:w="5679" w:type="dxa"/>
            <w:gridSpan w:val="2"/>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spacing w:after="0" w:line="240" w:lineRule="auto"/>
              <w:jc w:val="both"/>
              <w:rPr>
                <w:rFonts w:ascii="Times New Roman" w:eastAsia="Times New Roman" w:hAnsi="Times New Roman" w:cs="Times New Roman"/>
                <w:b/>
                <w:sz w:val="26"/>
                <w:szCs w:val="26"/>
                <w:lang w:eastAsia="ar-SA"/>
              </w:rPr>
            </w:pPr>
            <w:r w:rsidRPr="006D2E3D">
              <w:rPr>
                <w:rFonts w:ascii="Times New Roman" w:eastAsia="Times New Roman" w:hAnsi="Times New Roman" w:cs="Times New Roman"/>
                <w:b/>
                <w:sz w:val="26"/>
                <w:szCs w:val="26"/>
                <w:lang w:eastAsia="ar-SA"/>
              </w:rPr>
              <w:t>Обеспечение существующей потребности в медицинских кадрах, их оптимальное размещение и эффективное использование</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6"/>
                <w:szCs w:val="26"/>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6"/>
                <w:szCs w:val="26"/>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200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6"/>
                <w:szCs w:val="26"/>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200</w:t>
            </w:r>
          </w:p>
        </w:tc>
      </w:tr>
      <w:tr w:rsidR="006D2E3D" w:rsidRPr="006D2E3D" w:rsidTr="006D2E3D">
        <w:tc>
          <w:tcPr>
            <w:tcW w:w="5679" w:type="dxa"/>
            <w:gridSpan w:val="2"/>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200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200</w:t>
            </w:r>
          </w:p>
        </w:tc>
      </w:tr>
      <w:tr w:rsidR="006D2E3D" w:rsidRPr="006D2E3D" w:rsidTr="006D2E3D">
        <w:tc>
          <w:tcPr>
            <w:tcW w:w="5679" w:type="dxa"/>
            <w:gridSpan w:val="2"/>
            <w:tcBorders>
              <w:top w:val="nil"/>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 Тейковского муниципального района</w:t>
            </w:r>
          </w:p>
        </w:tc>
        <w:tc>
          <w:tcPr>
            <w:tcW w:w="1416" w:type="dxa"/>
            <w:tcBorders>
              <w:top w:val="nil"/>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nil"/>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200</w:t>
            </w:r>
          </w:p>
        </w:tc>
        <w:tc>
          <w:tcPr>
            <w:tcW w:w="1275" w:type="dxa"/>
            <w:tcBorders>
              <w:top w:val="nil"/>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200</w:t>
            </w:r>
          </w:p>
        </w:tc>
      </w:tr>
      <w:tr w:rsidR="006D2E3D" w:rsidRPr="006D2E3D" w:rsidTr="006D2E3D">
        <w:tc>
          <w:tcPr>
            <w:tcW w:w="708" w:type="dxa"/>
            <w:vMerge w:val="restart"/>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1.1.</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jc w:val="both"/>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sz w:val="26"/>
                <w:szCs w:val="26"/>
                <w:lang w:eastAsia="ru-RU"/>
              </w:rPr>
              <w:t>Создание условий для предоставления служебного жилья из муниципального жилого фонда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6"/>
                <w:szCs w:val="26"/>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6"/>
                <w:szCs w:val="26"/>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snapToGrid w:val="0"/>
              <w:spacing w:after="0" w:line="240" w:lineRule="auto"/>
              <w:rPr>
                <w:rFonts w:ascii="Times New Roman" w:eastAsia="Times New Roman" w:hAnsi="Times New Roman" w:cs="Times New Roman"/>
                <w:sz w:val="26"/>
                <w:szCs w:val="26"/>
                <w:lang w:eastAsia="ru-RU"/>
              </w:rPr>
            </w:pPr>
          </w:p>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val="restart"/>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1.2.</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Выплата компенсации за наем жилых помещений</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100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100</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100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100</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100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100</w:t>
            </w:r>
          </w:p>
        </w:tc>
      </w:tr>
      <w:tr w:rsidR="006D2E3D" w:rsidRPr="006D2E3D" w:rsidTr="006D2E3D">
        <w:trPr>
          <w:trHeight w:val="372"/>
        </w:trPr>
        <w:tc>
          <w:tcPr>
            <w:tcW w:w="708" w:type="dxa"/>
            <w:vMerge w:val="restart"/>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1.3.</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Компенсация оплаты коммунальных услуг медицинским работникам, проживающим и работающим с сельской местности</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xml:space="preserve">       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val="restart"/>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1.4.</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xml:space="preserve">Устройство детей медицинских работников в дошкольные образовательные учреждения </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r>
      <w:tr w:rsidR="006D2E3D" w:rsidRPr="006D2E3D" w:rsidTr="006D2E3D">
        <w:trPr>
          <w:trHeight w:val="372"/>
        </w:trPr>
        <w:tc>
          <w:tcPr>
            <w:tcW w:w="708" w:type="dxa"/>
            <w:vMerge w:val="restart"/>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1.5.</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Компенсация расходов на мобильную связь медицинским работникам, проживающим и работающим с сельской местности</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val="restart"/>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1.6.</w:t>
            </w: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snapToGrid w:val="0"/>
              <w:spacing w:after="0" w:line="240" w:lineRule="auto"/>
              <w:rPr>
                <w:rFonts w:ascii="Times New Roman" w:eastAsia="Times New Roman" w:hAnsi="Times New Roman" w:cs="Times New Roman"/>
                <w:b/>
                <w:sz w:val="26"/>
                <w:szCs w:val="26"/>
                <w:lang w:eastAsia="ru-RU"/>
              </w:rPr>
            </w:pPr>
            <w:r w:rsidRPr="006D2E3D">
              <w:rPr>
                <w:rFonts w:ascii="Times New Roman" w:eastAsia="Times New Roman" w:hAnsi="Times New Roman" w:cs="Times New Roman"/>
                <w:sz w:val="26"/>
                <w:szCs w:val="26"/>
                <w:lang w:eastAsia="ru-RU"/>
              </w:rPr>
              <w:t>Предоставление медицинским работникам иных льгот (компенсация проезда и т.п.)</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r w:rsidR="006D2E3D" w:rsidRPr="006D2E3D" w:rsidTr="006D2E3D">
        <w:trPr>
          <w:trHeight w:val="372"/>
        </w:trPr>
        <w:tc>
          <w:tcPr>
            <w:tcW w:w="708" w:type="dxa"/>
            <w:vMerge/>
            <w:tcBorders>
              <w:top w:val="single" w:sz="4" w:space="0" w:color="000000"/>
              <w:left w:val="single" w:sz="4" w:space="0" w:color="000000"/>
              <w:bottom w:val="single" w:sz="4" w:space="0" w:color="000000"/>
              <w:right w:val="nil"/>
            </w:tcBorders>
            <w:vAlign w:val="center"/>
          </w:tcPr>
          <w:p w:rsidR="006D2E3D" w:rsidRPr="006D2E3D" w:rsidRDefault="006D2E3D" w:rsidP="006D2E3D">
            <w:pPr>
              <w:spacing w:after="0" w:line="240" w:lineRule="auto"/>
              <w:rPr>
                <w:rFonts w:ascii="Times New Roman" w:eastAsia="Times New Roman" w:hAnsi="Times New Roman" w:cs="Times New Roman"/>
                <w:sz w:val="26"/>
                <w:szCs w:val="26"/>
                <w:lang w:eastAsia="ru-RU"/>
              </w:rPr>
            </w:pPr>
          </w:p>
        </w:tc>
        <w:tc>
          <w:tcPr>
            <w:tcW w:w="4971" w:type="dxa"/>
            <w:tcBorders>
              <w:top w:val="single" w:sz="4" w:space="0" w:color="000000"/>
              <w:left w:val="single" w:sz="4" w:space="0" w:color="000000"/>
              <w:bottom w:val="single" w:sz="4" w:space="0" w:color="000000"/>
              <w:right w:val="nil"/>
            </w:tcBorders>
          </w:tcPr>
          <w:p w:rsidR="006D2E3D" w:rsidRPr="006D2E3D" w:rsidRDefault="006D2E3D" w:rsidP="006D2E3D">
            <w:pPr>
              <w:tabs>
                <w:tab w:val="left" w:pos="2926"/>
              </w:tabs>
              <w:autoSpaceDE w:val="0"/>
              <w:autoSpaceDN w:val="0"/>
              <w:snapToGrid w:val="0"/>
              <w:spacing w:after="0" w:line="240" w:lineRule="auto"/>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0</w:t>
            </w:r>
          </w:p>
        </w:tc>
        <w:tc>
          <w:tcPr>
            <w:tcW w:w="1275" w:type="dxa"/>
            <w:tcBorders>
              <w:top w:val="single" w:sz="4" w:space="0" w:color="000000"/>
              <w:left w:val="single" w:sz="4" w:space="0" w:color="000000"/>
              <w:bottom w:val="single" w:sz="4" w:space="0" w:color="000000"/>
              <w:right w:val="nil"/>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6D2E3D" w:rsidRPr="006D2E3D" w:rsidRDefault="006D2E3D" w:rsidP="006D2E3D">
            <w:pPr>
              <w:tabs>
                <w:tab w:val="left" w:pos="2926"/>
              </w:tabs>
              <w:autoSpaceDE w:val="0"/>
              <w:autoSpaceDN w:val="0"/>
              <w:snapToGrid w:val="0"/>
              <w:spacing w:after="0" w:line="240" w:lineRule="auto"/>
              <w:jc w:val="center"/>
              <w:rPr>
                <w:rFonts w:ascii="Times New Roman" w:eastAsia="Times New Roman" w:hAnsi="Times New Roman" w:cs="Times New Roman"/>
                <w:sz w:val="26"/>
                <w:szCs w:val="26"/>
                <w:lang w:eastAsia="ru-RU"/>
              </w:rPr>
            </w:pPr>
            <w:r w:rsidRPr="006D2E3D">
              <w:rPr>
                <w:rFonts w:ascii="Times New Roman" w:eastAsia="Times New Roman" w:hAnsi="Times New Roman" w:cs="Times New Roman"/>
                <w:sz w:val="26"/>
                <w:szCs w:val="26"/>
                <w:lang w:eastAsia="ru-RU"/>
              </w:rPr>
              <w:t>25</w:t>
            </w:r>
          </w:p>
        </w:tc>
      </w:tr>
    </w:tbl>
    <w:p w:rsidR="006D2E3D" w:rsidRPr="006D2E3D" w:rsidRDefault="006D2E3D" w:rsidP="006D2E3D">
      <w:pPr>
        <w:tabs>
          <w:tab w:val="left" w:pos="2926"/>
        </w:tabs>
        <w:spacing w:after="0" w:line="240" w:lineRule="auto"/>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tabs>
          <w:tab w:val="left" w:pos="2926"/>
        </w:tabs>
        <w:spacing w:after="0" w:line="240" w:lineRule="auto"/>
        <w:jc w:val="center"/>
        <w:rPr>
          <w:rFonts w:ascii="Times New Roman" w:eastAsia="Times New Roman" w:hAnsi="Times New Roman" w:cs="Times New Roman"/>
          <w:b/>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Pr="006D2E3D" w:rsidRDefault="006D2E3D" w:rsidP="006D2E3D">
      <w:pPr>
        <w:spacing w:after="0" w:line="276" w:lineRule="auto"/>
        <w:rPr>
          <w:rFonts w:ascii="Times New Roman" w:eastAsia="Times New Roman" w:hAnsi="Times New Roman" w:cs="Times New Roman"/>
          <w:b/>
          <w:sz w:val="24"/>
          <w:szCs w:val="24"/>
          <w:lang w:eastAsia="ru-RU"/>
        </w:rPr>
      </w:pPr>
    </w:p>
    <w:p w:rsidR="006D2E3D" w:rsidRPr="006D2E3D" w:rsidRDefault="006D2E3D" w:rsidP="006D2E3D">
      <w:pPr>
        <w:spacing w:after="200" w:line="276" w:lineRule="auto"/>
        <w:rPr>
          <w:rFonts w:ascii="Times New Roman" w:eastAsia="Times New Roman" w:hAnsi="Times New Roman" w:cs="Times New Roman"/>
          <w:sz w:val="24"/>
          <w:szCs w:val="24"/>
          <w:lang w:eastAsia="ru-RU"/>
        </w:rPr>
      </w:pPr>
    </w:p>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6D2E3D" w:rsidRDefault="006D2E3D"/>
    <w:p w:rsidR="00765064" w:rsidRDefault="00765064"/>
    <w:p w:rsidR="00765064" w:rsidRDefault="00765064"/>
    <w:p w:rsidR="00765064" w:rsidRDefault="00765064" w:rsidP="00765064">
      <w:pPr>
        <w:jc w:val="center"/>
      </w:pPr>
    </w:p>
    <w:p w:rsidR="00765064" w:rsidRPr="00765064" w:rsidRDefault="00765064" w:rsidP="00765064">
      <w:pPr>
        <w:jc w:val="center"/>
      </w:pPr>
      <w:r w:rsidRPr="00F04B34">
        <w:rPr>
          <w:rFonts w:ascii="Calibri" w:eastAsia="Times New Roman" w:hAnsi="Calibri" w:cs="Calibri"/>
          <w:noProof/>
          <w:lang w:eastAsia="ru-RU"/>
        </w:rPr>
        <w:drawing>
          <wp:inline distT="0" distB="0" distL="0" distR="0" wp14:anchorId="0B126AA9" wp14:editId="5C927B9B">
            <wp:extent cx="707390" cy="87439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765064" w:rsidRPr="00765064" w:rsidRDefault="00765064" w:rsidP="00765064">
      <w:pPr>
        <w:spacing w:after="0" w:line="240" w:lineRule="auto"/>
        <w:jc w:val="center"/>
        <w:rPr>
          <w:rFonts w:ascii="Times New Roman" w:eastAsia="Times New Roman" w:hAnsi="Times New Roman" w:cs="Times New Roman"/>
          <w:b/>
          <w:caps/>
          <w:sz w:val="36"/>
          <w:szCs w:val="24"/>
          <w:lang w:eastAsia="ru-RU"/>
        </w:rPr>
      </w:pPr>
      <w:r w:rsidRPr="00765064">
        <w:rPr>
          <w:rFonts w:ascii="Times New Roman" w:eastAsia="Times New Roman" w:hAnsi="Times New Roman" w:cs="Times New Roman"/>
          <w:b/>
          <w:caps/>
          <w:sz w:val="36"/>
          <w:szCs w:val="24"/>
          <w:lang w:eastAsia="ru-RU"/>
        </w:rPr>
        <w:t>администрация</w:t>
      </w:r>
    </w:p>
    <w:p w:rsidR="00765064" w:rsidRPr="00765064" w:rsidRDefault="00765064" w:rsidP="00765064">
      <w:pPr>
        <w:spacing w:after="0" w:line="240" w:lineRule="auto"/>
        <w:jc w:val="center"/>
        <w:rPr>
          <w:rFonts w:ascii="Times New Roman" w:eastAsia="Times New Roman" w:hAnsi="Times New Roman" w:cs="Times New Roman"/>
          <w:b/>
          <w:caps/>
          <w:sz w:val="36"/>
          <w:szCs w:val="24"/>
          <w:lang w:eastAsia="ru-RU"/>
        </w:rPr>
      </w:pPr>
      <w:r w:rsidRPr="00765064">
        <w:rPr>
          <w:rFonts w:ascii="Times New Roman" w:eastAsia="Times New Roman" w:hAnsi="Times New Roman" w:cs="Times New Roman"/>
          <w:b/>
          <w:caps/>
          <w:sz w:val="36"/>
          <w:szCs w:val="24"/>
          <w:lang w:eastAsia="ru-RU"/>
        </w:rPr>
        <w:t>тейковского муниципального района</w:t>
      </w:r>
    </w:p>
    <w:p w:rsidR="00765064" w:rsidRPr="00765064" w:rsidRDefault="00765064" w:rsidP="00765064">
      <w:pPr>
        <w:spacing w:after="0" w:line="240" w:lineRule="auto"/>
        <w:jc w:val="center"/>
        <w:rPr>
          <w:rFonts w:ascii="Times New Roman" w:eastAsia="Times New Roman" w:hAnsi="Times New Roman" w:cs="Times New Roman"/>
          <w:b/>
          <w:caps/>
          <w:sz w:val="36"/>
          <w:szCs w:val="24"/>
          <w:lang w:eastAsia="ru-RU"/>
        </w:rPr>
      </w:pPr>
      <w:r w:rsidRPr="00765064">
        <w:rPr>
          <w:rFonts w:ascii="Times New Roman" w:eastAsia="Times New Roman" w:hAnsi="Times New Roman" w:cs="Times New Roman"/>
          <w:b/>
          <w:caps/>
          <w:sz w:val="36"/>
          <w:szCs w:val="24"/>
          <w:lang w:eastAsia="ru-RU"/>
        </w:rPr>
        <w:t>ивановской области</w:t>
      </w:r>
    </w:p>
    <w:p w:rsidR="00765064" w:rsidRPr="00765064" w:rsidRDefault="00765064" w:rsidP="00765064">
      <w:pPr>
        <w:spacing w:after="0" w:line="240" w:lineRule="auto"/>
        <w:jc w:val="center"/>
        <w:rPr>
          <w:rFonts w:ascii="Times New Roman" w:eastAsia="Times New Roman" w:hAnsi="Times New Roman" w:cs="Times New Roman"/>
          <w:b/>
          <w:caps/>
          <w:sz w:val="36"/>
          <w:szCs w:val="24"/>
          <w:u w:val="single"/>
          <w:lang w:eastAsia="ru-RU"/>
        </w:rPr>
      </w:pP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r w:rsidRPr="00765064">
        <w:rPr>
          <w:rFonts w:ascii="Times New Roman" w:eastAsia="Times New Roman" w:hAnsi="Times New Roman" w:cs="Times New Roman"/>
          <w:b/>
          <w:caps/>
          <w:sz w:val="36"/>
          <w:szCs w:val="24"/>
          <w:u w:val="single"/>
          <w:lang w:eastAsia="ru-RU"/>
        </w:rPr>
        <w:tab/>
      </w:r>
    </w:p>
    <w:p w:rsidR="00765064" w:rsidRPr="00765064" w:rsidRDefault="00765064" w:rsidP="00765064">
      <w:pPr>
        <w:spacing w:after="0" w:line="240" w:lineRule="auto"/>
        <w:rPr>
          <w:rFonts w:ascii="Times New Roman" w:eastAsia="Times New Roman" w:hAnsi="Times New Roman" w:cs="Times New Roman"/>
          <w:b/>
          <w:caps/>
          <w:sz w:val="36"/>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b/>
          <w:caps/>
          <w:sz w:val="36"/>
          <w:szCs w:val="24"/>
          <w:lang w:eastAsia="ru-RU"/>
        </w:rPr>
      </w:pPr>
      <w:r w:rsidRPr="00765064">
        <w:rPr>
          <w:rFonts w:ascii="Times New Roman" w:eastAsia="Times New Roman" w:hAnsi="Times New Roman" w:cs="Times New Roman"/>
          <w:b/>
          <w:caps/>
          <w:sz w:val="36"/>
          <w:szCs w:val="24"/>
          <w:lang w:eastAsia="ru-RU"/>
        </w:rPr>
        <w:t>п о с т а н о в л е н и е</w:t>
      </w:r>
    </w:p>
    <w:p w:rsidR="00765064" w:rsidRPr="00765064" w:rsidRDefault="00765064" w:rsidP="00765064">
      <w:pPr>
        <w:spacing w:after="0" w:line="240" w:lineRule="auto"/>
        <w:rPr>
          <w:rFonts w:ascii="Times New Roman" w:eastAsia="Times New Roman" w:hAnsi="Times New Roman" w:cs="Times New Roman"/>
          <w:b/>
          <w:caps/>
          <w:sz w:val="36"/>
          <w:szCs w:val="24"/>
          <w:lang w:eastAsia="ru-RU"/>
        </w:rPr>
      </w:pPr>
    </w:p>
    <w:p w:rsidR="00765064" w:rsidRPr="00765064" w:rsidRDefault="00765064" w:rsidP="00765064">
      <w:pPr>
        <w:spacing w:after="0" w:line="240" w:lineRule="auto"/>
        <w:rPr>
          <w:rFonts w:ascii="Times New Roman" w:eastAsia="Times New Roman" w:hAnsi="Times New Roman" w:cs="Times New Roman"/>
          <w:b/>
          <w:caps/>
          <w:sz w:val="24"/>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от  20.10.2017г.      № 372</w:t>
      </w:r>
    </w:p>
    <w:p w:rsidR="00765064" w:rsidRPr="00765064" w:rsidRDefault="00765064" w:rsidP="00765064">
      <w:pPr>
        <w:spacing w:after="0" w:line="240" w:lineRule="auto"/>
        <w:jc w:val="center"/>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г. Тейково</w:t>
      </w:r>
    </w:p>
    <w:p w:rsidR="00765064" w:rsidRPr="00765064" w:rsidRDefault="00765064" w:rsidP="00765064">
      <w:pPr>
        <w:spacing w:after="0" w:line="240" w:lineRule="auto"/>
        <w:rPr>
          <w:rFonts w:ascii="Times New Roman" w:eastAsia="Times New Roman" w:hAnsi="Times New Roman" w:cs="Times New Roman"/>
          <w:sz w:val="28"/>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b/>
          <w:sz w:val="28"/>
          <w:szCs w:val="24"/>
          <w:lang w:eastAsia="ru-RU"/>
        </w:rPr>
      </w:pPr>
      <w:r w:rsidRPr="00765064">
        <w:rPr>
          <w:rFonts w:ascii="Times New Roman" w:eastAsia="Times New Roman" w:hAnsi="Times New Roman" w:cs="Times New Roman"/>
          <w:b/>
          <w:sz w:val="28"/>
          <w:szCs w:val="24"/>
          <w:lang w:eastAsia="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765064" w:rsidRPr="00765064" w:rsidRDefault="00765064" w:rsidP="00765064">
      <w:pPr>
        <w:spacing w:after="0" w:line="240" w:lineRule="auto"/>
        <w:jc w:val="center"/>
        <w:rPr>
          <w:rFonts w:ascii="Times New Roman" w:eastAsia="Times New Roman" w:hAnsi="Times New Roman" w:cs="Times New Roman"/>
          <w:b/>
          <w:sz w:val="28"/>
          <w:szCs w:val="24"/>
          <w:lang w:eastAsia="ru-RU"/>
        </w:rPr>
      </w:pPr>
      <w:r w:rsidRPr="00765064">
        <w:rPr>
          <w:rFonts w:ascii="Times New Roman" w:eastAsia="Times New Roman" w:hAnsi="Times New Roman" w:cs="Times New Roman"/>
          <w:b/>
          <w:sz w:val="28"/>
          <w:szCs w:val="24"/>
          <w:lang w:eastAsia="ru-RU"/>
        </w:rPr>
        <w:t xml:space="preserve">жильем, объектами инженерной инфраструктуры и услугами </w:t>
      </w:r>
    </w:p>
    <w:p w:rsidR="00765064" w:rsidRPr="00765064" w:rsidRDefault="00765064" w:rsidP="00765064">
      <w:pPr>
        <w:spacing w:after="0" w:line="240" w:lineRule="auto"/>
        <w:jc w:val="center"/>
        <w:rPr>
          <w:rFonts w:ascii="Times New Roman" w:eastAsia="Times New Roman" w:hAnsi="Times New Roman" w:cs="Times New Roman"/>
          <w:b/>
          <w:sz w:val="28"/>
          <w:szCs w:val="24"/>
          <w:lang w:eastAsia="ru-RU"/>
        </w:rPr>
      </w:pPr>
      <w:r w:rsidRPr="00765064">
        <w:rPr>
          <w:rFonts w:ascii="Times New Roman" w:eastAsia="Times New Roman" w:hAnsi="Times New Roman" w:cs="Times New Roman"/>
          <w:b/>
          <w:sz w:val="28"/>
          <w:szCs w:val="24"/>
          <w:lang w:eastAsia="ru-RU"/>
        </w:rPr>
        <w:t xml:space="preserve">жилищно-коммунального хозяйства населения </w:t>
      </w:r>
    </w:p>
    <w:p w:rsidR="00765064" w:rsidRPr="00765064" w:rsidRDefault="00765064" w:rsidP="00765064">
      <w:pPr>
        <w:spacing w:after="0" w:line="240" w:lineRule="auto"/>
        <w:jc w:val="center"/>
        <w:rPr>
          <w:rFonts w:ascii="Times New Roman" w:eastAsia="Times New Roman" w:hAnsi="Times New Roman" w:cs="Times New Roman"/>
          <w:b/>
          <w:sz w:val="28"/>
          <w:szCs w:val="24"/>
          <w:lang w:eastAsia="ru-RU"/>
        </w:rPr>
      </w:pPr>
      <w:r w:rsidRPr="00765064">
        <w:rPr>
          <w:rFonts w:ascii="Times New Roman" w:eastAsia="Times New Roman" w:hAnsi="Times New Roman" w:cs="Times New Roman"/>
          <w:b/>
          <w:sz w:val="28"/>
          <w:szCs w:val="24"/>
          <w:lang w:eastAsia="ru-RU"/>
        </w:rPr>
        <w:t>Тейковского муниципального района» (в действующей редакции)</w:t>
      </w:r>
    </w:p>
    <w:p w:rsidR="00765064" w:rsidRPr="00765064" w:rsidRDefault="00765064" w:rsidP="00765064">
      <w:pPr>
        <w:spacing w:after="0" w:line="240" w:lineRule="auto"/>
        <w:jc w:val="center"/>
        <w:rPr>
          <w:rFonts w:ascii="Times New Roman" w:eastAsia="Times New Roman" w:hAnsi="Times New Roman" w:cs="Times New Roman"/>
          <w:b/>
          <w:sz w:val="28"/>
          <w:szCs w:val="24"/>
          <w:lang w:eastAsia="ru-RU"/>
        </w:rPr>
      </w:pPr>
    </w:p>
    <w:p w:rsidR="00765064" w:rsidRPr="00765064" w:rsidRDefault="00765064" w:rsidP="00765064">
      <w:pPr>
        <w:spacing w:after="0" w:line="240" w:lineRule="auto"/>
        <w:rPr>
          <w:rFonts w:ascii="Times New Roman" w:eastAsia="Times New Roman" w:hAnsi="Times New Roman" w:cs="Times New Roman"/>
          <w:b/>
          <w:sz w:val="28"/>
          <w:szCs w:val="24"/>
          <w:lang w:eastAsia="ru-RU"/>
        </w:rPr>
      </w:pP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p>
    <w:p w:rsidR="00765064" w:rsidRPr="00765064" w:rsidRDefault="00765064" w:rsidP="00765064">
      <w:pPr>
        <w:spacing w:after="0" w:line="240" w:lineRule="auto"/>
        <w:ind w:firstLine="709"/>
        <w:jc w:val="center"/>
        <w:rPr>
          <w:rFonts w:ascii="Times New Roman" w:eastAsia="Times New Roman" w:hAnsi="Times New Roman" w:cs="Times New Roman"/>
          <w:b/>
          <w:caps/>
          <w:sz w:val="28"/>
          <w:szCs w:val="24"/>
          <w:lang w:eastAsia="ru-RU"/>
        </w:rPr>
      </w:pPr>
      <w:r w:rsidRPr="00765064">
        <w:rPr>
          <w:rFonts w:ascii="Times New Roman" w:eastAsia="Times New Roman" w:hAnsi="Times New Roman" w:cs="Times New Roman"/>
          <w:b/>
          <w:caps/>
          <w:sz w:val="28"/>
          <w:szCs w:val="24"/>
          <w:lang w:eastAsia="ru-RU"/>
        </w:rPr>
        <w:t xml:space="preserve">постановляет: </w:t>
      </w:r>
    </w:p>
    <w:p w:rsidR="00765064" w:rsidRDefault="00765064" w:rsidP="00765064">
      <w:pPr>
        <w:spacing w:after="0" w:line="240" w:lineRule="auto"/>
        <w:ind w:firstLine="709"/>
        <w:rPr>
          <w:rFonts w:ascii="Times New Roman" w:eastAsia="Times New Roman" w:hAnsi="Times New Roman" w:cs="Times New Roman"/>
          <w:caps/>
          <w:sz w:val="28"/>
          <w:szCs w:val="24"/>
          <w:lang w:eastAsia="ru-RU"/>
        </w:rPr>
      </w:pPr>
    </w:p>
    <w:p w:rsidR="00765064" w:rsidRPr="00765064" w:rsidRDefault="00765064" w:rsidP="00765064">
      <w:pPr>
        <w:spacing w:after="0" w:line="240" w:lineRule="auto"/>
        <w:ind w:firstLine="709"/>
        <w:rPr>
          <w:rFonts w:ascii="Times New Roman" w:eastAsia="Times New Roman" w:hAnsi="Times New Roman" w:cs="Times New Roman"/>
          <w:caps/>
          <w:sz w:val="28"/>
          <w:szCs w:val="24"/>
          <w:lang w:eastAsia="ru-RU"/>
        </w:rPr>
      </w:pP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в приложении № 1 к постановлению:</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lastRenderedPageBreak/>
        <w:t>1. Раздел «1. Паспорт муниципальной программы Тейковского муниципального района» изложить в новой редакции согласно приложению № 1.</w:t>
      </w:r>
    </w:p>
    <w:p w:rsidR="00765064" w:rsidRPr="00765064" w:rsidRDefault="00765064" w:rsidP="00765064">
      <w:pPr>
        <w:spacing w:after="0" w:line="240" w:lineRule="auto"/>
        <w:ind w:firstLine="709"/>
        <w:jc w:val="both"/>
        <w:rPr>
          <w:rFonts w:ascii="Times New Roman" w:eastAsia="Times New Roman" w:hAnsi="Times New Roman" w:cs="Times New Roman"/>
          <w:b/>
          <w:sz w:val="28"/>
          <w:szCs w:val="24"/>
          <w:lang w:eastAsia="ru-RU"/>
        </w:rPr>
      </w:pPr>
      <w:r w:rsidRPr="00765064">
        <w:rPr>
          <w:rFonts w:ascii="Times New Roman" w:eastAsia="Times New Roman" w:hAnsi="Times New Roman" w:cs="Times New Roman"/>
          <w:sz w:val="28"/>
          <w:szCs w:val="24"/>
          <w:lang w:eastAsia="ru-RU"/>
        </w:rPr>
        <w:t>2. Таблицу 2. Сведения о целевых индикаторах (показателях) реализации Программы подраздела «</w:t>
      </w:r>
      <w:r w:rsidRPr="00765064">
        <w:rPr>
          <w:rFonts w:ascii="Times New Roman" w:eastAsia="Times New Roman" w:hAnsi="Times New Roman" w:cs="Times New Roman"/>
          <w:bCs/>
          <w:sz w:val="28"/>
          <w:szCs w:val="24"/>
          <w:lang w:eastAsia="ru-RU"/>
        </w:rPr>
        <w:t>3.3. Обоснование выделения подпрограмм»</w:t>
      </w:r>
      <w:r w:rsidRPr="00765064">
        <w:rPr>
          <w:rFonts w:ascii="Times New Roman" w:eastAsia="Times New Roman" w:hAnsi="Times New Roman" w:cs="Times New Roman"/>
          <w:sz w:val="28"/>
          <w:szCs w:val="24"/>
          <w:lang w:eastAsia="ru-RU"/>
        </w:rPr>
        <w:t xml:space="preserve"> Раздела «3. Цели и ожидаемые результаты реализации муниципальной программы Тейковского муниципального района» изложить в новой редакции согласно приложению № 2.</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3. Таблицу 4. Ресурсное обеспечение реализации Программы Раздела «4. Ресурсное обеспечение муниципальной программы Тейковского муниципального района» изложить в новой редакции согласно приложению № 3.</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4. В приложении № 4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4.1. Раздел «1. Паспорт подпрограммы» подпрограммы «</w:t>
      </w:r>
      <w:r w:rsidRPr="00765064">
        <w:rPr>
          <w:rFonts w:ascii="Times New Roman" w:eastAsia="Times New Roman" w:hAnsi="Times New Roman" w:cs="Times New Roman"/>
          <w:sz w:val="28"/>
          <w:szCs w:val="24"/>
        </w:rPr>
        <w:t>Развитие газификации Тейковского муниципального района</w:t>
      </w:r>
      <w:r w:rsidRPr="00765064">
        <w:rPr>
          <w:rFonts w:ascii="Times New Roman" w:eastAsia="Times New Roman" w:hAnsi="Times New Roman" w:cs="Times New Roman"/>
          <w:sz w:val="28"/>
          <w:szCs w:val="24"/>
          <w:lang w:eastAsia="ru-RU"/>
        </w:rPr>
        <w:t>» изложить в новой редакции согласно приложению № 4.</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4.2. Таблицу 2. Ресурсное обеспечение реализации мероприятий подпрограммы Раздела «4. Ресурсное обеспечение подпрограммы» изложить в новой редакции согласно приложению № 5.</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5. В приложении № 8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5.1. Раздел «1. Паспорт подпрограммы» подпрограммы «</w:t>
      </w:r>
      <w:r w:rsidRPr="00765064">
        <w:rPr>
          <w:rFonts w:ascii="Times New Roman" w:eastAsia="Times New Roman" w:hAnsi="Times New Roman" w:cs="Times New Roman"/>
          <w:sz w:val="28"/>
          <w:szCs w:val="24"/>
        </w:rPr>
        <w:t>Обеспечение населения Тейковского муниципального района теплоснабжением</w:t>
      </w:r>
      <w:r w:rsidRPr="00765064">
        <w:rPr>
          <w:rFonts w:ascii="Times New Roman" w:eastAsia="Times New Roman" w:hAnsi="Times New Roman" w:cs="Times New Roman"/>
          <w:sz w:val="28"/>
          <w:szCs w:val="24"/>
          <w:lang w:eastAsia="ru-RU"/>
        </w:rPr>
        <w:t>» изложить в новой редакции согласно приложению № 6.</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5.2. Таблицу 2. Ресурсное обеспечение реализации мероприятий подпрограммы Раздела «4. Ресурсное обеспечение реализации мероприятий подпрограммы» изложить в новой редакции согласно приложению № 7.</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6. В приложении № 9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t>6.1. Раздел «1. Паспорт подпрограммы»  подпрограммы «</w:t>
      </w:r>
      <w:r w:rsidRPr="00765064">
        <w:rPr>
          <w:rFonts w:ascii="Times New Roman" w:eastAsia="Times New Roman" w:hAnsi="Times New Roman" w:cs="Times New Roman"/>
          <w:sz w:val="28"/>
          <w:szCs w:val="24"/>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r w:rsidRPr="00765064">
        <w:rPr>
          <w:rFonts w:ascii="Times New Roman" w:eastAsia="Times New Roman" w:hAnsi="Times New Roman" w:cs="Times New Roman"/>
          <w:sz w:val="28"/>
          <w:szCs w:val="24"/>
          <w:lang w:eastAsia="ru-RU"/>
        </w:rPr>
        <w:t>» изложить в новой редакции согласно приложению № 8.</w:t>
      </w:r>
    </w:p>
    <w:p w:rsidR="00765064" w:rsidRPr="00765064" w:rsidRDefault="00765064" w:rsidP="00765064">
      <w:pPr>
        <w:widowControl w:val="0"/>
        <w:suppressAutoHyphens/>
        <w:autoSpaceDE w:val="0"/>
        <w:snapToGrid w:val="0"/>
        <w:spacing w:after="0" w:line="240" w:lineRule="auto"/>
        <w:ind w:firstLine="709"/>
        <w:jc w:val="both"/>
        <w:rPr>
          <w:rFonts w:ascii="Times New Roman" w:eastAsia="Times New Roman" w:hAnsi="Times New Roman" w:cs="Times New Roman"/>
          <w:b/>
          <w:bCs/>
          <w:sz w:val="28"/>
          <w:szCs w:val="24"/>
          <w:lang w:eastAsia="ru-RU"/>
        </w:rPr>
      </w:pPr>
      <w:r w:rsidRPr="00765064">
        <w:rPr>
          <w:rFonts w:ascii="Times New Roman" w:eastAsia="Times New Roman" w:hAnsi="Times New Roman" w:cs="Times New Roman"/>
          <w:sz w:val="28"/>
          <w:szCs w:val="24"/>
          <w:lang w:eastAsia="ru-RU"/>
        </w:rPr>
        <w:t xml:space="preserve">6.2. Таблицу </w:t>
      </w:r>
      <w:r w:rsidRPr="00765064">
        <w:rPr>
          <w:rFonts w:ascii="Times New Roman" w:eastAsia="Times New Roman" w:hAnsi="Times New Roman" w:cs="Times New Roman"/>
          <w:sz w:val="28"/>
          <w:szCs w:val="24"/>
          <w:lang w:eastAsia="ar-SA"/>
        </w:rPr>
        <w:t>1. Сведения о целевых индикаторах (показателях) реализации подпрограммы Раздела «2.</w:t>
      </w:r>
      <w:r w:rsidRPr="00765064">
        <w:rPr>
          <w:rFonts w:ascii="Times New Roman" w:eastAsia="Times New Roman" w:hAnsi="Times New Roman" w:cs="Times New Roman"/>
          <w:b/>
          <w:bCs/>
          <w:sz w:val="28"/>
          <w:szCs w:val="24"/>
          <w:lang w:eastAsia="ru-RU"/>
        </w:rPr>
        <w:t xml:space="preserve"> </w:t>
      </w:r>
      <w:r w:rsidRPr="00765064">
        <w:rPr>
          <w:rFonts w:ascii="Times New Roman" w:eastAsia="Times New Roman" w:hAnsi="Times New Roman" w:cs="Times New Roman"/>
          <w:bCs/>
          <w:sz w:val="28"/>
          <w:szCs w:val="24"/>
          <w:lang w:eastAsia="ru-RU"/>
        </w:rPr>
        <w:t>Ожидаемые результаты реализации подпрограммы»</w:t>
      </w:r>
      <w:r w:rsidRPr="00765064">
        <w:rPr>
          <w:rFonts w:ascii="Times New Roman" w:eastAsia="Times New Roman" w:hAnsi="Times New Roman" w:cs="Times New Roman"/>
          <w:sz w:val="28"/>
          <w:szCs w:val="24"/>
          <w:lang w:eastAsia="ru-RU"/>
        </w:rPr>
        <w:t xml:space="preserve"> изложить в новой редакции согласно приложению №9.</w:t>
      </w:r>
    </w:p>
    <w:p w:rsidR="00765064" w:rsidRPr="00765064" w:rsidRDefault="00765064" w:rsidP="00765064">
      <w:pPr>
        <w:spacing w:after="0" w:line="240" w:lineRule="auto"/>
        <w:ind w:firstLine="709"/>
        <w:jc w:val="both"/>
        <w:rPr>
          <w:rFonts w:ascii="Times New Roman" w:eastAsia="Times New Roman" w:hAnsi="Times New Roman" w:cs="Times New Roman"/>
          <w:sz w:val="28"/>
          <w:szCs w:val="24"/>
          <w:lang w:eastAsia="ru-RU"/>
        </w:rPr>
      </w:pPr>
      <w:r w:rsidRPr="00765064">
        <w:rPr>
          <w:rFonts w:ascii="Times New Roman" w:eastAsia="Times New Roman" w:hAnsi="Times New Roman" w:cs="Times New Roman"/>
          <w:sz w:val="28"/>
          <w:szCs w:val="24"/>
          <w:lang w:eastAsia="ru-RU"/>
        </w:rPr>
        <w:lastRenderedPageBreak/>
        <w:t>6.3. Таблицу 2. Ресурсное обеспечение реализации мероприятий подпрограммы Раздела «4. Ресурсное обеспечение реализации мероприятий подпрограммы» изложить в новой редакции согласно приложению № 10.</w:t>
      </w:r>
    </w:p>
    <w:p w:rsidR="00765064" w:rsidRPr="00765064" w:rsidRDefault="00765064" w:rsidP="00765064">
      <w:pPr>
        <w:spacing w:after="0" w:line="240" w:lineRule="auto"/>
        <w:rPr>
          <w:rFonts w:ascii="Times New Roman" w:eastAsia="Times New Roman" w:hAnsi="Times New Roman" w:cs="Times New Roman"/>
          <w:b/>
          <w:sz w:val="28"/>
          <w:szCs w:val="24"/>
          <w:lang w:eastAsia="ru-RU"/>
        </w:rPr>
      </w:pPr>
    </w:p>
    <w:p w:rsidR="00765064" w:rsidRPr="00765064" w:rsidRDefault="00765064" w:rsidP="00765064">
      <w:pPr>
        <w:spacing w:after="0" w:line="240" w:lineRule="auto"/>
        <w:rPr>
          <w:rFonts w:ascii="Times New Roman" w:eastAsia="Times New Roman" w:hAnsi="Times New Roman" w:cs="Times New Roman"/>
          <w:b/>
          <w:sz w:val="28"/>
          <w:szCs w:val="24"/>
          <w:lang w:eastAsia="ru-RU"/>
        </w:rPr>
      </w:pPr>
    </w:p>
    <w:p w:rsidR="00765064" w:rsidRPr="00765064" w:rsidRDefault="00765064" w:rsidP="00765064">
      <w:pPr>
        <w:spacing w:after="0" w:line="240" w:lineRule="auto"/>
        <w:rPr>
          <w:rFonts w:ascii="Times New Roman" w:eastAsia="Times New Roman" w:hAnsi="Times New Roman" w:cs="Times New Roman"/>
          <w:b/>
          <w:sz w:val="28"/>
          <w:szCs w:val="24"/>
          <w:lang w:eastAsia="ru-RU"/>
        </w:rPr>
      </w:pPr>
    </w:p>
    <w:p w:rsidR="00765064" w:rsidRPr="00765064" w:rsidRDefault="00765064" w:rsidP="00765064">
      <w:pPr>
        <w:spacing w:after="0" w:line="240" w:lineRule="auto"/>
        <w:rPr>
          <w:rFonts w:ascii="Times New Roman" w:eastAsia="Times New Roman" w:hAnsi="Times New Roman" w:cs="Times New Roman"/>
          <w:b/>
          <w:sz w:val="28"/>
          <w:szCs w:val="24"/>
          <w:lang w:eastAsia="ru-RU"/>
        </w:rPr>
      </w:pPr>
      <w:r w:rsidRPr="00765064">
        <w:rPr>
          <w:rFonts w:ascii="Times New Roman" w:eastAsia="Times New Roman" w:hAnsi="Times New Roman" w:cs="Times New Roman"/>
          <w:b/>
          <w:sz w:val="28"/>
          <w:szCs w:val="24"/>
          <w:lang w:eastAsia="ru-RU"/>
        </w:rPr>
        <w:t>Глава Тейковского</w:t>
      </w:r>
    </w:p>
    <w:p w:rsidR="00765064" w:rsidRPr="00765064" w:rsidRDefault="00765064" w:rsidP="00765064">
      <w:pPr>
        <w:spacing w:after="0" w:line="240" w:lineRule="auto"/>
        <w:rPr>
          <w:rFonts w:ascii="Times New Roman" w:eastAsia="Times New Roman" w:hAnsi="Times New Roman" w:cs="Times New Roman"/>
          <w:b/>
          <w:sz w:val="28"/>
          <w:szCs w:val="24"/>
          <w:lang w:eastAsia="ru-RU"/>
        </w:rPr>
      </w:pPr>
      <w:r w:rsidRPr="00765064">
        <w:rPr>
          <w:rFonts w:ascii="Times New Roman" w:eastAsia="Times New Roman" w:hAnsi="Times New Roman" w:cs="Times New Roman"/>
          <w:b/>
          <w:sz w:val="28"/>
          <w:szCs w:val="24"/>
          <w:lang w:eastAsia="ru-RU"/>
        </w:rPr>
        <w:t xml:space="preserve">муниципального района  </w:t>
      </w:r>
      <w:r w:rsidRPr="00765064">
        <w:rPr>
          <w:rFonts w:ascii="Times New Roman" w:eastAsia="Times New Roman" w:hAnsi="Times New Roman" w:cs="Times New Roman"/>
          <w:b/>
          <w:sz w:val="28"/>
          <w:szCs w:val="24"/>
          <w:lang w:eastAsia="ru-RU"/>
        </w:rPr>
        <w:tab/>
      </w:r>
      <w:r w:rsidRPr="00765064">
        <w:rPr>
          <w:rFonts w:ascii="Times New Roman" w:eastAsia="Times New Roman" w:hAnsi="Times New Roman" w:cs="Times New Roman"/>
          <w:b/>
          <w:sz w:val="28"/>
          <w:szCs w:val="24"/>
          <w:lang w:eastAsia="ru-RU"/>
        </w:rPr>
        <w:tab/>
      </w:r>
      <w:r w:rsidRPr="00765064">
        <w:rPr>
          <w:rFonts w:ascii="Times New Roman" w:eastAsia="Times New Roman" w:hAnsi="Times New Roman" w:cs="Times New Roman"/>
          <w:b/>
          <w:sz w:val="28"/>
          <w:szCs w:val="24"/>
          <w:lang w:eastAsia="ru-RU"/>
        </w:rPr>
        <w:tab/>
      </w:r>
      <w:r w:rsidRPr="00765064">
        <w:rPr>
          <w:rFonts w:ascii="Times New Roman" w:eastAsia="Times New Roman" w:hAnsi="Times New Roman" w:cs="Times New Roman"/>
          <w:b/>
          <w:sz w:val="28"/>
          <w:szCs w:val="24"/>
          <w:lang w:eastAsia="ru-RU"/>
        </w:rPr>
        <w:tab/>
      </w:r>
      <w:r w:rsidRPr="00765064">
        <w:rPr>
          <w:rFonts w:ascii="Times New Roman" w:eastAsia="Times New Roman" w:hAnsi="Times New Roman" w:cs="Times New Roman"/>
          <w:b/>
          <w:sz w:val="28"/>
          <w:szCs w:val="24"/>
          <w:lang w:eastAsia="ru-RU"/>
        </w:rPr>
        <w:tab/>
        <w:t xml:space="preserve">                С.А. Семенова</w:t>
      </w:r>
    </w:p>
    <w:p w:rsidR="00765064" w:rsidRPr="00765064" w:rsidRDefault="00765064" w:rsidP="00765064">
      <w:pPr>
        <w:spacing w:after="0" w:line="240" w:lineRule="auto"/>
        <w:rPr>
          <w:rFonts w:ascii="Times New Roman" w:eastAsia="Times New Roman" w:hAnsi="Times New Roman" w:cs="Times New Roman"/>
          <w:b/>
          <w:sz w:val="28"/>
          <w:szCs w:val="24"/>
          <w:lang w:eastAsia="ru-RU"/>
        </w:rPr>
      </w:pPr>
    </w:p>
    <w:p w:rsidR="00765064" w:rsidRPr="00765064" w:rsidRDefault="00765064" w:rsidP="00765064">
      <w:pPr>
        <w:spacing w:after="0" w:line="240" w:lineRule="auto"/>
        <w:rPr>
          <w:rFonts w:ascii="Times New Roman" w:eastAsia="Times New Roman" w:hAnsi="Times New Roman" w:cs="Times New Roman"/>
          <w:b/>
          <w:sz w:val="28"/>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1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widowControl w:val="0"/>
        <w:autoSpaceDE w:val="0"/>
        <w:autoSpaceDN w:val="0"/>
        <w:adjustRightInd w:val="0"/>
        <w:spacing w:after="0" w:line="200" w:lineRule="exact"/>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adjustRightInd w:val="0"/>
        <w:spacing w:after="0" w:line="200" w:lineRule="exact"/>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adjustRightInd w:val="0"/>
        <w:spacing w:after="0" w:line="326" w:lineRule="exact"/>
        <w:rPr>
          <w:rFonts w:ascii="Times New Roman" w:eastAsia="Times New Roman" w:hAnsi="Times New Roman" w:cs="Times New Roman"/>
          <w:sz w:val="24"/>
          <w:szCs w:val="24"/>
          <w:lang w:eastAsia="ru-RU"/>
        </w:rPr>
      </w:pPr>
    </w:p>
    <w:p w:rsidR="00765064" w:rsidRPr="00765064" w:rsidRDefault="00765064" w:rsidP="00765064">
      <w:pPr>
        <w:widowControl w:val="0"/>
        <w:numPr>
          <w:ilvl w:val="0"/>
          <w:numId w:val="12"/>
        </w:numPr>
        <w:autoSpaceDE w:val="0"/>
        <w:autoSpaceDN w:val="0"/>
        <w:adjustRightInd w:val="0"/>
        <w:spacing w:after="0" w:line="240" w:lineRule="auto"/>
        <w:ind w:left="851"/>
        <w:jc w:val="center"/>
        <w:rPr>
          <w:rFonts w:ascii="Times New Roman" w:eastAsia="Times New Roman" w:hAnsi="Times New Roman" w:cs="Times New Roman"/>
          <w:b/>
          <w:bCs/>
          <w:sz w:val="24"/>
          <w:szCs w:val="24"/>
          <w:lang w:eastAsia="ru-RU"/>
        </w:rPr>
      </w:pPr>
      <w:r w:rsidRPr="00765064">
        <w:rPr>
          <w:rFonts w:ascii="Times New Roman" w:eastAsia="Times New Roman" w:hAnsi="Times New Roman" w:cs="Times New Roman"/>
          <w:b/>
          <w:bCs/>
          <w:sz w:val="24"/>
          <w:szCs w:val="24"/>
          <w:lang w:eastAsia="ru-RU"/>
        </w:rPr>
        <w:t>Паспорт  муниципальной программы</w:t>
      </w:r>
    </w:p>
    <w:p w:rsidR="00765064" w:rsidRPr="00765064" w:rsidRDefault="00765064" w:rsidP="0076506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65064">
        <w:rPr>
          <w:rFonts w:ascii="Times New Roman" w:eastAsia="Times New Roman" w:hAnsi="Times New Roman" w:cs="Times New Roman"/>
          <w:b/>
          <w:bCs/>
          <w:sz w:val="24"/>
          <w:szCs w:val="24"/>
          <w:lang w:eastAsia="ru-RU"/>
        </w:rPr>
        <w:t>Тейковского муниципального района</w:t>
      </w:r>
    </w:p>
    <w:p w:rsidR="00765064" w:rsidRPr="00765064" w:rsidRDefault="00765064" w:rsidP="0076506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495" w:type="dxa"/>
        <w:tblInd w:w="10" w:type="dxa"/>
        <w:tblLayout w:type="fixed"/>
        <w:tblCellMar>
          <w:left w:w="0" w:type="dxa"/>
          <w:right w:w="0" w:type="dxa"/>
        </w:tblCellMar>
        <w:tblLook w:val="00A0" w:firstRow="1" w:lastRow="0" w:firstColumn="1" w:lastColumn="0" w:noHBand="0" w:noVBand="0"/>
      </w:tblPr>
      <w:tblGrid>
        <w:gridCol w:w="2439"/>
        <w:gridCol w:w="7056"/>
      </w:tblGrid>
      <w:tr w:rsidR="00765064" w:rsidRPr="00765064" w:rsidTr="006C5E08">
        <w:trPr>
          <w:trHeight w:val="1171"/>
        </w:trPr>
        <w:tc>
          <w:tcPr>
            <w:tcW w:w="2439" w:type="dxa"/>
            <w:tcBorders>
              <w:top w:val="single" w:sz="8" w:space="0" w:color="auto"/>
              <w:left w:val="single" w:sz="8" w:space="0" w:color="auto"/>
              <w:bottom w:val="nil"/>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Наименование</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Обеспечение доступным и комфортным жильем,</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объектами инженерной инфраструктуры и услугами</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жилищно-коммунального хозяйства населения</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Тейковского муниципального района</w:t>
            </w:r>
          </w:p>
        </w:tc>
      </w:tr>
      <w:tr w:rsidR="00765064" w:rsidRPr="00765064" w:rsidTr="006C5E08">
        <w:trPr>
          <w:trHeight w:val="561"/>
        </w:trPr>
        <w:tc>
          <w:tcPr>
            <w:tcW w:w="2439" w:type="dxa"/>
            <w:tcBorders>
              <w:top w:val="single" w:sz="4" w:space="0" w:color="auto"/>
              <w:left w:val="single" w:sz="8" w:space="0" w:color="auto"/>
              <w:bottom w:val="nil"/>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Срок реализации</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2014 – 2020 годы</w:t>
            </w:r>
          </w:p>
        </w:tc>
      </w:tr>
      <w:tr w:rsidR="00765064" w:rsidRPr="00765064" w:rsidTr="006C5E08">
        <w:trPr>
          <w:trHeight w:val="369"/>
        </w:trPr>
        <w:tc>
          <w:tcPr>
            <w:tcW w:w="2439" w:type="dxa"/>
            <w:tcBorders>
              <w:top w:val="single" w:sz="8" w:space="0" w:color="auto"/>
              <w:left w:val="single" w:sz="8" w:space="0" w:color="auto"/>
              <w:bottom w:val="single" w:sz="4" w:space="0" w:color="auto"/>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Администратор</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765064" w:rsidRPr="00765064" w:rsidTr="006C5E08">
        <w:trPr>
          <w:trHeight w:val="1695"/>
        </w:trPr>
        <w:tc>
          <w:tcPr>
            <w:tcW w:w="2439" w:type="dxa"/>
            <w:tcBorders>
              <w:top w:val="single" w:sz="4" w:space="0" w:color="auto"/>
              <w:left w:val="single" w:sz="8" w:space="0" w:color="auto"/>
              <w:bottom w:val="nil"/>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Исполнители программы</w:t>
            </w:r>
          </w:p>
        </w:tc>
        <w:tc>
          <w:tcPr>
            <w:tcW w:w="7056" w:type="dxa"/>
            <w:tcBorders>
              <w:top w:val="single" w:sz="4" w:space="0" w:color="auto"/>
              <w:left w:val="nil"/>
              <w:bottom w:val="nil"/>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администрации поселений Тейковского муниципального района;</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строительные организации и предприятия;</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финансово кредитные учреждения</w:t>
            </w:r>
          </w:p>
        </w:tc>
      </w:tr>
      <w:tr w:rsidR="00765064" w:rsidRPr="00765064" w:rsidTr="006C5E08">
        <w:trPr>
          <w:trHeight w:val="60"/>
        </w:trPr>
        <w:tc>
          <w:tcPr>
            <w:tcW w:w="2439" w:type="dxa"/>
            <w:tcBorders>
              <w:top w:val="single" w:sz="4" w:space="0" w:color="auto"/>
              <w:left w:val="single" w:sz="4" w:space="0" w:color="auto"/>
              <w:bottom w:val="single" w:sz="4" w:space="0" w:color="auto"/>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Перечень</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подпрограмм</w:t>
            </w:r>
          </w:p>
        </w:tc>
        <w:tc>
          <w:tcPr>
            <w:tcW w:w="7056" w:type="dxa"/>
            <w:tcBorders>
              <w:top w:val="single" w:sz="4" w:space="0" w:color="auto"/>
              <w:left w:val="nil"/>
              <w:bottom w:val="single" w:sz="4" w:space="0" w:color="auto"/>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1.Обеспечение жильем молодых семей в Тейковском муниципальном районе </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 Переселение граждан из аварийного жилищного</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фонда на территории Тейковского муниципального района </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4. Развитие газификации Тейковского муниципального  района </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5. Государственная поддержка граждан в сфере ипотечного жилищного кредитования на территории Тейковского муниципального района</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7. Обеспечение водоснабжением жителей Тейковского муниципального района</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8. Обеспечение населения Тейковского муниципального района теплоснабжением</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10. Содержание территорий сельских кладбищ Тейковского муниципального района,</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11. Подготовка проектов внесения изменений в документы территориального планирования, правила землепользования и застройки </w:t>
            </w:r>
          </w:p>
        </w:tc>
      </w:tr>
      <w:tr w:rsidR="00765064" w:rsidRPr="00765064" w:rsidTr="006C5E08">
        <w:trPr>
          <w:trHeight w:val="556"/>
        </w:trPr>
        <w:tc>
          <w:tcPr>
            <w:tcW w:w="2439" w:type="dxa"/>
            <w:tcBorders>
              <w:top w:val="single" w:sz="4" w:space="0" w:color="auto"/>
              <w:left w:val="single" w:sz="8" w:space="0" w:color="auto"/>
              <w:bottom w:val="single" w:sz="4" w:space="0" w:color="auto"/>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1. Стимулирование развития жилищного строительства.</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 Повышение уровня газификации Тейковского муниципального района природным газом.</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3. Поддержка платежеспособного спроса  на жилье, в том числе с помощью  ипотечного жилищного кредитования.</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4. Улучшение технического состояния объектов ЖКХ, многоквартирных домов, обеспечение населения жилищно-коммунальными услугами</w:t>
            </w: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5. Обеспечение территорий документацией для осуществления градостроительной деятельности</w:t>
            </w:r>
          </w:p>
        </w:tc>
      </w:tr>
      <w:tr w:rsidR="00765064" w:rsidRPr="00765064" w:rsidTr="006C5E08">
        <w:trPr>
          <w:trHeight w:val="4113"/>
        </w:trPr>
        <w:tc>
          <w:tcPr>
            <w:tcW w:w="2439" w:type="dxa"/>
            <w:tcBorders>
              <w:top w:val="single" w:sz="4" w:space="0" w:color="auto"/>
              <w:left w:val="single" w:sz="8" w:space="0" w:color="auto"/>
              <w:bottom w:val="single" w:sz="4" w:space="0" w:color="auto"/>
              <w:right w:val="single" w:sz="8" w:space="0" w:color="auto"/>
            </w:tcBorders>
            <w:hideMark/>
          </w:tcPr>
          <w:p w:rsidR="00765064" w:rsidRPr="00765064" w:rsidRDefault="00765064" w:rsidP="00765064">
            <w:pPr>
              <w:widowControl w:val="0"/>
              <w:autoSpaceDE w:val="0"/>
              <w:autoSpaceDN w:val="0"/>
              <w:adjustRightInd w:val="0"/>
              <w:spacing w:after="0" w:line="252"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Объем ресурсного обеспечения</w:t>
            </w:r>
          </w:p>
        </w:tc>
        <w:tc>
          <w:tcPr>
            <w:tcW w:w="7056" w:type="dxa"/>
            <w:tcBorders>
              <w:top w:val="single" w:sz="4" w:space="0" w:color="auto"/>
              <w:left w:val="nil"/>
              <w:bottom w:val="single" w:sz="4" w:space="0" w:color="auto"/>
              <w:right w:val="single" w:sz="8" w:space="0" w:color="auto"/>
            </w:tcBorders>
          </w:tcPr>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Общий объем бюджетных ассигнований:</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2014 год -  150839,845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2015 год -  7867,5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2016 год -  1859,22298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2017 год -  15789,65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2018 год -  9229,97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2019 год -  8753,5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2020 год -  100,00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Федеральный бюджет:</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2014 год -  1 843,7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2015 год -  2662,9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2016 год -  474,71432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2017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2018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2019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2020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бюджет Ивановской области:</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2014 год -  141306,55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2015 год -  3689,1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2016 год -  471,95436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2017 год -  1115,15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2018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2019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2020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бюджет Тейковского муниципального района:</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2014 год -  1335,0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2015 год -  29,8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2016 год -  0,00 тыс.руб. </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2017 год -  14674,5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2018 год -  9129,97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2019 год -  8753,5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2020 год -  100,00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бюджеты поселений</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Тейковского муниципального района:</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2014 год -  6354,595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2015 год -  1485,7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2016 год -  912,5543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2017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2018 год -  100,00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2019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2020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Общий объем государственных внебюджетных фондов:</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2014 год -  35416,963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2015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2016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2017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2018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2019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2020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Общий объем внебюджетного финансирования:</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2014 год -  2150,00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2015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2016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2017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2018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2019 год -  0,00  тыс.руб.</w:t>
            </w:r>
          </w:p>
          <w:p w:rsidR="00765064" w:rsidRPr="00765064" w:rsidRDefault="00765064" w:rsidP="00765064">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2020 год -  0,00  тыс.руб.</w:t>
            </w:r>
          </w:p>
        </w:tc>
      </w:tr>
    </w:tbl>
    <w:p w:rsidR="00765064" w:rsidRPr="00765064" w:rsidRDefault="00765064" w:rsidP="00765064">
      <w:pPr>
        <w:spacing w:after="0" w:line="216" w:lineRule="auto"/>
        <w:rPr>
          <w:rFonts w:ascii="Times New Roman" w:eastAsia="Times New Roman" w:hAnsi="Times New Roman" w:cs="Times New Roman"/>
          <w:b/>
          <w:sz w:val="24"/>
          <w:szCs w:val="24"/>
          <w:lang w:eastAsia="ru-RU"/>
        </w:rPr>
        <w:sectPr w:rsidR="00765064" w:rsidRPr="00765064" w:rsidSect="00765064">
          <w:pgSz w:w="11906" w:h="16838"/>
          <w:pgMar w:top="567" w:right="851" w:bottom="851" w:left="1701" w:header="709" w:footer="709" w:gutter="0"/>
          <w:cols w:space="720"/>
        </w:sectPr>
      </w:pP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2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spacing w:after="0" w:line="240" w:lineRule="auto"/>
        <w:jc w:val="center"/>
        <w:rPr>
          <w:rFonts w:ascii="Times New Roman" w:eastAsia="Times New Roman" w:hAnsi="Times New Roman" w:cs="Times New Roman"/>
          <w:sz w:val="24"/>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sz w:val="24"/>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sz w:val="24"/>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Таблица 2. Сведения о целевых индикаторах (показателях) реализации Программы</w:t>
      </w:r>
    </w:p>
    <w:p w:rsidR="00765064" w:rsidRPr="00765064" w:rsidRDefault="00765064" w:rsidP="00765064">
      <w:pPr>
        <w:spacing w:after="0" w:line="240" w:lineRule="auto"/>
        <w:jc w:val="center"/>
        <w:rPr>
          <w:rFonts w:ascii="Times New Roman" w:eastAsia="Times New Roman" w:hAnsi="Times New Roman" w:cs="Times New Roman"/>
          <w:sz w:val="24"/>
          <w:szCs w:val="24"/>
          <w:lang w:eastAsia="ru-RU"/>
        </w:rPr>
      </w:pPr>
    </w:p>
    <w:tbl>
      <w:tblPr>
        <w:tblW w:w="109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4"/>
        <w:gridCol w:w="2565"/>
        <w:gridCol w:w="1114"/>
        <w:gridCol w:w="723"/>
        <w:gridCol w:w="812"/>
        <w:gridCol w:w="723"/>
        <w:gridCol w:w="725"/>
        <w:gridCol w:w="854"/>
        <w:gridCol w:w="725"/>
        <w:gridCol w:w="723"/>
        <w:gridCol w:w="725"/>
        <w:gridCol w:w="723"/>
      </w:tblGrid>
      <w:tr w:rsidR="00010732" w:rsidRPr="00765064" w:rsidTr="00010732">
        <w:trPr>
          <w:trHeight w:val="360"/>
        </w:trPr>
        <w:tc>
          <w:tcPr>
            <w:tcW w:w="554" w:type="dxa"/>
            <w:vMerge w:val="restart"/>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 п/п</w:t>
            </w:r>
          </w:p>
        </w:tc>
        <w:tc>
          <w:tcPr>
            <w:tcW w:w="2565" w:type="dxa"/>
            <w:vMerge w:val="restart"/>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Наименование целевого индикатора (показателя)</w:t>
            </w:r>
          </w:p>
        </w:tc>
        <w:tc>
          <w:tcPr>
            <w:tcW w:w="1114" w:type="dxa"/>
            <w:vMerge w:val="restart"/>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Ед.изм.</w:t>
            </w:r>
          </w:p>
        </w:tc>
        <w:tc>
          <w:tcPr>
            <w:tcW w:w="6733" w:type="dxa"/>
            <w:gridSpan w:val="9"/>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Значение целевых индикаторов (показателей)</w:t>
            </w:r>
          </w:p>
        </w:tc>
      </w:tr>
      <w:tr w:rsidR="00010732" w:rsidRPr="00765064" w:rsidTr="00010732">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b/>
                <w:sz w:val="20"/>
                <w:szCs w:val="24"/>
              </w:rPr>
            </w:pPr>
          </w:p>
        </w:tc>
        <w:tc>
          <w:tcPr>
            <w:tcW w:w="2565"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b/>
                <w:sz w:val="20"/>
                <w:szCs w:val="24"/>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b/>
                <w:sz w:val="20"/>
                <w:szCs w:val="24"/>
              </w:rPr>
            </w:pP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2012</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 xml:space="preserve">2013 </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2014</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2015</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2016</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2017</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2018</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2019</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2020</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w:t>
            </w:r>
          </w:p>
        </w:tc>
        <w:tc>
          <w:tcPr>
            <w:tcW w:w="10412" w:type="dxa"/>
            <w:gridSpan w:val="11"/>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Стимулирование жилищного строительства</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1.1</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Годовой объем ввода жилья</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кв.м.</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2857</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2860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3020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3100</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1274,7</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1200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1250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1250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1300</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1.2.</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Удельный вес введенной общей площади жилых домов по отношению к общей площади жилищного фонда</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0,73</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0,74</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0,75</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0,76</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0,32</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0,29</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0,31</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0,31</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0,32</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1.3.</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статьи 18 Градостроительного кодекса Российской Федерации решение об отсутствии необходимости подготовки генерального плана)</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1.4.</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Доля муниципальных образований с утвержденными документами градостроительного зонирования в общем количестве муниципальных образований</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1.5.</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Доля населения, проживающего в многоквартирных домах, признанных в установленном порядке аварийными</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1,64</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0,92</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0,47</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w:t>
            </w:r>
          </w:p>
        </w:tc>
        <w:tc>
          <w:tcPr>
            <w:tcW w:w="10412" w:type="dxa"/>
            <w:gridSpan w:val="11"/>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Поддержка платежеспособного спроса на жилье, в том числе с помощью ипотечного жилищного кредитования</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2.1.</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xml:space="preserve">Общая площадь жилых помещений, находящихся в среднем на 1 жителя </w:t>
            </w:r>
            <w:r w:rsidRPr="00765064">
              <w:rPr>
                <w:rFonts w:ascii="Times New Roman" w:eastAsia="Times New Roman" w:hAnsi="Times New Roman" w:cs="Times New Roman"/>
                <w:sz w:val="20"/>
                <w:szCs w:val="24"/>
              </w:rPr>
              <w:lastRenderedPageBreak/>
              <w:t xml:space="preserve">Тейковского муниципального района </w:t>
            </w:r>
          </w:p>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(на конец года)</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lastRenderedPageBreak/>
              <w:t>кв.м.</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32,5</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33,2</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33,3</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35,2</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35,0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35,4</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35,5</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35,6</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35,7</w:t>
            </w:r>
          </w:p>
        </w:tc>
      </w:tr>
      <w:tr w:rsidR="00010732" w:rsidRPr="00765064" w:rsidTr="00010732">
        <w:trPr>
          <w:trHeight w:val="109"/>
        </w:trPr>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2.2.</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Количество молодых семей, улучшивших жилищные условия</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семей</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6</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7</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r>
      <w:tr w:rsidR="00010732" w:rsidRPr="00765064" w:rsidTr="00010732">
        <w:trPr>
          <w:trHeight w:val="315"/>
        </w:trPr>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2.3.</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Количество семей, улучшивших жилищные условия с помощью мер государственной поддержки в сфере ипотечного жилищного кредитования</w:t>
            </w:r>
          </w:p>
        </w:tc>
        <w:tc>
          <w:tcPr>
            <w:tcW w:w="111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2" w:lineRule="auto"/>
              <w:jc w:val="center"/>
              <w:rPr>
                <w:rFonts w:ascii="Times New Roman" w:eastAsia="Times New Roman" w:hAnsi="Times New Roman" w:cs="Times New Roman"/>
                <w:sz w:val="20"/>
                <w:szCs w:val="24"/>
              </w:rPr>
            </w:pP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2.4.</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Количество предоставленных социальных выплат за счет средств федерального, регионального и местного бюджетов для приобретения (строительства) жилого помещения, в том числе по подпрограмме «Обеспечение жильем молодых семей» ФЦП «Жилище» на 2011-2015 годы, семьям, имеющих 3 и более детей (нарастающим итогом)</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семей</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w:t>
            </w:r>
          </w:p>
        </w:tc>
        <w:tc>
          <w:tcPr>
            <w:tcW w:w="10412" w:type="dxa"/>
            <w:gridSpan w:val="11"/>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Повышение уровня газификации Тейковского муниципального района природным газом</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3.1.</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Уровень газификации сетевым природным газом</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33,8</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35,0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38,0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41,0</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41,0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41,8</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42,9</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44,7</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44,7</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w:t>
            </w:r>
          </w:p>
        </w:tc>
        <w:tc>
          <w:tcPr>
            <w:tcW w:w="10412" w:type="dxa"/>
            <w:gridSpan w:val="11"/>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Улучшение технического состояния многоквартирных домов</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4.1.</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Количество многоквартирных домов, в которых проведены первоочередные виды работ по капитальному ремонту общего имущества</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шт.</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w:t>
            </w:r>
          </w:p>
        </w:tc>
        <w:tc>
          <w:tcPr>
            <w:tcW w:w="10412" w:type="dxa"/>
            <w:gridSpan w:val="11"/>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Повышение уровня обеспеченности населения питьевой водой</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5.1.</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Уровень обеспеченности сельского населения питьевой водой центрального водоснабжения</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32,0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34,0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36,0</w:t>
            </w:r>
          </w:p>
        </w:tc>
        <w:tc>
          <w:tcPr>
            <w:tcW w:w="8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38,0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42,0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43,5</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5.2.</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Ввод в эксплуатацию сетей водоснабжения</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км.</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0,65</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0,7</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0,8</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1,2</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1,4</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1,6</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6.</w:t>
            </w:r>
          </w:p>
        </w:tc>
        <w:tc>
          <w:tcPr>
            <w:tcW w:w="10412" w:type="dxa"/>
            <w:gridSpan w:val="11"/>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Повышение уровня надежности топливоснабжения источников тепловой энергии</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6.1.</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Уровень надежности топливоснабжения источников тепловой энергии</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80,0</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98,0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99,0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6.2.</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Уровень готовности теплоснабжающих организаций к проведению аварийно-восстановительных работ в системах теплоснабжения</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80,0</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98,0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99,0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lastRenderedPageBreak/>
              <w:t>6.3.</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Создание нормативного запаса материальных средств</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80,0</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98,0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99,0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7.</w:t>
            </w:r>
          </w:p>
        </w:tc>
        <w:tc>
          <w:tcPr>
            <w:tcW w:w="10412" w:type="dxa"/>
            <w:gridSpan w:val="11"/>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Повышение качества и доступности для населения сбора и вывоза твердых коммунальных отходов</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7.1.</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Уровень обеспеченности МКД контейнерными площадками</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74,0</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78,0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80,0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85,0</w:t>
            </w:r>
          </w:p>
        </w:tc>
        <w:tc>
          <w:tcPr>
            <w:tcW w:w="72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85,0</w:t>
            </w:r>
          </w:p>
        </w:tc>
        <w:tc>
          <w:tcPr>
            <w:tcW w:w="72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90,0</w:t>
            </w:r>
          </w:p>
        </w:tc>
        <w:tc>
          <w:tcPr>
            <w:tcW w:w="72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95,0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7.2.</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Уровень обеспеченности частного сектора контейнерными площадками</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30,0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40,0</w:t>
            </w:r>
          </w:p>
        </w:tc>
        <w:tc>
          <w:tcPr>
            <w:tcW w:w="72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40,0</w:t>
            </w:r>
          </w:p>
        </w:tc>
        <w:tc>
          <w:tcPr>
            <w:tcW w:w="72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50,0</w:t>
            </w:r>
          </w:p>
        </w:tc>
        <w:tc>
          <w:tcPr>
            <w:tcW w:w="72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75,0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w:t>
            </w:r>
          </w:p>
        </w:tc>
        <w:tc>
          <w:tcPr>
            <w:tcW w:w="10412"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Улучшение санитарно-эпидемиологического состояния территории кладбищ</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8.1.</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Уровень обеспеченности контейнерными площадками</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процентов</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30,0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65,0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80,0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100,0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8.2.</w:t>
            </w:r>
          </w:p>
        </w:tc>
        <w:tc>
          <w:tcPr>
            <w:tcW w:w="256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Количество удаленных больных, сухостойных, усыхающих и аварийных деревьев</w:t>
            </w:r>
          </w:p>
        </w:tc>
        <w:tc>
          <w:tcPr>
            <w:tcW w:w="111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шт.</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6</w:t>
            </w:r>
          </w:p>
        </w:tc>
        <w:tc>
          <w:tcPr>
            <w:tcW w:w="723"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7</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8</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w:t>
            </w:r>
          </w:p>
        </w:tc>
        <w:tc>
          <w:tcPr>
            <w:tcW w:w="72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10</w:t>
            </w:r>
          </w:p>
        </w:tc>
        <w:tc>
          <w:tcPr>
            <w:tcW w:w="72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w:t>
            </w:r>
          </w:p>
        </w:tc>
        <w:tc>
          <w:tcPr>
            <w:tcW w:w="10412" w:type="dxa"/>
            <w:gridSpan w:val="11"/>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Подготовка проектов внесения изменений в документы территориального планирования, правила землепользования и застройки</w:t>
            </w:r>
          </w:p>
        </w:tc>
      </w:tr>
      <w:tr w:rsidR="00010732" w:rsidRPr="00765064" w:rsidTr="00010732">
        <w:tc>
          <w:tcPr>
            <w:tcW w:w="55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9.1.</w:t>
            </w:r>
          </w:p>
        </w:tc>
        <w:tc>
          <w:tcPr>
            <w:tcW w:w="256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xml:space="preserve">Количество проектов </w:t>
            </w:r>
            <w:r w:rsidRPr="00765064">
              <w:rPr>
                <w:rFonts w:ascii="Times New Roman" w:eastAsia="Times New Roman" w:hAnsi="Times New Roman" w:cs="Times New Roman"/>
                <w:sz w:val="20"/>
                <w:szCs w:val="24"/>
                <w:lang w:eastAsia="ru-RU"/>
              </w:rPr>
              <w:t>внесения изменений в документы территориального планирования, правила землепользования и застройки</w:t>
            </w: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шт.</w:t>
            </w:r>
          </w:p>
        </w:tc>
        <w:tc>
          <w:tcPr>
            <w:tcW w:w="72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72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w:t>
            </w:r>
          </w:p>
        </w:tc>
        <w:tc>
          <w:tcPr>
            <w:tcW w:w="72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w:t>
            </w:r>
          </w:p>
        </w:tc>
        <w:tc>
          <w:tcPr>
            <w:tcW w:w="72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w:t>
            </w:r>
          </w:p>
        </w:tc>
      </w:tr>
    </w:tbl>
    <w:p w:rsidR="00765064" w:rsidRPr="00765064" w:rsidRDefault="00765064" w:rsidP="00765064">
      <w:pPr>
        <w:spacing w:after="0" w:line="240" w:lineRule="auto"/>
        <w:jc w:val="center"/>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b/>
          <w:sz w:val="24"/>
          <w:szCs w:val="24"/>
          <w:lang w:eastAsia="ru-RU"/>
        </w:rPr>
        <w:sectPr w:rsidR="00765064" w:rsidRPr="00765064" w:rsidSect="00010732">
          <w:pgSz w:w="11906" w:h="16838"/>
          <w:pgMar w:top="1134" w:right="567" w:bottom="1134" w:left="851" w:header="709" w:footer="709" w:gutter="0"/>
          <w:cols w:space="720"/>
          <w:docGrid w:linePitch="299"/>
        </w:sectPr>
      </w:pP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3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spacing w:after="0" w:line="240" w:lineRule="auto"/>
        <w:jc w:val="center"/>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4. Ресурсное обеспечение муниципальной программы Тейковского муниципального района</w:t>
      </w:r>
    </w:p>
    <w:p w:rsidR="00765064" w:rsidRPr="00765064" w:rsidRDefault="00765064" w:rsidP="00765064">
      <w:pPr>
        <w:spacing w:after="0" w:line="240" w:lineRule="auto"/>
        <w:jc w:val="center"/>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Таблица 4. Ресурсное обеспечение реализации Программы</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(тыс.руб.)</w:t>
      </w:r>
    </w:p>
    <w:tbl>
      <w:tblPr>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3"/>
        <w:gridCol w:w="2547"/>
        <w:gridCol w:w="1230"/>
        <w:gridCol w:w="992"/>
        <w:gridCol w:w="1185"/>
        <w:gridCol w:w="1134"/>
        <w:gridCol w:w="992"/>
        <w:gridCol w:w="992"/>
        <w:gridCol w:w="993"/>
      </w:tblGrid>
      <w:tr w:rsidR="00010732" w:rsidRPr="00765064" w:rsidTr="00010732">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 п/п</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Наименование подпрограммы/Источник ресурсного обеспечения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2014</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2015</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2016</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2017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2018</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2019</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2020</w:t>
            </w:r>
          </w:p>
        </w:tc>
      </w:tr>
      <w:tr w:rsidR="00010732" w:rsidRPr="00765064" w:rsidTr="00010732">
        <w:tc>
          <w:tcPr>
            <w:tcW w:w="3160"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Программа, всего</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ind w:right="-98"/>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188406,808</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7867,5</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1859,22298</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15789,65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9229,97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8753,50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100,00</w:t>
            </w:r>
          </w:p>
        </w:tc>
      </w:tr>
      <w:tr w:rsidR="00010732" w:rsidRPr="00765064" w:rsidTr="00010732">
        <w:tc>
          <w:tcPr>
            <w:tcW w:w="3160"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150839,845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7867,5</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1859,22298</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15789,65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9229,97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8753,50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100,00</w:t>
            </w:r>
          </w:p>
        </w:tc>
      </w:tr>
      <w:tr w:rsidR="00010732" w:rsidRPr="00765064" w:rsidTr="00010732">
        <w:tc>
          <w:tcPr>
            <w:tcW w:w="3160"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2662,9</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474,71432</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3160"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141306,55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3689,1</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471,95436</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1115,15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3160"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1335,0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29,8</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14674,5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9129,97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8753,50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100,00</w:t>
            </w:r>
          </w:p>
        </w:tc>
      </w:tr>
      <w:tr w:rsidR="00010732" w:rsidRPr="00765064" w:rsidTr="00010732">
        <w:tc>
          <w:tcPr>
            <w:tcW w:w="3160"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бюджеты поселений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6354,595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1485,7</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912,5543</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3160"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бюджеты государственных внебюджетных фондов</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35416,693</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3160"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общий объем внебюджетного финансирования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2150,0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«Обеспечение жильем молодых семей в Тейковском муниципальном районе»</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3620,8</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7296,3</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1859,22298</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1004,9</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550,00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107,40</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7296,3</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1859,22298</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1004,9</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550,00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107,40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2662,9</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474,71432</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1 382,1</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3233,7</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471,95436</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565,7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439,2</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450,00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107,40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xml:space="preserve">-бюджет поселений Тейковского муниципального района </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395,0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1399,7</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912,5543</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rPr>
          <w:trHeight w:val="1549"/>
        </w:trPr>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«Переселение граждан из аварийного жилищного фонда на территории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39885,045</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39885,045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34 227,45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бюджеты поселений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5 657,595</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бюджеты государственных внебюджетных фондов</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35 416,963</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общий объем внебюджетного финансирования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rPr>
          <w:trHeight w:val="2056"/>
        </w:trPr>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12 625,0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12 625,0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12 500,0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125,0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бюджеты поселений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rPr>
          <w:trHeight w:val="557"/>
        </w:trPr>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общий объем внебюджетного финансирования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4.</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«Развитие газификации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94 709,</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29,80</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5,1</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508,37</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574,50</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94 709,00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29,80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5,1</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508,37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574,50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93 197,00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1 210,00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29,8</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5,1</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508,37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574,50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поселений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302,00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общий объем внебюджетного финансирования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2 150,00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541,4</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541,4</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455,4</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поселений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86,0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w:t>
            </w:r>
          </w:p>
        </w:tc>
      </w:tr>
      <w:tr w:rsidR="00010732" w:rsidRPr="00765064" w:rsidTr="00010732">
        <w:trPr>
          <w:trHeight w:val="1759"/>
        </w:trPr>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6.</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1177,3</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1023,10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1023,10</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val="en-US" w:eastAsia="ru-RU"/>
              </w:rPr>
            </w:pPr>
            <w:r w:rsidRPr="00765064">
              <w:rPr>
                <w:rFonts w:ascii="Times New Roman" w:eastAsia="Times New Roman" w:hAnsi="Times New Roman" w:cs="Times New Roman"/>
                <w:sz w:val="20"/>
                <w:szCs w:val="20"/>
                <w:lang w:val="en-US" w:eastAsia="ru-RU"/>
              </w:rPr>
              <w:t>0</w:t>
            </w:r>
            <w:r w:rsidRPr="00765064">
              <w:rPr>
                <w:rFonts w:ascii="Times New Roman" w:eastAsia="Times New Roman" w:hAnsi="Times New Roman" w:cs="Times New Roman"/>
                <w:sz w:val="20"/>
                <w:szCs w:val="20"/>
                <w:lang w:eastAsia="ru-RU"/>
              </w:rPr>
              <w:t>,</w:t>
            </w:r>
            <w:r w:rsidRPr="00765064">
              <w:rPr>
                <w:rFonts w:ascii="Times New Roman" w:eastAsia="Times New Roman" w:hAnsi="Times New Roman" w:cs="Times New Roman"/>
                <w:sz w:val="20"/>
                <w:szCs w:val="20"/>
                <w:lang w:val="en-US"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val="en-US" w:eastAsia="ru-RU"/>
              </w:rPr>
              <w:t>0</w:t>
            </w:r>
            <w:r w:rsidRPr="00765064">
              <w:rPr>
                <w:rFonts w:ascii="Times New Roman" w:eastAsia="Times New Roman" w:hAnsi="Times New Roman" w:cs="Times New Roman"/>
                <w:sz w:val="20"/>
                <w:szCs w:val="20"/>
                <w:lang w:eastAsia="ru-RU"/>
              </w:rPr>
              <w:t>,00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1177,3</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1023,10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1023,10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1177,3</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1023,10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1023,10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xml:space="preserve">-бюджет поселений Тейковского муниципального района </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7.</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«Обеспечение водоснабжением жителей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887,90</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887,90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xml:space="preserve">-бюджет поселений Тейковского муниципального района </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8.</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«Обеспечение населения Тейковского муниципального района теплоснабжением»</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11865,00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5500,00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5500,00</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11865,00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5500,00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5500,00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11865,00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5500,00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5500,00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xml:space="preserve">-бюджет поселений Тейковского муниципального района </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9.</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 xml:space="preserve">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w:t>
            </w:r>
            <w:r w:rsidRPr="00765064">
              <w:rPr>
                <w:rFonts w:ascii="Times New Roman" w:eastAsia="Times New Roman" w:hAnsi="Times New Roman" w:cs="Times New Roman"/>
                <w:b/>
                <w:sz w:val="20"/>
                <w:szCs w:val="20"/>
                <w:lang w:eastAsia="ru-RU"/>
              </w:rPr>
              <w:lastRenderedPageBreak/>
              <w:t>захоронению твердых коммунальных отходов на территории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lastRenderedPageBreak/>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360,6</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360,6</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360,6</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360,6</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360,6</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360,6</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xml:space="preserve">-бюджет поселений Тейковского муниципального района </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w:t>
            </w: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Подпрограмма «Содержание территорий сельских кладбищ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xml:space="preserve">-бюджет поселений Тейковского муниципального района </w:t>
            </w:r>
          </w:p>
        </w:tc>
        <w:tc>
          <w:tcPr>
            <w:tcW w:w="123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rPr>
          <w:trHeight w:val="1802"/>
        </w:trPr>
        <w:tc>
          <w:tcPr>
            <w:tcW w:w="61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11.</w:t>
            </w: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b/>
                <w:sz w:val="20"/>
                <w:szCs w:val="20"/>
                <w:lang w:eastAsia="ru-RU"/>
              </w:rPr>
            </w:pPr>
            <w:r w:rsidRPr="00765064">
              <w:rPr>
                <w:rFonts w:ascii="Times New Roman" w:eastAsia="Times New Roman" w:hAnsi="Times New Roman" w:cs="Times New Roman"/>
                <w:b/>
                <w:sz w:val="20"/>
                <w:szCs w:val="20"/>
                <w:lang w:eastAsia="ru-RU"/>
              </w:rPr>
              <w:t xml:space="preserve">Подпрограмма «Подготовка проектов внесения изменений в документы территориального планирования, </w:t>
            </w:r>
          </w:p>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b/>
                <w:sz w:val="20"/>
                <w:szCs w:val="20"/>
                <w:lang w:eastAsia="ru-RU"/>
              </w:rPr>
              <w:t>правила землепользования и застройки»</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649,45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Бюджетные ассигнования</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649,45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федеральный бюджет</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Ивановской области</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549,45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r>
      <w:tr w:rsidR="00010732" w:rsidRPr="00765064" w:rsidTr="00010732">
        <w:tc>
          <w:tcPr>
            <w:tcW w:w="61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54"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 бюджет Тейковского муниципального района</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85"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65064" w:rsidRPr="00765064" w:rsidRDefault="00765064" w:rsidP="00765064">
            <w:pPr>
              <w:spacing w:after="0" w:line="240" w:lineRule="auto"/>
              <w:jc w:val="center"/>
              <w:rPr>
                <w:rFonts w:ascii="Times New Roman" w:eastAsia="Times New Roman" w:hAnsi="Times New Roman" w:cs="Times New Roman"/>
                <w:sz w:val="20"/>
                <w:szCs w:val="20"/>
                <w:lang w:eastAsia="ru-RU"/>
              </w:rPr>
            </w:pPr>
            <w:r w:rsidRPr="00765064">
              <w:rPr>
                <w:rFonts w:ascii="Times New Roman" w:eastAsia="Times New Roman" w:hAnsi="Times New Roman" w:cs="Times New Roman"/>
                <w:sz w:val="20"/>
                <w:szCs w:val="20"/>
                <w:lang w:eastAsia="ru-RU"/>
              </w:rPr>
              <w:t>100,0</w:t>
            </w:r>
          </w:p>
        </w:tc>
      </w:tr>
    </w:tbl>
    <w:p w:rsidR="00765064" w:rsidRPr="00765064" w:rsidRDefault="00765064" w:rsidP="00765064">
      <w:pPr>
        <w:spacing w:after="0" w:line="240" w:lineRule="auto"/>
        <w:rPr>
          <w:rFonts w:ascii="Times New Roman" w:eastAsia="Times New Roman" w:hAnsi="Times New Roman" w:cs="Times New Roman"/>
          <w:sz w:val="24"/>
          <w:szCs w:val="24"/>
          <w:lang w:eastAsia="ru-RU"/>
        </w:rPr>
        <w:sectPr w:rsidR="00765064" w:rsidRPr="00765064" w:rsidSect="00010732">
          <w:pgSz w:w="11906" w:h="16838"/>
          <w:pgMar w:top="1134" w:right="567" w:bottom="1134" w:left="737" w:header="709" w:footer="709" w:gutter="0"/>
          <w:cols w:space="720"/>
          <w:docGrid w:linePitch="299"/>
        </w:sectPr>
      </w:pP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4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Подпрограмма</w:t>
      </w:r>
    </w:p>
    <w:p w:rsidR="00765064" w:rsidRPr="00765064" w:rsidRDefault="00765064" w:rsidP="00765064">
      <w:pPr>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«Развитие газификации Тейковского муниципального района»</w:t>
      </w:r>
    </w:p>
    <w:p w:rsidR="00765064" w:rsidRPr="00765064" w:rsidRDefault="00765064" w:rsidP="00765064">
      <w:pPr>
        <w:spacing w:after="0" w:line="240" w:lineRule="auto"/>
        <w:jc w:val="center"/>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 xml:space="preserve">1. Паспорт подпрограммы </w:t>
      </w:r>
    </w:p>
    <w:p w:rsidR="00765064" w:rsidRPr="00765064" w:rsidRDefault="00765064" w:rsidP="00765064">
      <w:pPr>
        <w:spacing w:after="0" w:line="240" w:lineRule="auto"/>
        <w:jc w:val="center"/>
        <w:rPr>
          <w:rFonts w:ascii="Times New Roman" w:eastAsia="Times New Roman" w:hAnsi="Times New Roman" w:cs="Times New Roman"/>
          <w:sz w:val="24"/>
          <w:szCs w:val="24"/>
          <w:lang w:eastAsia="ru-RU"/>
        </w:rPr>
      </w:pPr>
    </w:p>
    <w:tbl>
      <w:tblPr>
        <w:tblW w:w="9360" w:type="dxa"/>
        <w:tblInd w:w="70" w:type="dxa"/>
        <w:tblLayout w:type="fixed"/>
        <w:tblCellMar>
          <w:left w:w="70" w:type="dxa"/>
          <w:right w:w="70" w:type="dxa"/>
        </w:tblCellMar>
        <w:tblLook w:val="00A0" w:firstRow="1" w:lastRow="0" w:firstColumn="1" w:lastColumn="0" w:noHBand="0" w:noVBand="0"/>
      </w:tblPr>
      <w:tblGrid>
        <w:gridCol w:w="3376"/>
        <w:gridCol w:w="5984"/>
      </w:tblGrid>
      <w:tr w:rsidR="00765064" w:rsidRPr="00765064" w:rsidTr="006C5E08">
        <w:trPr>
          <w:cantSplit/>
          <w:trHeight w:val="630"/>
        </w:trPr>
        <w:tc>
          <w:tcPr>
            <w:tcW w:w="3376" w:type="dxa"/>
            <w:tcBorders>
              <w:top w:val="single" w:sz="6" w:space="0" w:color="auto"/>
              <w:left w:val="single" w:sz="6" w:space="0" w:color="auto"/>
              <w:bottom w:val="single" w:sz="4" w:space="0" w:color="auto"/>
              <w:right w:val="single" w:sz="6" w:space="0" w:color="auto"/>
            </w:tcBorders>
            <w:hideMark/>
          </w:tcPr>
          <w:p w:rsidR="00765064" w:rsidRPr="00765064" w:rsidRDefault="00765064" w:rsidP="00765064">
            <w:pPr>
              <w:autoSpaceDE w:val="0"/>
              <w:autoSpaceDN w:val="0"/>
              <w:adjustRightInd w:val="0"/>
              <w:spacing w:after="0" w:line="252" w:lineRule="auto"/>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Наименование подпрограммы</w:t>
            </w:r>
          </w:p>
        </w:tc>
        <w:tc>
          <w:tcPr>
            <w:tcW w:w="5984" w:type="dxa"/>
            <w:tcBorders>
              <w:top w:val="single" w:sz="6" w:space="0" w:color="auto"/>
              <w:left w:val="single" w:sz="6" w:space="0" w:color="auto"/>
              <w:bottom w:val="single" w:sz="4" w:space="0" w:color="auto"/>
              <w:right w:val="single" w:sz="6" w:space="0" w:color="auto"/>
            </w:tcBorders>
            <w:hideMark/>
          </w:tcPr>
          <w:p w:rsidR="00765064" w:rsidRPr="00765064" w:rsidRDefault="00765064" w:rsidP="00765064">
            <w:pPr>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 xml:space="preserve"> «Развитие газификации Тейковского муниципального района»</w:t>
            </w:r>
          </w:p>
        </w:tc>
      </w:tr>
      <w:tr w:rsidR="00765064" w:rsidRPr="00765064" w:rsidTr="006C5E08">
        <w:trPr>
          <w:cantSplit/>
          <w:trHeight w:val="240"/>
        </w:trPr>
        <w:tc>
          <w:tcPr>
            <w:tcW w:w="3376" w:type="dxa"/>
            <w:tcBorders>
              <w:top w:val="single" w:sz="6" w:space="0" w:color="auto"/>
              <w:left w:val="single" w:sz="6" w:space="0" w:color="auto"/>
              <w:bottom w:val="single" w:sz="6" w:space="0" w:color="auto"/>
              <w:right w:val="single" w:sz="6" w:space="0" w:color="auto"/>
            </w:tcBorders>
            <w:hideMark/>
          </w:tcPr>
          <w:p w:rsidR="00765064" w:rsidRPr="00765064" w:rsidRDefault="00765064" w:rsidP="00765064">
            <w:pPr>
              <w:autoSpaceDE w:val="0"/>
              <w:autoSpaceDN w:val="0"/>
              <w:adjustRightInd w:val="0"/>
              <w:spacing w:after="0" w:line="252" w:lineRule="auto"/>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Срок реализации</w:t>
            </w:r>
          </w:p>
        </w:tc>
        <w:tc>
          <w:tcPr>
            <w:tcW w:w="5984" w:type="dxa"/>
            <w:tcBorders>
              <w:top w:val="single" w:sz="6" w:space="0" w:color="auto"/>
              <w:left w:val="single" w:sz="6" w:space="0" w:color="auto"/>
              <w:bottom w:val="single" w:sz="6" w:space="0" w:color="auto"/>
              <w:right w:val="single" w:sz="6" w:space="0" w:color="auto"/>
            </w:tcBorders>
            <w:hideMark/>
          </w:tcPr>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2014-2019 годы</w:t>
            </w:r>
          </w:p>
        </w:tc>
      </w:tr>
      <w:tr w:rsidR="00765064" w:rsidRPr="00765064" w:rsidTr="006C5E08">
        <w:trPr>
          <w:cantSplit/>
          <w:trHeight w:val="360"/>
        </w:trPr>
        <w:tc>
          <w:tcPr>
            <w:tcW w:w="3376" w:type="dxa"/>
            <w:tcBorders>
              <w:top w:val="single" w:sz="6" w:space="0" w:color="auto"/>
              <w:left w:val="single" w:sz="6" w:space="0" w:color="auto"/>
              <w:bottom w:val="single" w:sz="6" w:space="0" w:color="auto"/>
              <w:right w:val="single" w:sz="6" w:space="0" w:color="auto"/>
            </w:tcBorders>
            <w:hideMark/>
          </w:tcPr>
          <w:p w:rsidR="00765064" w:rsidRPr="00765064" w:rsidRDefault="00765064" w:rsidP="00765064">
            <w:pPr>
              <w:autoSpaceDE w:val="0"/>
              <w:autoSpaceDN w:val="0"/>
              <w:adjustRightInd w:val="0"/>
              <w:spacing w:after="0" w:line="252" w:lineRule="auto"/>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 xml:space="preserve">Исполнитель     </w:t>
            </w:r>
          </w:p>
        </w:tc>
        <w:tc>
          <w:tcPr>
            <w:tcW w:w="5984" w:type="dxa"/>
            <w:tcBorders>
              <w:top w:val="single" w:sz="6" w:space="0" w:color="auto"/>
              <w:left w:val="single" w:sz="6" w:space="0" w:color="auto"/>
              <w:bottom w:val="single" w:sz="6" w:space="0" w:color="auto"/>
              <w:right w:val="single" w:sz="6" w:space="0" w:color="auto"/>
            </w:tcBorders>
            <w:hideMark/>
          </w:tcPr>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 администрация Тейковского муниципального района,</w:t>
            </w:r>
          </w:p>
          <w:p w:rsidR="00765064" w:rsidRPr="00765064" w:rsidRDefault="00765064" w:rsidP="00765064">
            <w:pPr>
              <w:autoSpaceDE w:val="0"/>
              <w:autoSpaceDN w:val="0"/>
              <w:adjustRightInd w:val="0"/>
              <w:spacing w:after="0" w:line="252" w:lineRule="auto"/>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 администрации поселений Тейковского муниципального района</w:t>
            </w:r>
          </w:p>
        </w:tc>
      </w:tr>
      <w:tr w:rsidR="00765064" w:rsidRPr="00765064" w:rsidTr="006C5E08">
        <w:trPr>
          <w:cantSplit/>
          <w:trHeight w:val="360"/>
        </w:trPr>
        <w:tc>
          <w:tcPr>
            <w:tcW w:w="3376" w:type="dxa"/>
            <w:tcBorders>
              <w:top w:val="single" w:sz="6" w:space="0" w:color="auto"/>
              <w:left w:val="single" w:sz="6" w:space="0" w:color="auto"/>
              <w:bottom w:val="single" w:sz="6" w:space="0" w:color="auto"/>
              <w:right w:val="single" w:sz="6" w:space="0" w:color="auto"/>
            </w:tcBorders>
            <w:hideMark/>
          </w:tcPr>
          <w:p w:rsidR="00765064" w:rsidRPr="00765064" w:rsidRDefault="00765064" w:rsidP="00765064">
            <w:pPr>
              <w:autoSpaceDE w:val="0"/>
              <w:autoSpaceDN w:val="0"/>
              <w:adjustRightInd w:val="0"/>
              <w:spacing w:after="0" w:line="252" w:lineRule="auto"/>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Цель подпрограммы</w:t>
            </w:r>
          </w:p>
        </w:tc>
        <w:tc>
          <w:tcPr>
            <w:tcW w:w="5984" w:type="dxa"/>
            <w:tcBorders>
              <w:top w:val="single" w:sz="6" w:space="0" w:color="auto"/>
              <w:left w:val="single" w:sz="6" w:space="0" w:color="auto"/>
              <w:bottom w:val="single" w:sz="6" w:space="0" w:color="auto"/>
              <w:right w:val="single" w:sz="6" w:space="0" w:color="auto"/>
            </w:tcBorders>
            <w:hideMark/>
          </w:tcPr>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Повышение уровня газификации Тейковского муниципального района природным газом</w:t>
            </w:r>
          </w:p>
        </w:tc>
      </w:tr>
      <w:tr w:rsidR="00765064" w:rsidRPr="00765064" w:rsidTr="006C5E08">
        <w:trPr>
          <w:cantSplit/>
          <w:trHeight w:val="7798"/>
        </w:trPr>
        <w:tc>
          <w:tcPr>
            <w:tcW w:w="3376" w:type="dxa"/>
            <w:tcBorders>
              <w:top w:val="single" w:sz="6" w:space="0" w:color="auto"/>
              <w:left w:val="single" w:sz="6" w:space="0" w:color="auto"/>
              <w:right w:val="single" w:sz="6" w:space="0" w:color="auto"/>
            </w:tcBorders>
            <w:hideMark/>
          </w:tcPr>
          <w:p w:rsidR="00765064" w:rsidRPr="00765064" w:rsidRDefault="00765064" w:rsidP="00765064">
            <w:pPr>
              <w:autoSpaceDE w:val="0"/>
              <w:autoSpaceDN w:val="0"/>
              <w:adjustRightInd w:val="0"/>
              <w:spacing w:after="0" w:line="252" w:lineRule="auto"/>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Объемы ресурсного обеспечения подпрограммы</w:t>
            </w:r>
          </w:p>
        </w:tc>
        <w:tc>
          <w:tcPr>
            <w:tcW w:w="5984" w:type="dxa"/>
            <w:tcBorders>
              <w:top w:val="single" w:sz="6" w:space="0" w:color="auto"/>
              <w:left w:val="single" w:sz="6" w:space="0" w:color="auto"/>
              <w:right w:val="single" w:sz="6" w:space="0" w:color="auto"/>
            </w:tcBorders>
            <w:hideMark/>
          </w:tcPr>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Общий объем бюджетных ассигнований:</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2014 – 94709,00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2015 –  29,80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2016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2017 – 5,1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2018 –  508,37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2019 –   574,5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бюджет Ивановской области:</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2014 – 93197,00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2015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2016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2017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2018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2019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бюджет Тейковского муниципального района:</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2014 – 1210,00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2015 – 29,80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 xml:space="preserve">2016 – 0,00 тыс.руб., </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2017 – 5,1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2018 – 508,37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 xml:space="preserve">2019 – 574,5 тыс.руб., </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бюджеты поселений Тейковского муниципального района:</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2014 – 302,00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2015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2016 – 0,00 тыс.руб.,</w:t>
            </w:r>
          </w:p>
          <w:p w:rsidR="00765064" w:rsidRPr="00765064" w:rsidRDefault="00765064" w:rsidP="00765064">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2017 год – 0,00 тыс.руб.,</w:t>
            </w:r>
          </w:p>
        </w:tc>
      </w:tr>
      <w:tr w:rsidR="00765064" w:rsidRPr="00765064" w:rsidTr="006C5E08">
        <w:trPr>
          <w:cantSplit/>
          <w:trHeight w:val="2110"/>
        </w:trPr>
        <w:tc>
          <w:tcPr>
            <w:tcW w:w="3376" w:type="dxa"/>
            <w:tcBorders>
              <w:left w:val="single" w:sz="6" w:space="0" w:color="auto"/>
              <w:bottom w:val="single" w:sz="6" w:space="0" w:color="auto"/>
              <w:right w:val="single" w:sz="6" w:space="0" w:color="auto"/>
            </w:tcBorders>
          </w:tcPr>
          <w:p w:rsidR="00765064" w:rsidRPr="00765064" w:rsidRDefault="00765064" w:rsidP="00765064">
            <w:pPr>
              <w:autoSpaceDE w:val="0"/>
              <w:autoSpaceDN w:val="0"/>
              <w:adjustRightInd w:val="0"/>
              <w:spacing w:after="0" w:line="252" w:lineRule="auto"/>
              <w:rPr>
                <w:rFonts w:ascii="Times New Roman" w:eastAsia="Times New Roman" w:hAnsi="Times New Roman" w:cs="Times New Roman"/>
                <w:sz w:val="24"/>
                <w:szCs w:val="24"/>
              </w:rPr>
            </w:pPr>
          </w:p>
        </w:tc>
        <w:tc>
          <w:tcPr>
            <w:tcW w:w="5984" w:type="dxa"/>
            <w:tcBorders>
              <w:left w:val="single" w:sz="6" w:space="0" w:color="auto"/>
              <w:bottom w:val="single" w:sz="6" w:space="0" w:color="auto"/>
              <w:right w:val="single" w:sz="6" w:space="0" w:color="auto"/>
            </w:tcBorders>
          </w:tcPr>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2018 год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2019 год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внебюджетные источники</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2014 – 2150,00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2015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2016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2017 год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2018 год – 0,00 тыс.руб.,</w:t>
            </w:r>
          </w:p>
          <w:p w:rsidR="00765064" w:rsidRPr="00765064" w:rsidRDefault="00765064" w:rsidP="00765064">
            <w:pPr>
              <w:autoSpaceDE w:val="0"/>
              <w:autoSpaceDN w:val="0"/>
              <w:adjustRightInd w:val="0"/>
              <w:spacing w:after="0" w:line="252"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2019 год –  0,00 тыс.руб.</w:t>
            </w:r>
          </w:p>
        </w:tc>
      </w:tr>
    </w:tbl>
    <w:p w:rsidR="00765064" w:rsidRPr="00765064" w:rsidRDefault="00765064" w:rsidP="00765064">
      <w:pPr>
        <w:widowControl w:val="0"/>
        <w:overflowPunct w:val="0"/>
        <w:autoSpaceDE w:val="0"/>
        <w:autoSpaceDN w:val="0"/>
        <w:adjustRightInd w:val="0"/>
        <w:spacing w:after="0" w:line="228" w:lineRule="auto"/>
        <w:jc w:val="center"/>
        <w:rPr>
          <w:rFonts w:ascii="Times New Roman" w:eastAsia="Times New Roman" w:hAnsi="Times New Roman" w:cs="Times New Roman"/>
          <w:b/>
          <w:sz w:val="24"/>
          <w:szCs w:val="24"/>
          <w:lang w:eastAsia="ru-RU"/>
        </w:rPr>
      </w:pPr>
    </w:p>
    <w:p w:rsidR="00765064" w:rsidRPr="00765064" w:rsidRDefault="00765064" w:rsidP="00765064">
      <w:pPr>
        <w:spacing w:after="0" w:line="240" w:lineRule="auto"/>
        <w:rPr>
          <w:rFonts w:ascii="Times New Roman" w:eastAsia="Times New Roman" w:hAnsi="Times New Roman" w:cs="Times New Roman"/>
          <w:sz w:val="24"/>
          <w:szCs w:val="24"/>
          <w:lang w:eastAsia="ru-RU"/>
        </w:rPr>
        <w:sectPr w:rsidR="00765064" w:rsidRPr="00765064" w:rsidSect="006C5E08">
          <w:pgSz w:w="11906" w:h="16838"/>
          <w:pgMar w:top="454" w:right="697" w:bottom="454" w:left="1582" w:header="720" w:footer="720" w:gutter="0"/>
          <w:cols w:space="720"/>
        </w:sectPr>
      </w:pP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5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4. Ресурсное обеспечение подпрограммы</w:t>
      </w:r>
    </w:p>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rsidR="00765064" w:rsidRPr="00765064" w:rsidRDefault="00765064" w:rsidP="00765064">
      <w:pPr>
        <w:shd w:val="clear" w:color="auto" w:fill="FFFFFF" w:themeFill="background1"/>
        <w:spacing w:after="0" w:line="240"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Таблица 2. Ресурсное обеспечение реализации мероприятий подпрограммы </w:t>
      </w:r>
    </w:p>
    <w:p w:rsidR="00765064" w:rsidRPr="00765064" w:rsidRDefault="00765064" w:rsidP="00765064">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(тыс.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0"/>
        <w:gridCol w:w="3650"/>
        <w:gridCol w:w="1053"/>
        <w:gridCol w:w="1021"/>
        <w:gridCol w:w="1021"/>
        <w:gridCol w:w="1021"/>
        <w:gridCol w:w="942"/>
        <w:gridCol w:w="1010"/>
      </w:tblGrid>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 п/п</w:t>
            </w:r>
          </w:p>
        </w:tc>
        <w:tc>
          <w:tcPr>
            <w:tcW w:w="400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Наименование мероприятия/Источник ресурсного обеспечения</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2014</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2015</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2016</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2017</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2018</w:t>
            </w:r>
          </w:p>
        </w:tc>
        <w:tc>
          <w:tcPr>
            <w:tcW w:w="1078"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b/>
                <w:sz w:val="20"/>
                <w:szCs w:val="24"/>
              </w:rPr>
            </w:pPr>
            <w:r w:rsidRPr="00765064">
              <w:rPr>
                <w:rFonts w:ascii="Times New Roman" w:eastAsia="Times New Roman" w:hAnsi="Times New Roman" w:cs="Times New Roman"/>
                <w:b/>
                <w:sz w:val="20"/>
                <w:szCs w:val="24"/>
              </w:rPr>
              <w:t>2019</w:t>
            </w:r>
          </w:p>
        </w:tc>
      </w:tr>
      <w:tr w:rsidR="00765064" w:rsidRPr="00765064" w:rsidTr="00010732">
        <w:trPr>
          <w:jc w:val="center"/>
        </w:trPr>
        <w:tc>
          <w:tcPr>
            <w:tcW w:w="467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Подпрограмма, всего</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96859</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29,8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5,1</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508,37</w:t>
            </w:r>
          </w:p>
        </w:tc>
        <w:tc>
          <w:tcPr>
            <w:tcW w:w="1078"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574,50</w:t>
            </w:r>
          </w:p>
        </w:tc>
      </w:tr>
      <w:tr w:rsidR="00765064" w:rsidRPr="00765064" w:rsidTr="00010732">
        <w:trPr>
          <w:jc w:val="center"/>
        </w:trPr>
        <w:tc>
          <w:tcPr>
            <w:tcW w:w="467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94709</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29,8</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5,1</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508,37</w:t>
            </w:r>
          </w:p>
        </w:tc>
        <w:tc>
          <w:tcPr>
            <w:tcW w:w="1078"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574,50</w:t>
            </w:r>
          </w:p>
        </w:tc>
      </w:tr>
      <w:tr w:rsidR="00765064" w:rsidRPr="00765064" w:rsidTr="00010732">
        <w:trPr>
          <w:jc w:val="center"/>
        </w:trPr>
        <w:tc>
          <w:tcPr>
            <w:tcW w:w="467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93197</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r>
      <w:tr w:rsidR="00765064" w:rsidRPr="00765064" w:rsidTr="00010732">
        <w:trPr>
          <w:jc w:val="center"/>
        </w:trPr>
        <w:tc>
          <w:tcPr>
            <w:tcW w:w="467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1210,0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29,8</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5,1</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508,37</w:t>
            </w:r>
          </w:p>
        </w:tc>
        <w:tc>
          <w:tcPr>
            <w:tcW w:w="1078"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574,50</w:t>
            </w:r>
          </w:p>
        </w:tc>
      </w:tr>
      <w:tr w:rsidR="00765064" w:rsidRPr="00765064" w:rsidTr="00010732">
        <w:trPr>
          <w:jc w:val="center"/>
        </w:trPr>
        <w:tc>
          <w:tcPr>
            <w:tcW w:w="467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бюджеты  поселений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302,0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c>
          <w:tcPr>
            <w:tcW w:w="1078"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w:t>
            </w:r>
          </w:p>
        </w:tc>
      </w:tr>
      <w:tr w:rsidR="00765064" w:rsidRPr="00765064" w:rsidTr="00010732">
        <w:trPr>
          <w:jc w:val="center"/>
        </w:trPr>
        <w:tc>
          <w:tcPr>
            <w:tcW w:w="467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внебюджетное финансирование</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2150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w:t>
            </w:r>
          </w:p>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10612" w:type="dxa"/>
            <w:gridSpan w:val="7"/>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both"/>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xml:space="preserve">Разработка проектно-сметной документации для газификации Тейковского муниципального района (строительство магистральных газопроводов) </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94709</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29,8</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93197</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1210,0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29,8</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бюджеты поселений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302,0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внебюджетное финансирование</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2150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2.</w:t>
            </w:r>
          </w:p>
        </w:tc>
        <w:tc>
          <w:tcPr>
            <w:tcW w:w="10612" w:type="dxa"/>
            <w:gridSpan w:val="7"/>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xml:space="preserve">Разработка проектно-сметной документации и газификации населенных пунктов Тейковского муниципального района  </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5,1</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508,37</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574,50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5,1</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508,37</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574,50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бюджеты поселений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r>
      <w:tr w:rsidR="00765064" w:rsidRPr="00765064" w:rsidTr="00010732">
        <w:trPr>
          <w:jc w:val="center"/>
        </w:trPr>
        <w:tc>
          <w:tcPr>
            <w:tcW w:w="66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p>
        </w:tc>
        <w:tc>
          <w:tcPr>
            <w:tcW w:w="400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 внебюджетное финансирование</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40" w:lineRule="auto"/>
              <w:jc w:val="center"/>
              <w:rPr>
                <w:rFonts w:ascii="Times New Roman" w:eastAsia="Times New Roman" w:hAnsi="Times New Roman" w:cs="Times New Roman"/>
                <w:sz w:val="20"/>
                <w:szCs w:val="24"/>
                <w:lang w:eastAsia="ru-RU"/>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4"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992"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Pr>
          <w:p w:rsidR="00765064" w:rsidRPr="00765064" w:rsidRDefault="00765064" w:rsidP="00765064">
            <w:pPr>
              <w:shd w:val="clear" w:color="auto" w:fill="FFFFFF" w:themeFill="background1"/>
              <w:spacing w:after="0" w:line="252" w:lineRule="auto"/>
              <w:jc w:val="center"/>
              <w:rPr>
                <w:rFonts w:ascii="Times New Roman" w:eastAsia="Times New Roman" w:hAnsi="Times New Roman" w:cs="Times New Roman"/>
                <w:sz w:val="20"/>
                <w:szCs w:val="24"/>
              </w:rPr>
            </w:pPr>
            <w:r w:rsidRPr="00765064">
              <w:rPr>
                <w:rFonts w:ascii="Times New Roman" w:eastAsia="Times New Roman" w:hAnsi="Times New Roman" w:cs="Times New Roman"/>
                <w:sz w:val="20"/>
                <w:szCs w:val="24"/>
              </w:rPr>
              <w:t>0,00</w:t>
            </w:r>
          </w:p>
        </w:tc>
      </w:tr>
    </w:tbl>
    <w:p w:rsidR="00765064" w:rsidRPr="00765064" w:rsidRDefault="00765064" w:rsidP="00765064">
      <w:pPr>
        <w:shd w:val="clear" w:color="auto" w:fill="FFFFFF" w:themeFill="background1"/>
        <w:spacing w:after="0" w:line="240" w:lineRule="auto"/>
        <w:rPr>
          <w:rFonts w:ascii="Times New Roman" w:eastAsia="Times New Roman" w:hAnsi="Times New Roman" w:cs="Times New Roman"/>
          <w:sz w:val="24"/>
          <w:szCs w:val="24"/>
          <w:lang w:eastAsia="ru-RU"/>
        </w:rPr>
        <w:sectPr w:rsidR="00765064" w:rsidRPr="00765064" w:rsidSect="00010732">
          <w:pgSz w:w="11906" w:h="16838"/>
          <w:pgMar w:top="1151" w:right="697" w:bottom="1440" w:left="851" w:header="720" w:footer="720" w:gutter="0"/>
          <w:cols w:space="720"/>
          <w:docGrid w:linePitch="299"/>
        </w:sectPr>
      </w:pP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6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widowControl w:val="0"/>
        <w:tabs>
          <w:tab w:val="left" w:pos="7875"/>
        </w:tabs>
        <w:suppressAutoHyphens/>
        <w:autoSpaceDE w:val="0"/>
        <w:snapToGrid w:val="0"/>
        <w:spacing w:after="0" w:line="240" w:lineRule="auto"/>
        <w:rPr>
          <w:rFonts w:ascii="Times New Roman" w:eastAsia="Times New Roman" w:hAnsi="Times New Roman" w:cs="Times New Roman"/>
          <w:sz w:val="24"/>
          <w:szCs w:val="24"/>
          <w:lang w:eastAsia="ru-RU"/>
        </w:rPr>
      </w:pPr>
    </w:p>
    <w:p w:rsidR="00765064" w:rsidRPr="00765064" w:rsidRDefault="00765064" w:rsidP="00765064">
      <w:pPr>
        <w:widowControl w:val="0"/>
        <w:tabs>
          <w:tab w:val="left" w:pos="7875"/>
        </w:tabs>
        <w:suppressAutoHyphens/>
        <w:autoSpaceDE w:val="0"/>
        <w:snapToGrid w:val="0"/>
        <w:spacing w:after="0" w:line="240" w:lineRule="auto"/>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Подпрограмма</w:t>
      </w: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«Обеспечение населения Тейковского муниципального района теплоснабжением»</w:t>
      </w:r>
    </w:p>
    <w:p w:rsidR="00765064" w:rsidRPr="00765064" w:rsidRDefault="00765064" w:rsidP="0076506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1. Паспорт подпрограммы</w:t>
      </w: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9210" w:type="dxa"/>
        <w:tblInd w:w="-34" w:type="dxa"/>
        <w:tblLayout w:type="fixed"/>
        <w:tblLook w:val="00A0" w:firstRow="1" w:lastRow="0" w:firstColumn="1" w:lastColumn="0" w:noHBand="0" w:noVBand="0"/>
      </w:tblPr>
      <w:tblGrid>
        <w:gridCol w:w="1984"/>
        <w:gridCol w:w="7226"/>
      </w:tblGrid>
      <w:tr w:rsidR="00765064" w:rsidRPr="00765064" w:rsidTr="006C5E08">
        <w:tc>
          <w:tcPr>
            <w:tcW w:w="1984"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«Обеспечение населения Тейковского муниципального района теплоснабжением»</w:t>
            </w:r>
          </w:p>
        </w:tc>
      </w:tr>
      <w:tr w:rsidR="00765064" w:rsidRPr="00765064" w:rsidTr="006C5E08">
        <w:tc>
          <w:tcPr>
            <w:tcW w:w="1984"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2017 - 2019 годы</w:t>
            </w:r>
          </w:p>
        </w:tc>
      </w:tr>
      <w:tr w:rsidR="00765064" w:rsidRPr="00765064" w:rsidTr="006C5E08">
        <w:tc>
          <w:tcPr>
            <w:tcW w:w="1984"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Исполнители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765064" w:rsidRPr="00765064" w:rsidRDefault="00765064" w:rsidP="00765064">
            <w:pPr>
              <w:widowControl w:val="0"/>
              <w:suppressAutoHyphens/>
              <w:autoSpaceDE w:val="0"/>
              <w:snapToGrid w:val="0"/>
              <w:spacing w:after="0" w:line="254"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765064" w:rsidRPr="00765064" w:rsidTr="006C5E08">
        <w:tc>
          <w:tcPr>
            <w:tcW w:w="1984"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Цель (цели)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765064" w:rsidRPr="00765064" w:rsidRDefault="00765064" w:rsidP="00765064">
            <w:pPr>
              <w:suppressAutoHyphens/>
              <w:spacing w:after="0" w:line="254" w:lineRule="auto"/>
              <w:jc w:val="both"/>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Ликвидация дотационности в сфере жилищно-коммунального хозяйства и обеспечение 100% возмещения стоимости предоставления жилищно-коммунальных услуг.</w:t>
            </w:r>
          </w:p>
          <w:p w:rsidR="00765064" w:rsidRPr="00765064" w:rsidRDefault="00765064" w:rsidP="00765064">
            <w:pPr>
              <w:suppressAutoHyphens/>
              <w:spacing w:after="0" w:line="254" w:lineRule="auto"/>
              <w:jc w:val="both"/>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Предупреждение и ликвидация последствий аварийных ситуаций на муниципальных объектах ЖКХ</w:t>
            </w:r>
          </w:p>
        </w:tc>
      </w:tr>
      <w:tr w:rsidR="00765064" w:rsidRPr="00765064" w:rsidTr="006C5E08">
        <w:tc>
          <w:tcPr>
            <w:tcW w:w="1984"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Общий объем бюджетных ассигнований: </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2017 год – 11865,0 тыс. руб. </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2018 год – 5500,0 тыс. руб.</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2019 год – 5500,0 тыс. руб.</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Бюджет Тейковского муниципального района:</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2017 год – 11865,0 тыс. руб.   </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2018 год – 5500,0 тыс. руб.</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2019 год – 5500,0 тыс. руб.</w:t>
            </w:r>
          </w:p>
        </w:tc>
      </w:tr>
    </w:tbl>
    <w:p w:rsidR="00765064" w:rsidRPr="00765064" w:rsidRDefault="00765064" w:rsidP="00765064">
      <w:pPr>
        <w:spacing w:after="0" w:line="240" w:lineRule="auto"/>
        <w:rPr>
          <w:rFonts w:ascii="Times New Roman" w:eastAsia="Times New Roman" w:hAnsi="Times New Roman" w:cs="Times New Roman"/>
          <w:sz w:val="24"/>
          <w:szCs w:val="24"/>
          <w:lang w:eastAsia="ru-RU"/>
        </w:rPr>
        <w:sectPr w:rsidR="00765064" w:rsidRPr="00765064">
          <w:pgSz w:w="11906" w:h="16838"/>
          <w:pgMar w:top="567" w:right="851" w:bottom="1134" w:left="1701" w:header="720" w:footer="720" w:gutter="0"/>
          <w:cols w:space="720"/>
        </w:sectPr>
      </w:pP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7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suppressAutoHyphens/>
        <w:spacing w:after="0" w:line="240" w:lineRule="auto"/>
        <w:jc w:val="center"/>
        <w:rPr>
          <w:rFonts w:ascii="Times New Roman" w:eastAsia="Times New Roman" w:hAnsi="Times New Roman" w:cs="Times New Roman"/>
          <w:b/>
          <w:sz w:val="24"/>
          <w:szCs w:val="24"/>
          <w:lang w:eastAsia="ar-SA"/>
        </w:rPr>
      </w:pPr>
    </w:p>
    <w:p w:rsidR="00765064" w:rsidRPr="00765064" w:rsidRDefault="00765064" w:rsidP="00765064">
      <w:pPr>
        <w:suppressAutoHyphens/>
        <w:spacing w:after="0" w:line="240" w:lineRule="auto"/>
        <w:jc w:val="center"/>
        <w:rPr>
          <w:rFonts w:ascii="Times New Roman" w:eastAsia="Times New Roman" w:hAnsi="Times New Roman" w:cs="Times New Roman"/>
          <w:b/>
          <w:sz w:val="24"/>
          <w:szCs w:val="24"/>
          <w:lang w:eastAsia="ar-SA"/>
        </w:rPr>
      </w:pPr>
    </w:p>
    <w:p w:rsidR="00765064" w:rsidRPr="00765064" w:rsidRDefault="00765064" w:rsidP="00765064">
      <w:pPr>
        <w:suppressAutoHyphens/>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 xml:space="preserve">4. Ресурсное обеспечение реализации мероприятий подпрограммы </w:t>
      </w:r>
    </w:p>
    <w:p w:rsidR="00765064" w:rsidRPr="00765064" w:rsidRDefault="00765064" w:rsidP="00765064">
      <w:pPr>
        <w:suppressAutoHyphens/>
        <w:spacing w:after="0" w:line="240" w:lineRule="auto"/>
        <w:jc w:val="right"/>
        <w:rPr>
          <w:rFonts w:ascii="Times New Roman" w:eastAsia="Times New Roman" w:hAnsi="Times New Roman" w:cs="Times New Roman"/>
          <w:sz w:val="24"/>
          <w:szCs w:val="24"/>
          <w:lang w:eastAsia="ar-SA"/>
        </w:rPr>
      </w:pPr>
    </w:p>
    <w:p w:rsidR="00765064" w:rsidRPr="00765064" w:rsidRDefault="00765064" w:rsidP="00765064">
      <w:pPr>
        <w:suppressAutoHyphens/>
        <w:spacing w:after="0" w:line="240"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Таблица 2. Ресурсное обеспечение реализации мероприятий подпрограммы</w:t>
      </w:r>
    </w:p>
    <w:p w:rsidR="00765064" w:rsidRPr="00765064" w:rsidRDefault="00765064" w:rsidP="00765064">
      <w:pPr>
        <w:suppressAutoHyphens/>
        <w:spacing w:after="0" w:line="240" w:lineRule="auto"/>
        <w:jc w:val="right"/>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(тыс. руб.)</w:t>
      </w:r>
    </w:p>
    <w:tbl>
      <w:tblPr>
        <w:tblW w:w="951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3"/>
        <w:gridCol w:w="5760"/>
        <w:gridCol w:w="1015"/>
        <w:gridCol w:w="886"/>
        <w:gridCol w:w="976"/>
      </w:tblGrid>
      <w:tr w:rsidR="00765064" w:rsidRPr="00765064" w:rsidTr="006C5E08">
        <w:tc>
          <w:tcPr>
            <w:tcW w:w="87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 п/п</w:t>
            </w: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keepNext/>
              <w:suppressAutoHyphens/>
              <w:snapToGrid w:val="0"/>
              <w:spacing w:after="0" w:line="254"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2017г.</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2018г.</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2019г.</w:t>
            </w:r>
          </w:p>
        </w:tc>
      </w:tr>
      <w:tr w:rsidR="00765064" w:rsidRPr="00765064" w:rsidTr="006C5E08">
        <w:tc>
          <w:tcPr>
            <w:tcW w:w="663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both"/>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Подпрограмма «Обеспечение населения Тейковского муниципального района теплоснабжением», всего</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11865,0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5500,0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5500,0 </w:t>
            </w:r>
          </w:p>
        </w:tc>
      </w:tr>
      <w:tr w:rsidR="00765064" w:rsidRPr="00765064" w:rsidTr="006C5E08">
        <w:tc>
          <w:tcPr>
            <w:tcW w:w="663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 бюджетные ассигнования</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11865,0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5500,0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5500,0</w:t>
            </w:r>
          </w:p>
        </w:tc>
      </w:tr>
      <w:tr w:rsidR="00765064" w:rsidRPr="00765064" w:rsidTr="006C5E08">
        <w:tc>
          <w:tcPr>
            <w:tcW w:w="663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бюджет Тейковского муниципального района</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11865,0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5500,0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5500,0</w:t>
            </w:r>
          </w:p>
        </w:tc>
      </w:tr>
      <w:tr w:rsidR="00765064" w:rsidRPr="00765064" w:rsidTr="006C5E08">
        <w:tc>
          <w:tcPr>
            <w:tcW w:w="663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областной бюджет</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c>
          <w:tcPr>
            <w:tcW w:w="6633"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федеральный бюджет</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1330"/>
        </w:trPr>
        <w:tc>
          <w:tcPr>
            <w:tcW w:w="873" w:type="dxa"/>
            <w:vMerge w:val="restart"/>
            <w:tcBorders>
              <w:top w:val="single" w:sz="4" w:space="0" w:color="auto"/>
              <w:left w:val="single" w:sz="4" w:space="0" w:color="auto"/>
              <w:bottom w:val="single" w:sz="4" w:space="0" w:color="auto"/>
              <w:right w:val="single" w:sz="4" w:space="0" w:color="auto"/>
            </w:tcBorders>
          </w:tcPr>
          <w:p w:rsidR="00765064" w:rsidRPr="00765064" w:rsidRDefault="00765064" w:rsidP="00765064">
            <w:pPr>
              <w:suppressAutoHyphens/>
              <w:snapToGrid w:val="0"/>
              <w:spacing w:after="0" w:line="254" w:lineRule="auto"/>
              <w:jc w:val="both"/>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1.</w:t>
            </w:r>
          </w:p>
          <w:p w:rsidR="00765064" w:rsidRPr="00765064" w:rsidRDefault="00765064" w:rsidP="00765064">
            <w:pPr>
              <w:suppressAutoHyphens/>
              <w:snapToGrid w:val="0"/>
              <w:spacing w:after="0" w:line="254" w:lineRule="auto"/>
              <w:jc w:val="both"/>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both"/>
              <w:rPr>
                <w:rFonts w:ascii="Times New Roman" w:eastAsia="Times New Roman" w:hAnsi="Times New Roman" w:cs="Times New Roman"/>
                <w:bCs/>
                <w:sz w:val="24"/>
                <w:szCs w:val="24"/>
              </w:rPr>
            </w:pPr>
            <w:r w:rsidRPr="00765064">
              <w:rPr>
                <w:rFonts w:ascii="Times New Roman" w:eastAsia="Times New Roman" w:hAnsi="Times New Roman" w:cs="Times New Roman"/>
                <w:bCs/>
                <w:sz w:val="24"/>
                <w:szCs w:val="24"/>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7393,0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5000,0</w:t>
            </w:r>
          </w:p>
        </w:tc>
      </w:tr>
      <w:tr w:rsidR="00765064" w:rsidRPr="00765064" w:rsidTr="006C5E08">
        <w:trPr>
          <w:trHeight w:val="372"/>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Бюджетные ассигнования:</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7393,0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5000,0</w:t>
            </w:r>
          </w:p>
        </w:tc>
      </w:tr>
      <w:tr w:rsidR="00765064" w:rsidRPr="00765064" w:rsidTr="006C5E08">
        <w:trPr>
          <w:trHeight w:val="30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бюджет Тейковского муниципального района</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7393,0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5000,0</w:t>
            </w:r>
          </w:p>
        </w:tc>
      </w:tr>
      <w:tr w:rsidR="00765064" w:rsidRPr="00765064" w:rsidTr="006C5E08">
        <w:trPr>
          <w:trHeight w:val="37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областной бюджет</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федеральный бюджет</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315"/>
        </w:trPr>
        <w:tc>
          <w:tcPr>
            <w:tcW w:w="873" w:type="dxa"/>
            <w:vMerge w:val="restart"/>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both"/>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w:t>
            </w: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bCs/>
                <w:sz w:val="24"/>
                <w:szCs w:val="24"/>
              </w:rPr>
            </w:pPr>
            <w:r w:rsidRPr="00765064">
              <w:rPr>
                <w:rFonts w:ascii="Times New Roman" w:eastAsia="Times New Roman" w:hAnsi="Times New Roman" w:cs="Times New Roman"/>
                <w:bCs/>
                <w:sz w:val="24"/>
                <w:szCs w:val="24"/>
              </w:rPr>
              <w:t xml:space="preserve">Формирование районного фонда материально-технических ресурсов </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107,0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w:t>
            </w:r>
          </w:p>
        </w:tc>
      </w:tr>
      <w:tr w:rsidR="00765064" w:rsidRPr="00765064" w:rsidTr="006C5E08">
        <w:trPr>
          <w:trHeight w:val="408"/>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Бюджетные ассигнования:</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107,0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w:t>
            </w:r>
          </w:p>
        </w:tc>
      </w:tr>
      <w:tr w:rsidR="00765064" w:rsidRPr="00765064" w:rsidTr="006C5E08">
        <w:trPr>
          <w:trHeight w:val="279"/>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бюджет Тейковского муниципального района</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107,0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500,0</w:t>
            </w:r>
          </w:p>
        </w:tc>
      </w:tr>
      <w:tr w:rsidR="00765064" w:rsidRPr="00765064" w:rsidTr="006C5E08">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областной бюджет</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федеральный бюджет</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315"/>
        </w:trPr>
        <w:tc>
          <w:tcPr>
            <w:tcW w:w="873" w:type="dxa"/>
            <w:vMerge w:val="restart"/>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3.</w:t>
            </w: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bCs/>
                <w:sz w:val="24"/>
                <w:szCs w:val="24"/>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4365,0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Бюджетные ассигнования</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4365,0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бюджет Тейковского муниципального района</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4365,0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областной бюджет</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r w:rsidR="00765064" w:rsidRPr="00765064" w:rsidTr="006C5E08">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федеральный бюджет</w:t>
            </w:r>
          </w:p>
        </w:tc>
        <w:tc>
          <w:tcPr>
            <w:tcW w:w="1015"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0,0</w:t>
            </w:r>
          </w:p>
        </w:tc>
      </w:tr>
    </w:tbl>
    <w:p w:rsidR="00765064" w:rsidRPr="00765064" w:rsidRDefault="00765064" w:rsidP="00765064">
      <w:pPr>
        <w:spacing w:line="254" w:lineRule="auto"/>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br w:type="page"/>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8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Подпрограмма</w:t>
      </w: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 xml:space="preserve">«Реализация мероприятий по участию в организации деятельности по сбору </w:t>
      </w: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765064" w:rsidRPr="00765064" w:rsidRDefault="00765064" w:rsidP="0076506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65064">
        <w:rPr>
          <w:rFonts w:ascii="Times New Roman" w:eastAsia="Times New Roman" w:hAnsi="Times New Roman" w:cs="Times New Roman"/>
          <w:b/>
          <w:sz w:val="24"/>
          <w:szCs w:val="24"/>
          <w:lang w:eastAsia="ru-RU"/>
        </w:rPr>
        <w:t>1. Паспорт подпрограммы</w:t>
      </w: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10200" w:type="dxa"/>
        <w:tblInd w:w="-601" w:type="dxa"/>
        <w:tblLayout w:type="fixed"/>
        <w:tblLook w:val="00A0" w:firstRow="1" w:lastRow="0" w:firstColumn="1" w:lastColumn="0" w:noHBand="0" w:noVBand="0"/>
      </w:tblPr>
      <w:tblGrid>
        <w:gridCol w:w="2550"/>
        <w:gridCol w:w="7650"/>
      </w:tblGrid>
      <w:tr w:rsidR="00765064" w:rsidRPr="00765064" w:rsidTr="006C5E08">
        <w:tc>
          <w:tcPr>
            <w:tcW w:w="2550"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Наименование подпрограммы</w:t>
            </w:r>
          </w:p>
        </w:tc>
        <w:tc>
          <w:tcPr>
            <w:tcW w:w="7650" w:type="dxa"/>
            <w:tcBorders>
              <w:top w:val="single" w:sz="4" w:space="0" w:color="000000"/>
              <w:left w:val="single" w:sz="4" w:space="0" w:color="000000"/>
              <w:bottom w:val="single" w:sz="4" w:space="0" w:color="000000"/>
              <w:right w:val="single" w:sz="4" w:space="0" w:color="000000"/>
            </w:tcBorders>
            <w:hideMark/>
          </w:tcPr>
          <w:p w:rsidR="00765064" w:rsidRPr="00765064" w:rsidRDefault="00765064" w:rsidP="00765064">
            <w:pPr>
              <w:suppressAutoHyphens/>
              <w:snapToGrid w:val="0"/>
              <w:spacing w:after="0" w:line="254" w:lineRule="auto"/>
              <w:jc w:val="both"/>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765064" w:rsidRPr="00765064" w:rsidTr="006C5E08">
        <w:tc>
          <w:tcPr>
            <w:tcW w:w="2550"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Срок реализации подпрограммы </w:t>
            </w:r>
          </w:p>
        </w:tc>
        <w:tc>
          <w:tcPr>
            <w:tcW w:w="7650" w:type="dxa"/>
            <w:tcBorders>
              <w:top w:val="single" w:sz="4" w:space="0" w:color="000000"/>
              <w:left w:val="single" w:sz="4" w:space="0" w:color="000000"/>
              <w:bottom w:val="single" w:sz="4" w:space="0" w:color="000000"/>
              <w:right w:val="single" w:sz="4" w:space="0" w:color="000000"/>
            </w:tcBorders>
            <w:hideMark/>
          </w:tcPr>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2017 - 2019 годы</w:t>
            </w:r>
          </w:p>
        </w:tc>
      </w:tr>
      <w:tr w:rsidR="00765064" w:rsidRPr="00765064" w:rsidTr="006C5E08">
        <w:tc>
          <w:tcPr>
            <w:tcW w:w="2550"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Исполнители подпрограммы</w:t>
            </w:r>
          </w:p>
        </w:tc>
        <w:tc>
          <w:tcPr>
            <w:tcW w:w="7650" w:type="dxa"/>
            <w:tcBorders>
              <w:top w:val="single" w:sz="4" w:space="0" w:color="000000"/>
              <w:left w:val="single" w:sz="4" w:space="0" w:color="000000"/>
              <w:bottom w:val="single" w:sz="4" w:space="0" w:color="000000"/>
              <w:right w:val="single" w:sz="4" w:space="0" w:color="000000"/>
            </w:tcBorders>
            <w:hideMark/>
          </w:tcPr>
          <w:p w:rsidR="00765064" w:rsidRPr="00765064" w:rsidRDefault="00765064" w:rsidP="00765064">
            <w:pPr>
              <w:widowControl w:val="0"/>
              <w:suppressAutoHyphens/>
              <w:autoSpaceDE w:val="0"/>
              <w:snapToGrid w:val="0"/>
              <w:spacing w:after="0" w:line="254" w:lineRule="auto"/>
              <w:jc w:val="both"/>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765064" w:rsidRPr="00765064" w:rsidTr="006C5E08">
        <w:tc>
          <w:tcPr>
            <w:tcW w:w="2550"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Цель (цели) подпрограммы</w:t>
            </w:r>
          </w:p>
        </w:tc>
        <w:tc>
          <w:tcPr>
            <w:tcW w:w="7650" w:type="dxa"/>
            <w:tcBorders>
              <w:top w:val="single" w:sz="4" w:space="0" w:color="000000"/>
              <w:left w:val="single" w:sz="4" w:space="0" w:color="000000"/>
              <w:bottom w:val="single" w:sz="4" w:space="0" w:color="000000"/>
              <w:right w:val="single" w:sz="4" w:space="0" w:color="000000"/>
            </w:tcBorders>
            <w:hideMark/>
          </w:tcPr>
          <w:p w:rsidR="00765064" w:rsidRPr="00765064" w:rsidRDefault="00765064" w:rsidP="00765064">
            <w:pPr>
              <w:suppressAutoHyphens/>
              <w:spacing w:after="0" w:line="254" w:lineRule="auto"/>
              <w:jc w:val="both"/>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Обеспечение максимально доступного, бесперебойного и качественного выполнения мероприятий по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765064" w:rsidRPr="00765064" w:rsidTr="006C5E08">
        <w:tc>
          <w:tcPr>
            <w:tcW w:w="2550" w:type="dxa"/>
            <w:tcBorders>
              <w:top w:val="single" w:sz="4" w:space="0" w:color="000000"/>
              <w:left w:val="single" w:sz="4" w:space="0" w:color="000000"/>
              <w:bottom w:val="single" w:sz="4" w:space="0" w:color="000000"/>
              <w:right w:val="nil"/>
            </w:tcBorders>
            <w:hideMark/>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Объемы ресурсного обеспечения подпрограммы</w:t>
            </w:r>
          </w:p>
        </w:tc>
        <w:tc>
          <w:tcPr>
            <w:tcW w:w="7650" w:type="dxa"/>
            <w:tcBorders>
              <w:top w:val="single" w:sz="4" w:space="0" w:color="000000"/>
              <w:left w:val="single" w:sz="4" w:space="0" w:color="000000"/>
              <w:bottom w:val="single" w:sz="4" w:space="0" w:color="000000"/>
              <w:right w:val="single" w:sz="4" w:space="0" w:color="000000"/>
            </w:tcBorders>
          </w:tcPr>
          <w:p w:rsidR="00765064" w:rsidRPr="00765064" w:rsidRDefault="00765064" w:rsidP="00765064">
            <w:pPr>
              <w:suppressAutoHyphens/>
              <w:snapToGrid w:val="0"/>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Общий объем бюджетных ассигнований: </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2017 год – 0,0 тыс. руб. </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2018 год – 360,6 тыс. руб.</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2019 год – 360,6 тыс. руб.</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Бюджет Тейковского муниципального района:</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2017 год – 0,0 тыс. руб.   </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2018 год – 360,6 тыс. руб.</w:t>
            </w:r>
          </w:p>
          <w:p w:rsidR="00765064" w:rsidRPr="00765064" w:rsidRDefault="00765064" w:rsidP="00765064">
            <w:pPr>
              <w:suppressAutoHyphens/>
              <w:spacing w:after="0" w:line="254"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2019 год – 360,6 тыс. руб.</w:t>
            </w:r>
          </w:p>
        </w:tc>
      </w:tr>
    </w:tbl>
    <w:p w:rsidR="00765064" w:rsidRPr="00765064" w:rsidRDefault="00765064" w:rsidP="00765064">
      <w:pPr>
        <w:widowControl w:val="0"/>
        <w:autoSpaceDE w:val="0"/>
        <w:autoSpaceDN w:val="0"/>
        <w:spacing w:after="0" w:line="240" w:lineRule="auto"/>
        <w:rPr>
          <w:rFonts w:ascii="Times New Roman" w:eastAsia="Times New Roman" w:hAnsi="Times New Roman" w:cs="Times New Roman"/>
          <w:sz w:val="24"/>
          <w:szCs w:val="24"/>
          <w:lang w:eastAsia="ru-RU"/>
        </w:rPr>
      </w:pPr>
    </w:p>
    <w:p w:rsidR="00765064" w:rsidRPr="00765064" w:rsidRDefault="00765064" w:rsidP="00765064">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765064" w:rsidRPr="00765064" w:rsidRDefault="00765064" w:rsidP="00765064">
      <w:pPr>
        <w:suppressAutoHyphens/>
        <w:spacing w:after="0" w:line="240" w:lineRule="auto"/>
        <w:rPr>
          <w:rFonts w:ascii="Times New Roman" w:eastAsia="Times New Roman" w:hAnsi="Times New Roman" w:cs="Times New Roman"/>
          <w:b/>
          <w:sz w:val="24"/>
          <w:szCs w:val="24"/>
          <w:lang w:eastAsia="ar-SA"/>
        </w:rPr>
      </w:pPr>
    </w:p>
    <w:p w:rsidR="00765064" w:rsidRPr="00765064" w:rsidRDefault="00765064" w:rsidP="00765064">
      <w:pP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br w:type="page"/>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9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suppressAutoHyphens/>
        <w:spacing w:after="0" w:line="240" w:lineRule="auto"/>
        <w:jc w:val="center"/>
        <w:rPr>
          <w:rFonts w:ascii="Times New Roman" w:eastAsia="Times New Roman" w:hAnsi="Times New Roman" w:cs="Times New Roman"/>
          <w:b/>
          <w:sz w:val="24"/>
          <w:szCs w:val="24"/>
          <w:lang w:eastAsia="ar-SA"/>
        </w:rPr>
      </w:pPr>
    </w:p>
    <w:p w:rsidR="00765064" w:rsidRPr="00765064" w:rsidRDefault="00765064" w:rsidP="00765064">
      <w:pPr>
        <w:suppressAutoHyphens/>
        <w:spacing w:after="0" w:line="240" w:lineRule="auto"/>
        <w:jc w:val="center"/>
        <w:rPr>
          <w:rFonts w:ascii="Times New Roman" w:eastAsia="Times New Roman" w:hAnsi="Times New Roman" w:cs="Times New Roman"/>
          <w:b/>
          <w:sz w:val="24"/>
          <w:szCs w:val="24"/>
          <w:lang w:eastAsia="ar-SA"/>
        </w:rPr>
      </w:pPr>
    </w:p>
    <w:p w:rsidR="00765064" w:rsidRPr="00765064" w:rsidRDefault="00765064" w:rsidP="00765064">
      <w:pPr>
        <w:suppressAutoHyphens/>
        <w:spacing w:after="0" w:line="240"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 xml:space="preserve">Таблица 1. Сведения о целевых индикаторах (показателях) реализации подпрограммы </w:t>
      </w:r>
    </w:p>
    <w:p w:rsidR="00765064" w:rsidRPr="00765064" w:rsidRDefault="00765064" w:rsidP="00765064">
      <w:pPr>
        <w:suppressAutoHyphens/>
        <w:spacing w:after="0" w:line="240" w:lineRule="auto"/>
        <w:rPr>
          <w:rFonts w:ascii="Times New Roman" w:eastAsia="Times New Roman" w:hAnsi="Times New Roman" w:cs="Times New Roman"/>
          <w:b/>
          <w:sz w:val="24"/>
          <w:szCs w:val="24"/>
          <w:lang w:eastAsia="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93"/>
        <w:gridCol w:w="3543"/>
        <w:gridCol w:w="709"/>
        <w:gridCol w:w="709"/>
        <w:gridCol w:w="992"/>
        <w:gridCol w:w="1134"/>
        <w:gridCol w:w="851"/>
        <w:gridCol w:w="850"/>
      </w:tblGrid>
      <w:tr w:rsidR="00765064" w:rsidRPr="00765064" w:rsidTr="006C5E08">
        <w:tc>
          <w:tcPr>
            <w:tcW w:w="493" w:type="dxa"/>
            <w:vMerge w:val="restart"/>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 п/п</w:t>
            </w: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Наименование целевого индикатора (показателя)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Ед. изм.</w:t>
            </w:r>
          </w:p>
        </w:tc>
        <w:tc>
          <w:tcPr>
            <w:tcW w:w="4536" w:type="dxa"/>
            <w:gridSpan w:val="5"/>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Значения целевых индикаторов (показателей)</w:t>
            </w:r>
          </w:p>
        </w:tc>
      </w:tr>
      <w:tr w:rsidR="00765064" w:rsidRPr="00765064" w:rsidTr="006C5E08">
        <w:tc>
          <w:tcPr>
            <w:tcW w:w="49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b/>
                <w:sz w:val="24"/>
                <w:szCs w:val="24"/>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b/>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2015</w:t>
            </w:r>
          </w:p>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2016</w:t>
            </w:r>
          </w:p>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(отчет)</w:t>
            </w:r>
          </w:p>
        </w:tc>
        <w:tc>
          <w:tcPr>
            <w:tcW w:w="1134"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2017</w:t>
            </w:r>
          </w:p>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(оценка)</w:t>
            </w:r>
          </w:p>
        </w:tc>
        <w:tc>
          <w:tcPr>
            <w:tcW w:w="851"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2018</w:t>
            </w:r>
          </w:p>
        </w:tc>
        <w:tc>
          <w:tcPr>
            <w:tcW w:w="850"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b/>
                <w:sz w:val="24"/>
                <w:szCs w:val="24"/>
              </w:rPr>
            </w:pPr>
            <w:r w:rsidRPr="00765064">
              <w:rPr>
                <w:rFonts w:ascii="Times New Roman" w:eastAsia="Times New Roman" w:hAnsi="Times New Roman" w:cs="Times New Roman"/>
                <w:b/>
                <w:sz w:val="24"/>
                <w:szCs w:val="24"/>
              </w:rPr>
              <w:t>2019</w:t>
            </w:r>
          </w:p>
        </w:tc>
      </w:tr>
      <w:tr w:rsidR="00765064" w:rsidRPr="00765064" w:rsidTr="006C5E08">
        <w:tc>
          <w:tcPr>
            <w:tcW w:w="4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Уровень обеспеченности МКД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80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85</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85</w:t>
            </w:r>
          </w:p>
        </w:tc>
        <w:tc>
          <w:tcPr>
            <w:tcW w:w="851"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90</w:t>
            </w:r>
          </w:p>
        </w:tc>
        <w:tc>
          <w:tcPr>
            <w:tcW w:w="85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95</w:t>
            </w:r>
          </w:p>
        </w:tc>
      </w:tr>
      <w:tr w:rsidR="00765064" w:rsidRPr="00765064" w:rsidTr="006C5E08">
        <w:tc>
          <w:tcPr>
            <w:tcW w:w="49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Уровень обеспеченности частного сектора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40</w:t>
            </w:r>
          </w:p>
        </w:tc>
        <w:tc>
          <w:tcPr>
            <w:tcW w:w="851"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50</w:t>
            </w:r>
          </w:p>
        </w:tc>
        <w:tc>
          <w:tcPr>
            <w:tcW w:w="850"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autoSpaceDE w:val="0"/>
              <w:autoSpaceDN w:val="0"/>
              <w:spacing w:after="0" w:line="254" w:lineRule="auto"/>
              <w:jc w:val="center"/>
              <w:rPr>
                <w:rFonts w:ascii="Times New Roman" w:eastAsia="Times New Roman" w:hAnsi="Times New Roman" w:cs="Times New Roman"/>
                <w:sz w:val="24"/>
                <w:szCs w:val="24"/>
              </w:rPr>
            </w:pPr>
            <w:r w:rsidRPr="00765064">
              <w:rPr>
                <w:rFonts w:ascii="Times New Roman" w:eastAsia="Times New Roman" w:hAnsi="Times New Roman" w:cs="Times New Roman"/>
                <w:sz w:val="24"/>
                <w:szCs w:val="24"/>
              </w:rPr>
              <w:t>75</w:t>
            </w:r>
          </w:p>
        </w:tc>
      </w:tr>
    </w:tbl>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765064" w:rsidRPr="00765064" w:rsidRDefault="00765064" w:rsidP="00765064">
      <w:pPr>
        <w:rPr>
          <w:rFonts w:ascii="Times New Roman" w:eastAsia="Times New Roman" w:hAnsi="Times New Roman" w:cs="Times New Roman"/>
          <w:b/>
          <w:sz w:val="24"/>
          <w:szCs w:val="24"/>
          <w:lang w:eastAsia="ar-SA"/>
        </w:rPr>
      </w:pPr>
    </w:p>
    <w:p w:rsidR="00765064" w:rsidRPr="00765064" w:rsidRDefault="00765064" w:rsidP="00765064">
      <w:pP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br w:type="page"/>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lastRenderedPageBreak/>
        <w:t xml:space="preserve">Приложение № 10 к постановлению </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администрации Тейковского</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муниципального района</w:t>
      </w:r>
    </w:p>
    <w:p w:rsidR="00765064" w:rsidRPr="00765064" w:rsidRDefault="00765064" w:rsidP="00765064">
      <w:pPr>
        <w:spacing w:after="0" w:line="240" w:lineRule="auto"/>
        <w:jc w:val="right"/>
        <w:rPr>
          <w:rFonts w:ascii="Times New Roman" w:eastAsia="Times New Roman" w:hAnsi="Times New Roman" w:cs="Times New Roman"/>
          <w:sz w:val="24"/>
          <w:szCs w:val="24"/>
          <w:lang w:eastAsia="ru-RU"/>
        </w:rPr>
      </w:pPr>
      <w:r w:rsidRPr="00765064">
        <w:rPr>
          <w:rFonts w:ascii="Times New Roman" w:eastAsia="Times New Roman" w:hAnsi="Times New Roman" w:cs="Times New Roman"/>
          <w:sz w:val="24"/>
          <w:szCs w:val="24"/>
          <w:lang w:eastAsia="ru-RU"/>
        </w:rPr>
        <w:t xml:space="preserve"> от 20.10.2017.№ 372</w:t>
      </w:r>
    </w:p>
    <w:p w:rsidR="00765064" w:rsidRPr="00765064" w:rsidRDefault="00765064" w:rsidP="00765064">
      <w:pPr>
        <w:suppressAutoHyphens/>
        <w:spacing w:after="0" w:line="240" w:lineRule="auto"/>
        <w:jc w:val="center"/>
        <w:rPr>
          <w:rFonts w:ascii="Times New Roman" w:eastAsia="Times New Roman" w:hAnsi="Times New Roman" w:cs="Times New Roman"/>
          <w:b/>
          <w:sz w:val="24"/>
          <w:szCs w:val="24"/>
          <w:lang w:eastAsia="ar-SA"/>
        </w:rPr>
      </w:pPr>
    </w:p>
    <w:p w:rsidR="00765064" w:rsidRPr="00765064" w:rsidRDefault="00765064" w:rsidP="00765064">
      <w:pPr>
        <w:suppressAutoHyphens/>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 xml:space="preserve">4. Ресурсное обеспечение реализации мероприятий подпрограммы </w:t>
      </w:r>
    </w:p>
    <w:p w:rsidR="00765064" w:rsidRPr="00765064" w:rsidRDefault="00765064" w:rsidP="00765064">
      <w:pPr>
        <w:suppressAutoHyphens/>
        <w:spacing w:after="0" w:line="240" w:lineRule="auto"/>
        <w:jc w:val="right"/>
        <w:rPr>
          <w:rFonts w:ascii="Times New Roman" w:eastAsia="Times New Roman" w:hAnsi="Times New Roman" w:cs="Times New Roman"/>
          <w:sz w:val="24"/>
          <w:szCs w:val="24"/>
          <w:lang w:eastAsia="ar-SA"/>
        </w:rPr>
      </w:pPr>
    </w:p>
    <w:p w:rsidR="00765064" w:rsidRPr="00765064" w:rsidRDefault="00765064" w:rsidP="00765064">
      <w:pPr>
        <w:suppressAutoHyphens/>
        <w:spacing w:after="0" w:line="240" w:lineRule="auto"/>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Таблица 2. Ресурсное обеспечение реализации мероприятий подпрограммы</w:t>
      </w:r>
    </w:p>
    <w:p w:rsidR="00765064" w:rsidRPr="00765064" w:rsidRDefault="00765064" w:rsidP="00765064">
      <w:pPr>
        <w:suppressAutoHyphens/>
        <w:spacing w:after="0" w:line="240" w:lineRule="auto"/>
        <w:jc w:val="right"/>
        <w:rPr>
          <w:rFonts w:ascii="Times New Roman" w:eastAsia="Times New Roman" w:hAnsi="Times New Roman" w:cs="Times New Roman"/>
          <w:sz w:val="24"/>
          <w:szCs w:val="24"/>
          <w:lang w:eastAsia="ar-SA"/>
        </w:rPr>
      </w:pPr>
      <w:r w:rsidRPr="00765064">
        <w:rPr>
          <w:rFonts w:ascii="Times New Roman" w:eastAsia="Times New Roman" w:hAnsi="Times New Roman" w:cs="Times New Roman"/>
          <w:sz w:val="24"/>
          <w:szCs w:val="24"/>
          <w:lang w:eastAsia="ar-SA"/>
        </w:rPr>
        <w:t>(тыс. руб.)</w:t>
      </w:r>
    </w:p>
    <w:tbl>
      <w:tblPr>
        <w:tblW w:w="100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839"/>
        <w:gridCol w:w="886"/>
        <w:gridCol w:w="887"/>
        <w:gridCol w:w="887"/>
      </w:tblGrid>
      <w:tr w:rsidR="00765064" w:rsidRPr="00765064" w:rsidTr="006C5E08">
        <w:tc>
          <w:tcPr>
            <w:tcW w:w="56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 п/п</w:t>
            </w: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keepNext/>
              <w:suppressAutoHyphens/>
              <w:snapToGrid w:val="0"/>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2017г.</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2018г.</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b/>
                <w:sz w:val="24"/>
                <w:szCs w:val="24"/>
                <w:lang w:eastAsia="ar-SA"/>
              </w:rPr>
            </w:pPr>
            <w:r w:rsidRPr="00765064">
              <w:rPr>
                <w:rFonts w:ascii="Times New Roman" w:eastAsia="Times New Roman" w:hAnsi="Times New Roman" w:cs="Times New Roman"/>
                <w:b/>
                <w:sz w:val="24"/>
                <w:szCs w:val="24"/>
                <w:lang w:eastAsia="ar-SA"/>
              </w:rPr>
              <w:t>2019г.</w:t>
            </w:r>
          </w:p>
        </w:tc>
      </w:tr>
      <w:tr w:rsidR="00765064" w:rsidRPr="00765064" w:rsidTr="006C5E08">
        <w:tc>
          <w:tcPr>
            <w:tcW w:w="7406"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both"/>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всего</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r>
      <w:tr w:rsidR="00765064" w:rsidRPr="00765064" w:rsidTr="006C5E08">
        <w:trPr>
          <w:trHeight w:val="450"/>
        </w:trPr>
        <w:tc>
          <w:tcPr>
            <w:tcW w:w="7406"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xml:space="preserve"> бюджетные ассигнования</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r>
      <w:tr w:rsidR="00765064" w:rsidRPr="00765064" w:rsidTr="006C5E08">
        <w:trPr>
          <w:trHeight w:val="400"/>
        </w:trPr>
        <w:tc>
          <w:tcPr>
            <w:tcW w:w="7406"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бюджет Тейковского муниципального района</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r>
      <w:tr w:rsidR="00765064" w:rsidRPr="00765064" w:rsidTr="006C5E08">
        <w:trPr>
          <w:trHeight w:val="419"/>
        </w:trPr>
        <w:tc>
          <w:tcPr>
            <w:tcW w:w="7406"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областной бюджет</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425"/>
        </w:trPr>
        <w:tc>
          <w:tcPr>
            <w:tcW w:w="7406" w:type="dxa"/>
            <w:gridSpan w:val="2"/>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федеральный бюджет</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1832"/>
        </w:trPr>
        <w:tc>
          <w:tcPr>
            <w:tcW w:w="567" w:type="dxa"/>
            <w:vMerge w:val="restart"/>
            <w:tcBorders>
              <w:top w:val="single" w:sz="4" w:space="0" w:color="auto"/>
              <w:left w:val="single" w:sz="4" w:space="0" w:color="auto"/>
              <w:bottom w:val="single" w:sz="4" w:space="0" w:color="auto"/>
              <w:right w:val="single" w:sz="4" w:space="0" w:color="auto"/>
            </w:tcBorders>
          </w:tcPr>
          <w:p w:rsidR="00765064" w:rsidRPr="00765064" w:rsidRDefault="00765064" w:rsidP="00765064">
            <w:pPr>
              <w:suppressAutoHyphens/>
              <w:snapToGrid w:val="0"/>
              <w:spacing w:after="0" w:line="240" w:lineRule="auto"/>
              <w:jc w:val="both"/>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1.</w:t>
            </w:r>
          </w:p>
          <w:p w:rsidR="00765064" w:rsidRPr="00765064" w:rsidRDefault="00765064" w:rsidP="00765064">
            <w:pPr>
              <w:suppressAutoHyphens/>
              <w:snapToGrid w:val="0"/>
              <w:spacing w:after="0" w:line="240" w:lineRule="auto"/>
              <w:jc w:val="both"/>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both"/>
              <w:rPr>
                <w:rFonts w:ascii="Times New Roman" w:eastAsia="Times New Roman" w:hAnsi="Times New Roman" w:cs="Times New Roman"/>
                <w:bCs/>
                <w:szCs w:val="24"/>
                <w:lang w:eastAsia="ru-RU"/>
              </w:rPr>
            </w:pPr>
            <w:r w:rsidRPr="00765064">
              <w:rPr>
                <w:rFonts w:ascii="Times New Roman" w:eastAsia="Times New Roman" w:hAnsi="Times New Roman" w:cs="Times New Roman"/>
                <w:bCs/>
                <w:szCs w:val="24"/>
                <w:lang w:eastAsia="ru-RU"/>
              </w:rPr>
              <w:t>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r>
      <w:tr w:rsidR="00765064" w:rsidRPr="00765064" w:rsidTr="006C5E08">
        <w:trPr>
          <w:trHeight w:val="36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both"/>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Бюджетные ассигнования:</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r>
      <w:tr w:rsidR="00765064" w:rsidRPr="00765064" w:rsidTr="006C5E08">
        <w:trPr>
          <w:trHeight w:val="3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бюджет Тейковского муниципального района</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360,6</w:t>
            </w:r>
          </w:p>
        </w:tc>
      </w:tr>
      <w:tr w:rsidR="00765064" w:rsidRPr="00765064" w:rsidTr="006C5E08">
        <w:trPr>
          <w:trHeight w:val="2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областной бюджет</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2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федеральный бюджет</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val="restart"/>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both"/>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2.</w:t>
            </w: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Межбюджетные трансферты на исполнение переданных полномочий сельским поселениям на 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uppressAutoHyphens/>
              <w:snapToGrid w:val="0"/>
              <w:spacing w:after="0" w:line="240" w:lineRule="auto"/>
              <w:jc w:val="both"/>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Бюджетные ассигнования:</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бюджет Тейковского муниципального района</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областной бюджет</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федеральный бюджет</w:t>
            </w:r>
          </w:p>
        </w:tc>
        <w:tc>
          <w:tcPr>
            <w:tcW w:w="886"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hideMark/>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val="restart"/>
            <w:tcBorders>
              <w:top w:val="single" w:sz="4" w:space="0" w:color="auto"/>
              <w:left w:val="single" w:sz="4" w:space="0" w:color="auto"/>
              <w:right w:val="single" w:sz="4" w:space="0" w:color="auto"/>
            </w:tcBorders>
          </w:tcPr>
          <w:p w:rsidR="00765064" w:rsidRPr="00765064" w:rsidRDefault="00765064" w:rsidP="00765064">
            <w:pPr>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3.</w:t>
            </w:r>
          </w:p>
        </w:tc>
        <w:tc>
          <w:tcPr>
            <w:tcW w:w="6839"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Обустройство дополнительных контейнерных площадок</w:t>
            </w:r>
          </w:p>
        </w:tc>
        <w:tc>
          <w:tcPr>
            <w:tcW w:w="88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tcBorders>
              <w:left w:val="single" w:sz="4" w:space="0" w:color="auto"/>
              <w:right w:val="single" w:sz="4" w:space="0" w:color="auto"/>
            </w:tcBorders>
            <w:vAlign w:val="center"/>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uppressAutoHyphens/>
              <w:snapToGrid w:val="0"/>
              <w:spacing w:after="0" w:line="240" w:lineRule="auto"/>
              <w:jc w:val="both"/>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Бюджетные ассигнования:</w:t>
            </w:r>
          </w:p>
        </w:tc>
        <w:tc>
          <w:tcPr>
            <w:tcW w:w="88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tcBorders>
              <w:left w:val="single" w:sz="4" w:space="0" w:color="auto"/>
              <w:right w:val="single" w:sz="4" w:space="0" w:color="auto"/>
            </w:tcBorders>
            <w:vAlign w:val="center"/>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бюджет Тейковского муниципального района</w:t>
            </w:r>
          </w:p>
        </w:tc>
        <w:tc>
          <w:tcPr>
            <w:tcW w:w="88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tcBorders>
              <w:left w:val="single" w:sz="4" w:space="0" w:color="auto"/>
              <w:right w:val="single" w:sz="4" w:space="0" w:color="auto"/>
            </w:tcBorders>
            <w:vAlign w:val="center"/>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областной бюджет</w:t>
            </w:r>
          </w:p>
        </w:tc>
        <w:tc>
          <w:tcPr>
            <w:tcW w:w="88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r>
      <w:tr w:rsidR="00765064" w:rsidRPr="00765064" w:rsidTr="006C5E08">
        <w:trPr>
          <w:trHeight w:val="315"/>
        </w:trPr>
        <w:tc>
          <w:tcPr>
            <w:tcW w:w="567" w:type="dxa"/>
            <w:vMerge/>
            <w:tcBorders>
              <w:left w:val="single" w:sz="4" w:space="0" w:color="auto"/>
              <w:bottom w:val="single" w:sz="4" w:space="0" w:color="auto"/>
              <w:right w:val="single" w:sz="4" w:space="0" w:color="auto"/>
            </w:tcBorders>
            <w:vAlign w:val="center"/>
          </w:tcPr>
          <w:p w:rsidR="00765064" w:rsidRPr="00765064" w:rsidRDefault="00765064" w:rsidP="00765064">
            <w:pPr>
              <w:spacing w:after="0" w:line="240" w:lineRule="auto"/>
              <w:rPr>
                <w:rFonts w:ascii="Times New Roman" w:eastAsia="Times New Roman" w:hAnsi="Times New Roman" w:cs="Times New Roman"/>
                <w:szCs w:val="24"/>
                <w:lang w:eastAsia="ar-SA"/>
              </w:rPr>
            </w:pPr>
          </w:p>
        </w:tc>
        <w:tc>
          <w:tcPr>
            <w:tcW w:w="6839"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 федеральный бюджет</w:t>
            </w:r>
          </w:p>
        </w:tc>
        <w:tc>
          <w:tcPr>
            <w:tcW w:w="886"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widowControl w:val="0"/>
              <w:suppressAutoHyphens/>
              <w:autoSpaceDE w:val="0"/>
              <w:snapToGrid w:val="0"/>
              <w:spacing w:after="0" w:line="240" w:lineRule="auto"/>
              <w:jc w:val="center"/>
              <w:rPr>
                <w:rFonts w:ascii="Times New Roman" w:eastAsia="Times New Roman" w:hAnsi="Times New Roman" w:cs="Times New Roman"/>
                <w:szCs w:val="24"/>
                <w:lang w:eastAsia="ar-SA"/>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c>
          <w:tcPr>
            <w:tcW w:w="887" w:type="dxa"/>
            <w:tcBorders>
              <w:top w:val="single" w:sz="4" w:space="0" w:color="auto"/>
              <w:left w:val="single" w:sz="4" w:space="0" w:color="auto"/>
              <w:bottom w:val="single" w:sz="4" w:space="0" w:color="auto"/>
              <w:right w:val="single" w:sz="4" w:space="0" w:color="auto"/>
            </w:tcBorders>
          </w:tcPr>
          <w:p w:rsidR="00765064" w:rsidRPr="00765064" w:rsidRDefault="00765064" w:rsidP="00765064">
            <w:pPr>
              <w:spacing w:after="0" w:line="240" w:lineRule="auto"/>
              <w:jc w:val="center"/>
              <w:rPr>
                <w:rFonts w:ascii="Times New Roman" w:eastAsia="Times New Roman" w:hAnsi="Times New Roman" w:cs="Times New Roman"/>
                <w:szCs w:val="24"/>
                <w:lang w:eastAsia="ru-RU"/>
              </w:rPr>
            </w:pPr>
            <w:r w:rsidRPr="00765064">
              <w:rPr>
                <w:rFonts w:ascii="Times New Roman" w:eastAsia="Times New Roman" w:hAnsi="Times New Roman" w:cs="Times New Roman"/>
                <w:szCs w:val="24"/>
                <w:lang w:eastAsia="ar-SA"/>
              </w:rPr>
              <w:t>0,0</w:t>
            </w:r>
          </w:p>
        </w:tc>
      </w:tr>
    </w:tbl>
    <w:p w:rsidR="00765064" w:rsidRPr="00765064" w:rsidRDefault="00765064" w:rsidP="00765064">
      <w:pPr>
        <w:spacing w:after="0" w:line="240" w:lineRule="auto"/>
        <w:rPr>
          <w:rFonts w:ascii="Times New Roman" w:eastAsia="Times New Roman" w:hAnsi="Times New Roman" w:cs="Times New Roman"/>
          <w:sz w:val="24"/>
          <w:szCs w:val="24"/>
          <w:lang w:eastAsia="ru-RU"/>
        </w:rPr>
      </w:pPr>
    </w:p>
    <w:p w:rsidR="006D2E3D" w:rsidRDefault="006D2E3D"/>
    <w:p w:rsidR="005E01B2" w:rsidRPr="005E01B2" w:rsidRDefault="005E01B2" w:rsidP="005E01B2">
      <w:pPr>
        <w:spacing w:after="0" w:line="240" w:lineRule="auto"/>
        <w:jc w:val="center"/>
        <w:rPr>
          <w:rFonts w:ascii="Times New Roman" w:eastAsia="Times New Roman" w:hAnsi="Times New Roman" w:cs="Times New Roman"/>
          <w:sz w:val="32"/>
          <w:szCs w:val="32"/>
          <w:lang w:val="en-US"/>
        </w:rPr>
      </w:pPr>
    </w:p>
    <w:p w:rsidR="005E01B2" w:rsidRDefault="005E01B2" w:rsidP="005E01B2">
      <w:pPr>
        <w:spacing w:after="0" w:line="240" w:lineRule="auto"/>
        <w:jc w:val="center"/>
        <w:rPr>
          <w:rFonts w:ascii="Times New Roman" w:eastAsia="Times New Roman" w:hAnsi="Times New Roman" w:cs="Times New Roman"/>
          <w:b/>
          <w:sz w:val="24"/>
          <w:szCs w:val="24"/>
        </w:rPr>
      </w:pPr>
    </w:p>
    <w:p w:rsidR="005E01B2" w:rsidRDefault="005E01B2" w:rsidP="005E01B2">
      <w:pPr>
        <w:spacing w:after="0" w:line="240" w:lineRule="auto"/>
        <w:jc w:val="center"/>
        <w:rPr>
          <w:rFonts w:ascii="Times New Roman" w:eastAsia="Times New Roman" w:hAnsi="Times New Roman" w:cs="Times New Roman"/>
          <w:b/>
          <w:sz w:val="24"/>
          <w:szCs w:val="24"/>
        </w:rPr>
      </w:pPr>
      <w:r w:rsidRPr="00F04B34">
        <w:rPr>
          <w:rFonts w:ascii="Calibri" w:eastAsia="Times New Roman" w:hAnsi="Calibri" w:cs="Calibri"/>
          <w:noProof/>
          <w:lang w:eastAsia="ru-RU"/>
        </w:rPr>
        <w:drawing>
          <wp:inline distT="0" distB="0" distL="0" distR="0" wp14:anchorId="53E621D2" wp14:editId="3EAC4709">
            <wp:extent cx="707390" cy="87439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5E01B2" w:rsidRPr="005E01B2" w:rsidRDefault="005E01B2" w:rsidP="005E01B2">
      <w:pPr>
        <w:spacing w:after="0" w:line="240" w:lineRule="auto"/>
        <w:jc w:val="center"/>
        <w:rPr>
          <w:rFonts w:ascii="Times New Roman" w:eastAsia="Times New Roman" w:hAnsi="Times New Roman" w:cs="Times New Roman"/>
          <w:b/>
          <w:sz w:val="36"/>
          <w:szCs w:val="24"/>
        </w:rPr>
      </w:pPr>
      <w:r w:rsidRPr="005E01B2">
        <w:rPr>
          <w:rFonts w:ascii="Times New Roman" w:eastAsia="Times New Roman" w:hAnsi="Times New Roman" w:cs="Times New Roman"/>
          <w:b/>
          <w:sz w:val="36"/>
          <w:szCs w:val="24"/>
        </w:rPr>
        <w:t>АДМИНИСТРАЦИЯ</w:t>
      </w:r>
    </w:p>
    <w:p w:rsidR="005E01B2" w:rsidRPr="005E01B2" w:rsidRDefault="005E01B2" w:rsidP="005E01B2">
      <w:pPr>
        <w:spacing w:after="0" w:line="240" w:lineRule="auto"/>
        <w:jc w:val="center"/>
        <w:rPr>
          <w:rFonts w:ascii="Times New Roman" w:eastAsia="Times New Roman" w:hAnsi="Times New Roman" w:cs="Times New Roman"/>
          <w:b/>
          <w:sz w:val="36"/>
          <w:szCs w:val="24"/>
        </w:rPr>
      </w:pPr>
      <w:r w:rsidRPr="005E01B2">
        <w:rPr>
          <w:rFonts w:ascii="Times New Roman" w:eastAsia="Times New Roman" w:hAnsi="Times New Roman" w:cs="Times New Roman"/>
          <w:b/>
          <w:sz w:val="36"/>
          <w:szCs w:val="24"/>
        </w:rPr>
        <w:t>ТЕЙКОВСКОГО МУНИЦИПАЛЬНОГО РАЙОНА</w:t>
      </w:r>
    </w:p>
    <w:p w:rsidR="005E01B2" w:rsidRPr="005E01B2" w:rsidRDefault="005E01B2" w:rsidP="005E01B2">
      <w:pPr>
        <w:spacing w:after="0" w:line="240" w:lineRule="auto"/>
        <w:jc w:val="center"/>
        <w:rPr>
          <w:rFonts w:ascii="Times New Roman" w:eastAsia="Times New Roman" w:hAnsi="Times New Roman" w:cs="Times New Roman"/>
          <w:b/>
          <w:sz w:val="36"/>
          <w:szCs w:val="24"/>
        </w:rPr>
      </w:pPr>
      <w:r w:rsidRPr="005E01B2">
        <w:rPr>
          <w:rFonts w:ascii="Times New Roman" w:eastAsia="Times New Roman" w:hAnsi="Times New Roman" w:cs="Times New Roman"/>
          <w:b/>
          <w:sz w:val="36"/>
          <w:szCs w:val="24"/>
        </w:rPr>
        <w:t>ИВАНОВСКОЙ ОБЛАСТИ</w:t>
      </w:r>
    </w:p>
    <w:p w:rsidR="005E01B2" w:rsidRPr="005E01B2" w:rsidRDefault="005E01B2" w:rsidP="005E01B2">
      <w:pPr>
        <w:spacing w:after="0" w:line="240" w:lineRule="auto"/>
        <w:jc w:val="center"/>
        <w:rPr>
          <w:rFonts w:ascii="Times New Roman" w:eastAsia="Times New Roman" w:hAnsi="Times New Roman" w:cs="Times New Roman"/>
          <w:b/>
          <w:sz w:val="36"/>
          <w:szCs w:val="24"/>
        </w:rPr>
      </w:pPr>
      <w:r w:rsidRPr="005E01B2">
        <w:rPr>
          <w:rFonts w:ascii="Times New Roman" w:eastAsia="Times New Roman" w:hAnsi="Times New Roman" w:cs="Times New Roman"/>
          <w:b/>
          <w:sz w:val="36"/>
          <w:szCs w:val="24"/>
        </w:rPr>
        <w:t>_______________________________________________________</w:t>
      </w:r>
    </w:p>
    <w:p w:rsidR="005E01B2" w:rsidRPr="005E01B2" w:rsidRDefault="005E01B2" w:rsidP="005E01B2">
      <w:pPr>
        <w:spacing w:after="0" w:line="240" w:lineRule="auto"/>
        <w:jc w:val="center"/>
        <w:rPr>
          <w:rFonts w:ascii="Times New Roman" w:eastAsia="Times New Roman" w:hAnsi="Times New Roman" w:cs="Times New Roman"/>
          <w:b/>
          <w:sz w:val="36"/>
          <w:szCs w:val="24"/>
        </w:rPr>
      </w:pPr>
    </w:p>
    <w:p w:rsidR="005E01B2" w:rsidRPr="005E01B2" w:rsidRDefault="005E01B2" w:rsidP="005E01B2">
      <w:pPr>
        <w:spacing w:after="0" w:line="240" w:lineRule="auto"/>
        <w:jc w:val="center"/>
        <w:rPr>
          <w:rFonts w:ascii="Times New Roman" w:eastAsia="Times New Roman" w:hAnsi="Times New Roman" w:cs="Times New Roman"/>
          <w:b/>
          <w:sz w:val="36"/>
          <w:szCs w:val="24"/>
        </w:rPr>
      </w:pPr>
    </w:p>
    <w:p w:rsidR="005E01B2" w:rsidRPr="005E01B2" w:rsidRDefault="005E01B2" w:rsidP="005E01B2">
      <w:pPr>
        <w:spacing w:after="0" w:line="240" w:lineRule="auto"/>
        <w:jc w:val="center"/>
        <w:rPr>
          <w:rFonts w:ascii="Times New Roman" w:eastAsia="Times New Roman" w:hAnsi="Times New Roman" w:cs="Times New Roman"/>
          <w:b/>
          <w:sz w:val="36"/>
          <w:szCs w:val="24"/>
        </w:rPr>
      </w:pPr>
      <w:r w:rsidRPr="005E01B2">
        <w:rPr>
          <w:rFonts w:ascii="Times New Roman" w:eastAsia="Times New Roman" w:hAnsi="Times New Roman" w:cs="Times New Roman"/>
          <w:b/>
          <w:sz w:val="36"/>
          <w:szCs w:val="24"/>
        </w:rPr>
        <w:t>П О С Т А Н О В Л Е Н И Е</w:t>
      </w:r>
    </w:p>
    <w:p w:rsidR="005E01B2" w:rsidRPr="005E01B2" w:rsidRDefault="005E01B2" w:rsidP="005E01B2">
      <w:pPr>
        <w:spacing w:after="0" w:line="240" w:lineRule="auto"/>
        <w:jc w:val="center"/>
        <w:rPr>
          <w:rFonts w:ascii="Times New Roman" w:eastAsia="Times New Roman" w:hAnsi="Times New Roman" w:cs="Times New Roman"/>
          <w:b/>
          <w:sz w:val="24"/>
          <w:szCs w:val="24"/>
        </w:rPr>
      </w:pPr>
    </w:p>
    <w:p w:rsidR="005E01B2" w:rsidRPr="005E01B2" w:rsidRDefault="005E01B2" w:rsidP="005E01B2">
      <w:pPr>
        <w:spacing w:after="0" w:line="240" w:lineRule="auto"/>
        <w:jc w:val="center"/>
        <w:rPr>
          <w:rFonts w:ascii="Times New Roman" w:eastAsia="Times New Roman" w:hAnsi="Times New Roman" w:cs="Times New Roman"/>
          <w:sz w:val="24"/>
          <w:szCs w:val="24"/>
        </w:rPr>
      </w:pPr>
    </w:p>
    <w:p w:rsidR="005E01B2" w:rsidRPr="005E01B2" w:rsidRDefault="005E01B2" w:rsidP="005E01B2">
      <w:pPr>
        <w:spacing w:after="0" w:line="240" w:lineRule="auto"/>
        <w:jc w:val="center"/>
        <w:rPr>
          <w:rFonts w:ascii="Times New Roman" w:eastAsia="Times New Roman" w:hAnsi="Times New Roman" w:cs="Times New Roman"/>
          <w:sz w:val="28"/>
          <w:szCs w:val="24"/>
        </w:rPr>
      </w:pPr>
      <w:r w:rsidRPr="005E01B2">
        <w:rPr>
          <w:rFonts w:ascii="Times New Roman" w:eastAsia="Times New Roman" w:hAnsi="Times New Roman" w:cs="Times New Roman"/>
          <w:sz w:val="28"/>
          <w:szCs w:val="24"/>
        </w:rPr>
        <w:t>от   23.10.2017 г.      №   376</w:t>
      </w:r>
    </w:p>
    <w:p w:rsidR="005E01B2" w:rsidRPr="005E01B2" w:rsidRDefault="005E01B2" w:rsidP="005E01B2">
      <w:pPr>
        <w:spacing w:after="0" w:line="240" w:lineRule="auto"/>
        <w:jc w:val="center"/>
        <w:rPr>
          <w:rFonts w:ascii="Times New Roman" w:eastAsia="Times New Roman" w:hAnsi="Times New Roman" w:cs="Times New Roman"/>
          <w:sz w:val="28"/>
          <w:szCs w:val="24"/>
        </w:rPr>
      </w:pPr>
      <w:r w:rsidRPr="005E01B2">
        <w:rPr>
          <w:rFonts w:ascii="Times New Roman" w:eastAsia="Times New Roman" w:hAnsi="Times New Roman" w:cs="Times New Roman"/>
          <w:sz w:val="28"/>
          <w:szCs w:val="24"/>
        </w:rPr>
        <w:t>г. Тейково</w:t>
      </w:r>
    </w:p>
    <w:p w:rsidR="005E01B2" w:rsidRPr="005E01B2" w:rsidRDefault="005E01B2" w:rsidP="005E01B2">
      <w:pPr>
        <w:spacing w:after="0" w:line="240" w:lineRule="auto"/>
        <w:rPr>
          <w:rFonts w:ascii="Times New Roman" w:eastAsia="Times New Roman" w:hAnsi="Times New Roman" w:cs="Times New Roman"/>
          <w:b/>
          <w:sz w:val="28"/>
          <w:szCs w:val="24"/>
        </w:rPr>
      </w:pPr>
    </w:p>
    <w:p w:rsidR="005E01B2" w:rsidRPr="005E01B2" w:rsidRDefault="005E01B2" w:rsidP="005E01B2">
      <w:pPr>
        <w:spacing w:after="0" w:line="240" w:lineRule="auto"/>
        <w:jc w:val="center"/>
        <w:rPr>
          <w:rFonts w:ascii="Times New Roman" w:eastAsia="Times New Roman" w:hAnsi="Times New Roman" w:cs="Times New Roman"/>
          <w:b/>
          <w:sz w:val="28"/>
          <w:szCs w:val="24"/>
        </w:rPr>
      </w:pPr>
      <w:r w:rsidRPr="005E01B2">
        <w:rPr>
          <w:rFonts w:ascii="Times New Roman" w:eastAsia="Times New Roman" w:hAnsi="Times New Roman" w:cs="Times New Roman"/>
          <w:b/>
          <w:sz w:val="28"/>
          <w:szCs w:val="24"/>
        </w:rPr>
        <w:t xml:space="preserve">О внесении изменений  в постановление администрации Тейковского муниципального района от 28.11.2013 г.  № 631 </w:t>
      </w:r>
    </w:p>
    <w:p w:rsidR="005E01B2" w:rsidRPr="005E01B2" w:rsidRDefault="005E01B2" w:rsidP="005E01B2">
      <w:pPr>
        <w:spacing w:after="0" w:line="240" w:lineRule="auto"/>
        <w:jc w:val="center"/>
        <w:rPr>
          <w:rFonts w:ascii="Times New Roman" w:eastAsia="Times New Roman" w:hAnsi="Times New Roman" w:cs="Times New Roman"/>
          <w:b/>
          <w:sz w:val="28"/>
          <w:szCs w:val="24"/>
        </w:rPr>
      </w:pPr>
      <w:r w:rsidRPr="005E01B2">
        <w:rPr>
          <w:rFonts w:ascii="Times New Roman" w:eastAsia="Times New Roman" w:hAnsi="Times New Roman" w:cs="Times New Roman"/>
          <w:b/>
          <w:sz w:val="28"/>
          <w:szCs w:val="24"/>
        </w:rPr>
        <w:t>«Об утверждении муниципальной  программы</w:t>
      </w:r>
    </w:p>
    <w:p w:rsidR="005E01B2" w:rsidRPr="005E01B2" w:rsidRDefault="005E01B2" w:rsidP="005E01B2">
      <w:pPr>
        <w:spacing w:after="0" w:line="240" w:lineRule="auto"/>
        <w:jc w:val="center"/>
        <w:rPr>
          <w:rFonts w:ascii="Times New Roman" w:eastAsia="Times New Roman" w:hAnsi="Times New Roman" w:cs="Times New Roman"/>
          <w:b/>
          <w:sz w:val="28"/>
          <w:szCs w:val="24"/>
        </w:rPr>
      </w:pPr>
      <w:r w:rsidRPr="005E01B2">
        <w:rPr>
          <w:rFonts w:ascii="Times New Roman" w:eastAsia="Times New Roman" w:hAnsi="Times New Roman" w:cs="Times New Roman"/>
          <w:b/>
          <w:sz w:val="28"/>
          <w:szCs w:val="24"/>
        </w:rPr>
        <w:t xml:space="preserve"> «Улучшение кормовой базы в общественном животноводстве Тейковского муниципального района» (в действующей редакции)</w:t>
      </w:r>
    </w:p>
    <w:p w:rsidR="005E01B2" w:rsidRPr="005E01B2" w:rsidRDefault="005E01B2" w:rsidP="005E01B2">
      <w:pPr>
        <w:spacing w:after="0" w:line="240" w:lineRule="auto"/>
        <w:jc w:val="center"/>
        <w:rPr>
          <w:rFonts w:ascii="Times New Roman" w:eastAsia="Times New Roman" w:hAnsi="Times New Roman" w:cs="Times New Roman"/>
          <w:b/>
          <w:sz w:val="28"/>
          <w:szCs w:val="24"/>
        </w:rPr>
      </w:pPr>
    </w:p>
    <w:p w:rsidR="005E01B2" w:rsidRPr="005E01B2" w:rsidRDefault="005E01B2" w:rsidP="005E01B2">
      <w:pPr>
        <w:spacing w:after="0" w:line="240" w:lineRule="auto"/>
        <w:ind w:firstLine="709"/>
        <w:jc w:val="both"/>
        <w:rPr>
          <w:rFonts w:ascii="Times New Roman" w:eastAsia="Times New Roman" w:hAnsi="Times New Roman" w:cs="Times New Roman"/>
          <w:sz w:val="28"/>
          <w:szCs w:val="24"/>
        </w:rPr>
      </w:pPr>
      <w:r w:rsidRPr="005E01B2">
        <w:rPr>
          <w:rFonts w:ascii="Times New Roman" w:eastAsia="Times New Roman" w:hAnsi="Times New Roman" w:cs="Times New Roman"/>
          <w:sz w:val="28"/>
          <w:szCs w:val="24"/>
        </w:rPr>
        <w:t>В целях реализации Комплексной программы социально-экономического развития Тейковского муниципального района и для оказания поддержки сельскохозяйственных муниципальных унитарных предприятий Тейковского муниципального района администрация Тейковского муниципального района</w:t>
      </w:r>
    </w:p>
    <w:p w:rsidR="005E01B2" w:rsidRPr="005E01B2" w:rsidRDefault="005E01B2" w:rsidP="005E01B2">
      <w:pPr>
        <w:spacing w:after="0" w:line="240" w:lineRule="auto"/>
        <w:ind w:firstLine="709"/>
        <w:jc w:val="both"/>
        <w:rPr>
          <w:rFonts w:ascii="Times New Roman" w:eastAsia="Times New Roman" w:hAnsi="Times New Roman" w:cs="Times New Roman"/>
          <w:sz w:val="28"/>
          <w:szCs w:val="24"/>
        </w:rPr>
      </w:pPr>
    </w:p>
    <w:p w:rsidR="005E01B2" w:rsidRPr="005E01B2" w:rsidRDefault="005E01B2" w:rsidP="005E01B2">
      <w:pPr>
        <w:spacing w:after="0" w:line="240" w:lineRule="auto"/>
        <w:jc w:val="center"/>
        <w:rPr>
          <w:rFonts w:ascii="Times New Roman" w:eastAsia="Times New Roman" w:hAnsi="Times New Roman" w:cs="Times New Roman"/>
          <w:sz w:val="28"/>
          <w:szCs w:val="24"/>
        </w:rPr>
      </w:pPr>
      <w:r w:rsidRPr="005E01B2">
        <w:rPr>
          <w:rFonts w:ascii="Times New Roman" w:eastAsia="Times New Roman" w:hAnsi="Times New Roman" w:cs="Times New Roman"/>
          <w:b/>
          <w:sz w:val="28"/>
          <w:szCs w:val="24"/>
        </w:rPr>
        <w:t>ПОСТАНОВЛЯЕТ:</w:t>
      </w:r>
    </w:p>
    <w:p w:rsidR="005E01B2" w:rsidRPr="005E01B2" w:rsidRDefault="005E01B2" w:rsidP="005E01B2">
      <w:pPr>
        <w:spacing w:after="0" w:line="240" w:lineRule="auto"/>
        <w:ind w:firstLine="709"/>
        <w:jc w:val="both"/>
        <w:rPr>
          <w:rFonts w:ascii="Times New Roman" w:eastAsia="Times New Roman" w:hAnsi="Times New Roman" w:cs="Times New Roman"/>
          <w:b/>
          <w:sz w:val="28"/>
          <w:szCs w:val="24"/>
        </w:rPr>
      </w:pPr>
    </w:p>
    <w:p w:rsidR="005E01B2" w:rsidRPr="005E01B2" w:rsidRDefault="005E01B2" w:rsidP="005E01B2">
      <w:pPr>
        <w:spacing w:after="0" w:line="240" w:lineRule="auto"/>
        <w:ind w:firstLine="567"/>
        <w:jc w:val="both"/>
        <w:rPr>
          <w:rFonts w:ascii="Times New Roman" w:eastAsia="Times New Roman" w:hAnsi="Times New Roman" w:cs="Times New Roman"/>
          <w:sz w:val="28"/>
          <w:szCs w:val="24"/>
        </w:rPr>
      </w:pPr>
      <w:r w:rsidRPr="005E01B2">
        <w:rPr>
          <w:rFonts w:ascii="Times New Roman" w:eastAsia="Times New Roman" w:hAnsi="Times New Roman" w:cs="Times New Roman"/>
          <w:sz w:val="28"/>
          <w:szCs w:val="24"/>
        </w:rPr>
        <w:t xml:space="preserve">Внести в постановление администрации Тейковского муниципального района от 28.11.2013 г. № 631 «Об утверждении </w:t>
      </w:r>
      <w:r w:rsidRPr="005E01B2">
        <w:rPr>
          <w:rFonts w:ascii="Times New Roman" w:eastAsia="Times New Roman" w:hAnsi="Times New Roman" w:cs="Times New Roman"/>
          <w:color w:val="000000"/>
          <w:sz w:val="28"/>
          <w:szCs w:val="24"/>
        </w:rPr>
        <w:t xml:space="preserve">муниципальной программы </w:t>
      </w:r>
      <w:r w:rsidRPr="005E01B2">
        <w:rPr>
          <w:rFonts w:ascii="Times New Roman" w:eastAsia="Times New Roman" w:hAnsi="Times New Roman" w:cs="Times New Roman"/>
          <w:sz w:val="28"/>
          <w:szCs w:val="24"/>
        </w:rPr>
        <w:t>«Улучшение кормовой базы в общественном животноводстве Тейковского муниципального района»  (в действующей редакции) следующие изменения:</w:t>
      </w:r>
    </w:p>
    <w:p w:rsidR="005E01B2" w:rsidRPr="005E01B2" w:rsidRDefault="005E01B2" w:rsidP="005E01B2">
      <w:pPr>
        <w:spacing w:after="0" w:line="240" w:lineRule="auto"/>
        <w:ind w:firstLine="567"/>
        <w:jc w:val="both"/>
        <w:rPr>
          <w:rFonts w:ascii="Times New Roman" w:eastAsia="Times New Roman" w:hAnsi="Times New Roman" w:cs="Times New Roman"/>
          <w:sz w:val="28"/>
          <w:szCs w:val="24"/>
        </w:rPr>
      </w:pPr>
      <w:r w:rsidRPr="005E01B2">
        <w:rPr>
          <w:rFonts w:ascii="Times New Roman" w:eastAsia="Times New Roman" w:hAnsi="Times New Roman" w:cs="Times New Roman"/>
          <w:sz w:val="28"/>
          <w:szCs w:val="24"/>
        </w:rPr>
        <w:t>в приложении к постановлению:</w:t>
      </w:r>
    </w:p>
    <w:p w:rsidR="005E01B2" w:rsidRPr="005E01B2" w:rsidRDefault="005E01B2" w:rsidP="005E01B2">
      <w:pPr>
        <w:spacing w:after="0" w:line="240" w:lineRule="auto"/>
        <w:ind w:firstLine="567"/>
        <w:jc w:val="both"/>
        <w:rPr>
          <w:rFonts w:ascii="Times New Roman" w:eastAsia="Times New Roman" w:hAnsi="Times New Roman" w:cs="Times New Roman"/>
          <w:sz w:val="28"/>
          <w:szCs w:val="24"/>
        </w:rPr>
      </w:pPr>
      <w:r w:rsidRPr="005E01B2">
        <w:rPr>
          <w:rFonts w:ascii="Times New Roman" w:eastAsia="Times New Roman" w:hAnsi="Times New Roman" w:cs="Times New Roman"/>
          <w:sz w:val="28"/>
          <w:szCs w:val="24"/>
        </w:rPr>
        <w:t>1. Раздел 1. Паспорт Программы «Улучшение кормовой базы в общественном животноводстве Тейковского муниципального района» изложить в новой редакции, согласно приложению № 1.</w:t>
      </w: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sz w:val="28"/>
          <w:szCs w:val="24"/>
        </w:rPr>
      </w:pPr>
      <w:r w:rsidRPr="005E01B2">
        <w:rPr>
          <w:rFonts w:ascii="Times New Roman" w:eastAsia="Albany AMT" w:hAnsi="Times New Roman" w:cs="Times New Roman"/>
          <w:sz w:val="28"/>
          <w:szCs w:val="24"/>
        </w:rPr>
        <w:t xml:space="preserve">2. Таблицу 3 </w:t>
      </w:r>
      <w:r w:rsidRPr="005E01B2">
        <w:rPr>
          <w:rFonts w:ascii="Times New Roman" w:eastAsia="Albany AMT" w:hAnsi="Times New Roman" w:cs="Times New Roman"/>
          <w:bCs/>
          <w:sz w:val="28"/>
          <w:szCs w:val="24"/>
        </w:rPr>
        <w:t>«Сведения о целевых индикаторах  реализации муниципальной программы  «</w:t>
      </w:r>
      <w:r w:rsidRPr="005E01B2">
        <w:rPr>
          <w:rFonts w:ascii="Times New Roman" w:eastAsia="Albany AMT" w:hAnsi="Times New Roman" w:cs="Times New Roman"/>
          <w:sz w:val="28"/>
          <w:szCs w:val="24"/>
        </w:rPr>
        <w:t>Улучшение кормовой базы в общественном животноводстве Тейковского муниципального района</w:t>
      </w:r>
      <w:r w:rsidRPr="005E01B2">
        <w:rPr>
          <w:rFonts w:ascii="Times New Roman" w:eastAsia="Albany AMT" w:hAnsi="Times New Roman" w:cs="Times New Roman"/>
          <w:bCs/>
          <w:sz w:val="28"/>
          <w:szCs w:val="24"/>
        </w:rPr>
        <w:t>» в муниципальных унитарных предприятиях района» раздела 2. «</w:t>
      </w:r>
      <w:r w:rsidRPr="005E01B2">
        <w:rPr>
          <w:rFonts w:ascii="Times New Roman" w:eastAsia="Albany AMT" w:hAnsi="Times New Roman" w:cs="Times New Roman"/>
          <w:sz w:val="28"/>
          <w:szCs w:val="24"/>
        </w:rPr>
        <w:t>Сведения о целевых индикаторах» изложить в новой редакции, согласно приложению № 2.</w:t>
      </w: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Cs/>
          <w:sz w:val="28"/>
          <w:szCs w:val="24"/>
        </w:rPr>
      </w:pPr>
      <w:r w:rsidRPr="005E01B2">
        <w:rPr>
          <w:rFonts w:ascii="Times New Roman" w:eastAsia="Albany AMT" w:hAnsi="Times New Roman" w:cs="Times New Roman"/>
          <w:sz w:val="28"/>
          <w:szCs w:val="24"/>
        </w:rPr>
        <w:t xml:space="preserve">3. Таблицу 4. «Ресурсное обеспечение реализации  муниципальной </w:t>
      </w:r>
      <w:r w:rsidRPr="005E01B2">
        <w:rPr>
          <w:rFonts w:ascii="Times New Roman" w:eastAsia="Albany AMT" w:hAnsi="Times New Roman" w:cs="Times New Roman"/>
          <w:sz w:val="28"/>
          <w:szCs w:val="24"/>
        </w:rPr>
        <w:lastRenderedPageBreak/>
        <w:t xml:space="preserve">программы» раздела </w:t>
      </w:r>
      <w:r w:rsidRPr="005E01B2">
        <w:rPr>
          <w:rFonts w:ascii="Times New Roman" w:eastAsia="Albany AMT" w:hAnsi="Times New Roman" w:cs="Times New Roman"/>
          <w:bCs/>
          <w:sz w:val="28"/>
          <w:szCs w:val="24"/>
        </w:rPr>
        <w:t>4.  Ресурсное обеспечение муниципальной программы изложить в новой редакции, согласно приложению № 3.</w:t>
      </w: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sz w:val="28"/>
          <w:szCs w:val="24"/>
        </w:rPr>
      </w:pPr>
      <w:r w:rsidRPr="005E01B2">
        <w:rPr>
          <w:rFonts w:ascii="Times New Roman" w:eastAsia="Albany AMT" w:hAnsi="Times New Roman" w:cs="Times New Roman"/>
          <w:bCs/>
          <w:sz w:val="28"/>
          <w:szCs w:val="24"/>
        </w:rPr>
        <w:t>4. Раздел 5. Паспорт Подпрограммы «</w:t>
      </w:r>
      <w:r w:rsidRPr="005E01B2">
        <w:rPr>
          <w:rFonts w:ascii="Times New Roman" w:eastAsia="Albany AMT" w:hAnsi="Times New Roman" w:cs="Times New Roman"/>
          <w:sz w:val="28"/>
          <w:szCs w:val="24"/>
        </w:rPr>
        <w:t>Улучшение кормовой базы в общественном животноводстве Тейковского муниципального района» изложить в новой редакции, согласно приложению № 4.</w:t>
      </w: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Cs/>
          <w:sz w:val="28"/>
          <w:szCs w:val="24"/>
        </w:rPr>
      </w:pPr>
      <w:r w:rsidRPr="005E01B2">
        <w:rPr>
          <w:rFonts w:ascii="Times New Roman" w:eastAsia="Albany AMT" w:hAnsi="Times New Roman" w:cs="Times New Roman"/>
          <w:sz w:val="28"/>
          <w:szCs w:val="24"/>
        </w:rPr>
        <w:t xml:space="preserve">5. Таблицу 5. </w:t>
      </w:r>
      <w:r w:rsidRPr="005E01B2">
        <w:rPr>
          <w:rFonts w:ascii="Times New Roman" w:eastAsia="Albany AMT" w:hAnsi="Times New Roman" w:cs="Times New Roman"/>
          <w:bCs/>
          <w:sz w:val="28"/>
          <w:szCs w:val="24"/>
        </w:rPr>
        <w:t>«Сведения о целевых индикаторах  реализации аналитической подпрограммы  «</w:t>
      </w:r>
      <w:r w:rsidRPr="005E01B2">
        <w:rPr>
          <w:rFonts w:ascii="Times New Roman" w:eastAsia="Albany AMT" w:hAnsi="Times New Roman" w:cs="Times New Roman"/>
          <w:sz w:val="28"/>
          <w:szCs w:val="24"/>
        </w:rPr>
        <w:t>Улучшение кормовой базы в общественном животноводстве Тейковского муниципального района</w:t>
      </w:r>
      <w:r w:rsidRPr="005E01B2">
        <w:rPr>
          <w:rFonts w:ascii="Times New Roman" w:eastAsia="Albany AMT" w:hAnsi="Times New Roman" w:cs="Times New Roman"/>
          <w:bCs/>
          <w:sz w:val="28"/>
          <w:szCs w:val="24"/>
        </w:rPr>
        <w:t>» в муниципальных унитарных предприятиях района» подраздела 3. «Ожидаемые результаты реализации подпрограммы» изложить в новой редакции, согласно приложению № 5.</w:t>
      </w: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Cs/>
          <w:sz w:val="28"/>
          <w:szCs w:val="24"/>
        </w:rPr>
      </w:pPr>
      <w:r w:rsidRPr="005E01B2">
        <w:rPr>
          <w:rFonts w:ascii="Times New Roman" w:eastAsia="Albany AMT" w:hAnsi="Times New Roman" w:cs="Times New Roman"/>
          <w:bCs/>
          <w:sz w:val="28"/>
          <w:szCs w:val="24"/>
        </w:rPr>
        <w:t>6. Таблицу 6 подраздела 5 «Мероприятия подпрограммы» изложить в новой редакции, согласно приложению № 6.</w:t>
      </w: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Cs/>
          <w:sz w:val="28"/>
          <w:szCs w:val="24"/>
        </w:rPr>
      </w:pPr>
      <w:r w:rsidRPr="005E01B2">
        <w:rPr>
          <w:rFonts w:ascii="Times New Roman" w:eastAsia="Albany AMT" w:hAnsi="Times New Roman" w:cs="Times New Roman"/>
          <w:bCs/>
          <w:sz w:val="28"/>
          <w:szCs w:val="24"/>
        </w:rPr>
        <w:t>7. Таблицу 7 подраздела  6 «Ресурсное обеспечение реализации мероприятий подпрограммы» изложить в новой редакции, согласно приложению № 7.</w:t>
      </w: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Cs/>
          <w:sz w:val="28"/>
          <w:szCs w:val="24"/>
        </w:rPr>
      </w:pP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Cs/>
          <w:sz w:val="28"/>
          <w:szCs w:val="24"/>
        </w:rPr>
      </w:pPr>
    </w:p>
    <w:p w:rsidR="005E01B2" w:rsidRPr="005E01B2" w:rsidRDefault="005E01B2" w:rsidP="005E01B2">
      <w:pPr>
        <w:spacing w:after="0" w:line="240" w:lineRule="auto"/>
        <w:jc w:val="both"/>
        <w:rPr>
          <w:rFonts w:ascii="Times New Roman" w:eastAsia="Times New Roman" w:hAnsi="Times New Roman" w:cs="Times New Roman"/>
          <w:b/>
          <w:sz w:val="28"/>
          <w:szCs w:val="24"/>
        </w:rPr>
      </w:pPr>
    </w:p>
    <w:p w:rsidR="005E01B2" w:rsidRPr="005E01B2" w:rsidRDefault="005E01B2" w:rsidP="005E01B2">
      <w:pPr>
        <w:spacing w:after="0" w:line="240" w:lineRule="auto"/>
        <w:jc w:val="both"/>
        <w:rPr>
          <w:rFonts w:ascii="Times New Roman" w:eastAsia="Times New Roman" w:hAnsi="Times New Roman" w:cs="Times New Roman"/>
          <w:b/>
          <w:sz w:val="28"/>
          <w:szCs w:val="24"/>
        </w:rPr>
      </w:pPr>
      <w:r w:rsidRPr="005E01B2">
        <w:rPr>
          <w:rFonts w:ascii="Times New Roman" w:eastAsia="Times New Roman" w:hAnsi="Times New Roman" w:cs="Times New Roman"/>
          <w:b/>
          <w:sz w:val="28"/>
          <w:szCs w:val="24"/>
        </w:rPr>
        <w:t xml:space="preserve">Глава  Тейковского </w:t>
      </w:r>
    </w:p>
    <w:p w:rsidR="005E01B2" w:rsidRPr="005E01B2" w:rsidRDefault="005E01B2" w:rsidP="005E01B2">
      <w:pPr>
        <w:spacing w:after="0" w:line="240" w:lineRule="auto"/>
        <w:jc w:val="both"/>
        <w:rPr>
          <w:rFonts w:ascii="Times New Roman" w:eastAsia="Times New Roman" w:hAnsi="Times New Roman" w:cs="Times New Roman"/>
          <w:b/>
          <w:sz w:val="28"/>
          <w:szCs w:val="24"/>
        </w:rPr>
      </w:pPr>
      <w:r w:rsidRPr="005E01B2">
        <w:rPr>
          <w:rFonts w:ascii="Times New Roman" w:eastAsia="Times New Roman" w:hAnsi="Times New Roman" w:cs="Times New Roman"/>
          <w:b/>
          <w:sz w:val="28"/>
          <w:szCs w:val="24"/>
        </w:rPr>
        <w:t xml:space="preserve">муниципального района </w:t>
      </w:r>
      <w:r w:rsidRPr="005E01B2">
        <w:rPr>
          <w:rFonts w:ascii="Times New Roman" w:eastAsia="Times New Roman" w:hAnsi="Times New Roman" w:cs="Times New Roman"/>
          <w:b/>
          <w:sz w:val="28"/>
          <w:szCs w:val="24"/>
        </w:rPr>
        <w:tab/>
      </w:r>
      <w:r w:rsidRPr="005E01B2">
        <w:rPr>
          <w:rFonts w:ascii="Times New Roman" w:eastAsia="Times New Roman" w:hAnsi="Times New Roman" w:cs="Times New Roman"/>
          <w:b/>
          <w:sz w:val="28"/>
          <w:szCs w:val="24"/>
        </w:rPr>
        <w:tab/>
      </w:r>
      <w:r w:rsidRPr="005E01B2">
        <w:rPr>
          <w:rFonts w:ascii="Times New Roman" w:eastAsia="Times New Roman" w:hAnsi="Times New Roman" w:cs="Times New Roman"/>
          <w:b/>
          <w:sz w:val="28"/>
          <w:szCs w:val="24"/>
        </w:rPr>
        <w:tab/>
        <w:t xml:space="preserve">                                   С.А. Семенова</w:t>
      </w:r>
    </w:p>
    <w:p w:rsidR="005E01B2" w:rsidRPr="005E01B2" w:rsidRDefault="005E01B2" w:rsidP="005E01B2">
      <w:pPr>
        <w:tabs>
          <w:tab w:val="left" w:pos="4962"/>
        </w:tabs>
        <w:spacing w:after="0" w:line="240" w:lineRule="auto"/>
        <w:jc w:val="both"/>
        <w:rPr>
          <w:rFonts w:ascii="Times New Roman" w:eastAsia="Times New Roman" w:hAnsi="Times New Roman" w:cs="Times New Roman"/>
          <w:sz w:val="28"/>
          <w:szCs w:val="24"/>
          <w:lang w:eastAsia="ru-RU"/>
        </w:rPr>
      </w:pPr>
    </w:p>
    <w:p w:rsidR="005E01B2" w:rsidRPr="005E01B2" w:rsidRDefault="005E01B2" w:rsidP="005E01B2">
      <w:pPr>
        <w:spacing w:after="0" w:line="240" w:lineRule="auto"/>
        <w:ind w:firstLine="567"/>
        <w:jc w:val="both"/>
        <w:rPr>
          <w:rFonts w:ascii="Times New Roman" w:eastAsia="Times New Roman" w:hAnsi="Times New Roman" w:cs="Times New Roman"/>
          <w:sz w:val="24"/>
          <w:szCs w:val="24"/>
        </w:rPr>
      </w:pPr>
    </w:p>
    <w:p w:rsidR="005E01B2" w:rsidRPr="005E01B2" w:rsidRDefault="005E01B2" w:rsidP="005E01B2">
      <w:pPr>
        <w:widowControl w:val="0"/>
        <w:suppressAutoHyphens/>
        <w:spacing w:after="0" w:line="240" w:lineRule="auto"/>
        <w:ind w:firstLine="540"/>
        <w:jc w:val="both"/>
        <w:rPr>
          <w:rFonts w:ascii="Times New Roman" w:eastAsia="Albany AMT" w:hAnsi="Times New Roman" w:cs="Times New Roman"/>
          <w:sz w:val="24"/>
          <w:szCs w:val="24"/>
        </w:rPr>
      </w:pPr>
    </w:p>
    <w:p w:rsidR="005E01B2" w:rsidRPr="005E01B2" w:rsidRDefault="005E01B2" w:rsidP="005E01B2">
      <w:pPr>
        <w:widowControl w:val="0"/>
        <w:suppressAutoHyphens/>
        <w:spacing w:after="0" w:line="240" w:lineRule="auto"/>
        <w:ind w:firstLine="540"/>
        <w:jc w:val="both"/>
        <w:rPr>
          <w:rFonts w:ascii="Times New Roman" w:eastAsia="Albany AMT" w:hAnsi="Times New Roman" w:cs="Times New Roman"/>
          <w:sz w:val="24"/>
          <w:szCs w:val="24"/>
        </w:rPr>
      </w:pPr>
    </w:p>
    <w:p w:rsidR="005E01B2" w:rsidRPr="005E01B2" w:rsidRDefault="005E01B2" w:rsidP="005E01B2">
      <w:pPr>
        <w:widowControl w:val="0"/>
        <w:suppressAutoHyphens/>
        <w:spacing w:after="0" w:line="240" w:lineRule="auto"/>
        <w:ind w:firstLine="540"/>
        <w:jc w:val="both"/>
        <w:rPr>
          <w:rFonts w:ascii="Times New Roman" w:eastAsia="Albany AMT" w:hAnsi="Times New Roman" w:cs="Times New Roman"/>
          <w:sz w:val="24"/>
          <w:szCs w:val="24"/>
        </w:rPr>
      </w:pPr>
    </w:p>
    <w:p w:rsidR="005E01B2" w:rsidRPr="005E01B2" w:rsidRDefault="005E01B2" w:rsidP="005E01B2">
      <w:pPr>
        <w:spacing w:after="0" w:line="240" w:lineRule="auto"/>
        <w:jc w:val="both"/>
        <w:rPr>
          <w:rFonts w:ascii="Times New Roman" w:eastAsia="Times New Roman" w:hAnsi="Times New Roman" w:cs="Times New Roman"/>
          <w:b/>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Cs/>
          <w:sz w:val="24"/>
          <w:szCs w:val="24"/>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r w:rsidRPr="005E01B2">
        <w:rPr>
          <w:rFonts w:ascii="Times New Roman" w:eastAsia="Times New Roman" w:hAnsi="Times New Roman" w:cs="Times New Roman"/>
          <w:sz w:val="24"/>
          <w:szCs w:val="24"/>
          <w:lang w:eastAsia="ru-RU"/>
        </w:rPr>
        <w:t xml:space="preserve">     </w:t>
      </w: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r w:rsidRPr="005E01B2">
        <w:rPr>
          <w:rFonts w:ascii="Times New Roman" w:eastAsia="Times New Roman" w:hAnsi="Times New Roman" w:cs="Times New Roman"/>
          <w:sz w:val="24"/>
          <w:szCs w:val="24"/>
          <w:lang w:eastAsia="ru-RU"/>
        </w:rPr>
        <w:lastRenderedPageBreak/>
        <w:t>Приложение № 1</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к постановлению администрации                                                                                         Тейковского муниципального района</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от 23.10.2017 № 376</w:t>
      </w: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tbl>
      <w:tblPr>
        <w:tblpPr w:leftFromText="180" w:rightFromText="180" w:vertAnchor="text" w:horzAnchor="margin" w:tblpXSpec="center" w:tblpY="47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7200"/>
      </w:tblGrid>
      <w:tr w:rsidR="005E01B2" w:rsidRPr="005E01B2" w:rsidTr="002625E0">
        <w:trPr>
          <w:trHeight w:val="841"/>
        </w:trPr>
        <w:tc>
          <w:tcPr>
            <w:tcW w:w="10368" w:type="dxa"/>
            <w:gridSpan w:val="2"/>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lang w:eastAsia="ar-SA"/>
              </w:rPr>
            </w:pPr>
            <w:r w:rsidRPr="005E01B2">
              <w:rPr>
                <w:rFonts w:ascii="Times New Roman" w:eastAsia="Albany AMT" w:hAnsi="Times New Roman" w:cs="Times New Roman"/>
                <w:b/>
                <w:sz w:val="24"/>
                <w:szCs w:val="24"/>
                <w:lang w:eastAsia="ar-SA"/>
              </w:rPr>
              <w:t>Паспорт муниципальной  программы</w:t>
            </w:r>
          </w:p>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b/>
                <w:sz w:val="24"/>
                <w:szCs w:val="24"/>
                <w:lang w:eastAsia="ar-SA"/>
              </w:rPr>
              <w:t>Тейковского муниципального района</w:t>
            </w:r>
          </w:p>
        </w:tc>
      </w:tr>
      <w:tr w:rsidR="005E01B2" w:rsidRPr="005E01B2" w:rsidTr="002625E0">
        <w:trPr>
          <w:trHeight w:val="841"/>
        </w:trPr>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Наименование 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Муниципальная  программа «Улучшение кормовой базы в общественном животноводстве Тейковского муниципального района»</w:t>
            </w:r>
          </w:p>
        </w:tc>
      </w:tr>
      <w:tr w:rsidR="005E01B2" w:rsidRPr="005E01B2" w:rsidTr="002625E0">
        <w:trPr>
          <w:trHeight w:val="420"/>
        </w:trPr>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Срок реализации 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2014-2019 гг.</w:t>
            </w:r>
          </w:p>
        </w:tc>
      </w:tr>
      <w:tr w:rsidR="005E01B2" w:rsidRPr="005E01B2" w:rsidTr="002625E0">
        <w:trPr>
          <w:trHeight w:val="555"/>
        </w:trPr>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Администратор 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Отдел сельского хозяйства администрации Тейковского муниципального района</w:t>
            </w:r>
          </w:p>
        </w:tc>
      </w:tr>
      <w:tr w:rsidR="005E01B2" w:rsidRPr="005E01B2" w:rsidTr="002625E0">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Исполнители 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отдел сельского хозяйства администрации Тейковского муниципального района;</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финансовый отдел администрации Тейковского муниципального района;</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сельскохозяйственные муниципальные унитарные предприятия Тейковского муниципального района</w:t>
            </w:r>
          </w:p>
        </w:tc>
      </w:tr>
      <w:tr w:rsidR="005E01B2" w:rsidRPr="005E01B2" w:rsidTr="002625E0">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Перечень подпрограмм</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Аналитическая подпрограмма:</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 «Улучшение кормовой базы в общественном животноводстве Тейковского муниципального района»</w:t>
            </w:r>
          </w:p>
        </w:tc>
      </w:tr>
      <w:tr w:rsidR="005E01B2" w:rsidRPr="005E01B2" w:rsidTr="002625E0">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Цель 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Содействие муниципальным унитарным предприятиям  района в улучшении кормовой базы, путем предоставления возмещения части затрат связанных с созданием в районе высокопродуктивных площадей многолетних трав</w:t>
            </w:r>
          </w:p>
        </w:tc>
      </w:tr>
      <w:tr w:rsidR="005E01B2" w:rsidRPr="005E01B2" w:rsidTr="002625E0">
        <w:trPr>
          <w:trHeight w:val="1407"/>
        </w:trPr>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Объем ресурсного обеспечения </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программы </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Общая сумма расходов на реализацию муниципальной программы – 1919,0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в т. ч. за счет средств:</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бюджета Тейковского муниципального района:</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 всего 1919,0 тыс. руб., в т.ч.:</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2014 год 330,0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2015 год 350,0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2016 год 350,0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2017 год 189,0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2018 год 350,0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2019 год 350,0 тыс. руб.</w:t>
            </w:r>
          </w:p>
        </w:tc>
      </w:tr>
    </w:tbl>
    <w:p w:rsidR="005E01B2" w:rsidRPr="005E01B2" w:rsidRDefault="005E01B2" w:rsidP="005E01B2">
      <w:pPr>
        <w:widowControl w:val="0"/>
        <w:suppressAutoHyphens/>
        <w:spacing w:after="0" w:line="240" w:lineRule="auto"/>
        <w:jc w:val="center"/>
        <w:rPr>
          <w:rFonts w:ascii="Times New Roman" w:eastAsia="Albany AMT" w:hAnsi="Times New Roman" w:cs="Times New Roman"/>
          <w:b/>
          <w:bCs/>
          <w:i/>
          <w:sz w:val="24"/>
          <w:szCs w:val="24"/>
        </w:rPr>
      </w:pPr>
      <w:r w:rsidRPr="005E01B2">
        <w:rPr>
          <w:rFonts w:ascii="Times New Roman" w:eastAsia="Albany AMT" w:hAnsi="Times New Roman" w:cs="Times New Roman"/>
          <w:b/>
          <w:bCs/>
          <w:i/>
          <w:sz w:val="24"/>
          <w:szCs w:val="24"/>
        </w:rPr>
        <w:t>1. Паспорт Программы</w:t>
      </w:r>
    </w:p>
    <w:p w:rsidR="005E01B2" w:rsidRPr="005E01B2" w:rsidRDefault="005E01B2" w:rsidP="005E01B2">
      <w:pPr>
        <w:widowControl w:val="0"/>
        <w:suppressAutoHyphens/>
        <w:spacing w:after="0" w:line="240" w:lineRule="auto"/>
        <w:jc w:val="right"/>
        <w:rPr>
          <w:rFonts w:ascii="Times New Roman" w:eastAsia="Albany AMT" w:hAnsi="Times New Roman" w:cs="Times New Roman"/>
          <w:bCs/>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sz w:val="24"/>
          <w:szCs w:val="24"/>
        </w:rPr>
        <w:sectPr w:rsidR="005E01B2" w:rsidRPr="005E01B2" w:rsidSect="002625E0">
          <w:footnotePr>
            <w:pos w:val="beneathText"/>
          </w:footnotePr>
          <w:pgSz w:w="11905" w:h="16837"/>
          <w:pgMar w:top="567" w:right="851" w:bottom="1134" w:left="1134" w:header="720" w:footer="720" w:gutter="0"/>
          <w:cols w:space="720"/>
          <w:docGrid w:linePitch="360"/>
        </w:sect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r w:rsidRPr="005E01B2">
        <w:rPr>
          <w:rFonts w:ascii="Times New Roman" w:eastAsia="Times New Roman" w:hAnsi="Times New Roman" w:cs="Times New Roman"/>
          <w:sz w:val="24"/>
          <w:szCs w:val="24"/>
          <w:lang w:eastAsia="ru-RU"/>
        </w:rPr>
        <w:lastRenderedPageBreak/>
        <w:t>Приложение № 2</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                                                 к постановлению администрации                                                                          Тейковского муниципального района</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от 23.10.2017 № 376</w:t>
      </w: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widowControl w:val="0"/>
        <w:suppressAutoHyphens/>
        <w:spacing w:after="0" w:line="240" w:lineRule="auto"/>
        <w:ind w:left="567"/>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ind w:left="567"/>
        <w:jc w:val="center"/>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2)  Сведения о целевых индикаторах</w:t>
      </w:r>
    </w:p>
    <w:p w:rsidR="005E01B2" w:rsidRPr="005E01B2" w:rsidRDefault="005E01B2" w:rsidP="005E01B2">
      <w:pPr>
        <w:widowControl w:val="0"/>
        <w:suppressAutoHyphens/>
        <w:spacing w:after="0" w:line="240" w:lineRule="auto"/>
        <w:ind w:left="567"/>
        <w:rPr>
          <w:rFonts w:ascii="Times New Roman" w:eastAsia="Albany AMT" w:hAnsi="Times New Roman" w:cs="Times New Roman"/>
          <w:b/>
          <w:i/>
          <w:sz w:val="24"/>
          <w:szCs w:val="24"/>
        </w:rPr>
      </w:pPr>
    </w:p>
    <w:p w:rsidR="005E01B2" w:rsidRPr="005E01B2" w:rsidRDefault="005E01B2" w:rsidP="005E01B2">
      <w:pPr>
        <w:widowControl w:val="0"/>
        <w:suppressAutoHyphens/>
        <w:spacing w:after="0" w:line="240" w:lineRule="auto"/>
        <w:ind w:left="567"/>
        <w:jc w:val="center"/>
        <w:rPr>
          <w:rFonts w:ascii="Times New Roman" w:eastAsia="Albany AMT" w:hAnsi="Times New Roman" w:cs="Times New Roman"/>
          <w:b/>
          <w:bCs/>
          <w:sz w:val="24"/>
          <w:szCs w:val="24"/>
        </w:rPr>
      </w:pPr>
      <w:r w:rsidRPr="005E01B2">
        <w:rPr>
          <w:rFonts w:ascii="Times New Roman" w:eastAsia="Albany AMT" w:hAnsi="Times New Roman" w:cs="Times New Roman"/>
          <w:b/>
          <w:bCs/>
          <w:sz w:val="24"/>
          <w:szCs w:val="24"/>
        </w:rPr>
        <w:t>«Сведения о целевых индикаторах  реализации муниципальной программы  «</w:t>
      </w:r>
      <w:r w:rsidRPr="005E01B2">
        <w:rPr>
          <w:rFonts w:ascii="Times New Roman" w:eastAsia="Albany AMT" w:hAnsi="Times New Roman" w:cs="Times New Roman"/>
          <w:b/>
          <w:sz w:val="24"/>
          <w:szCs w:val="24"/>
        </w:rPr>
        <w:t>Улучшение кормовой базы в общественном животноводстве Тейковского муниципального района</w:t>
      </w:r>
      <w:r w:rsidRPr="005E01B2">
        <w:rPr>
          <w:rFonts w:ascii="Times New Roman" w:eastAsia="Albany AMT" w:hAnsi="Times New Roman" w:cs="Times New Roman"/>
          <w:b/>
          <w:bCs/>
          <w:sz w:val="24"/>
          <w:szCs w:val="24"/>
        </w:rPr>
        <w:t>» в муниципальных унитарных предприятиях района»</w:t>
      </w:r>
    </w:p>
    <w:p w:rsidR="005E01B2" w:rsidRPr="005E01B2" w:rsidRDefault="005E01B2" w:rsidP="005E01B2">
      <w:pPr>
        <w:widowControl w:val="0"/>
        <w:suppressAutoHyphens/>
        <w:spacing w:after="0" w:line="240" w:lineRule="auto"/>
        <w:jc w:val="right"/>
        <w:rPr>
          <w:rFonts w:ascii="Times New Roman" w:eastAsia="Albany AMT" w:hAnsi="Times New Roman" w:cs="Times New Roman"/>
          <w:sz w:val="24"/>
          <w:szCs w:val="24"/>
        </w:rPr>
      </w:pPr>
    </w:p>
    <w:p w:rsidR="005E01B2" w:rsidRPr="005E01B2" w:rsidRDefault="005E01B2" w:rsidP="005E01B2">
      <w:pPr>
        <w:widowControl w:val="0"/>
        <w:suppressAutoHyphens/>
        <w:spacing w:after="0" w:line="240" w:lineRule="auto"/>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Таблица 3</w:t>
      </w:r>
    </w:p>
    <w:p w:rsidR="005E01B2" w:rsidRPr="005E01B2" w:rsidRDefault="005E01B2" w:rsidP="005E01B2">
      <w:pPr>
        <w:widowControl w:val="0"/>
        <w:suppressAutoHyphens/>
        <w:spacing w:after="0" w:line="240" w:lineRule="auto"/>
        <w:jc w:val="right"/>
        <w:rPr>
          <w:rFonts w:ascii="Times New Roman" w:eastAsia="Albany AMT" w:hAnsi="Times New Roman" w:cs="Times New Roman"/>
          <w:sz w:val="24"/>
          <w:szCs w:val="24"/>
        </w:rPr>
      </w:pP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8"/>
        <w:gridCol w:w="946"/>
        <w:gridCol w:w="992"/>
        <w:gridCol w:w="993"/>
        <w:gridCol w:w="1134"/>
        <w:gridCol w:w="992"/>
        <w:gridCol w:w="1134"/>
        <w:gridCol w:w="992"/>
        <w:gridCol w:w="992"/>
      </w:tblGrid>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Показатели эффективности использования ресурсов</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Единица измерения</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с 2013 г. факт</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2014 г.факт</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2015 г. факт</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2016 г. оценка</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2017 г. план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2018 г. план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2019 г. план</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Cs w:val="24"/>
              </w:rPr>
            </w:pPr>
            <w:r w:rsidRPr="005E01B2">
              <w:rPr>
                <w:rFonts w:ascii="Times New Roman" w:eastAsia="Albany AMT" w:hAnsi="Times New Roman" w:cs="Times New Roman"/>
                <w:szCs w:val="24"/>
              </w:rPr>
              <w:t>1.1. Размер подсева площадей под высокопродуктивными многолетними травами</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100</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147</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136</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145</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150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150</w:t>
            </w:r>
          </w:p>
        </w:tc>
      </w:tr>
      <w:tr w:rsidR="005E01B2" w:rsidRPr="005E01B2" w:rsidTr="005E01B2">
        <w:trPr>
          <w:trHeight w:val="427"/>
        </w:trPr>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1.2. Урожайность с </w:t>
            </w:r>
            <w:smartTag w:uri="urn:schemas-microsoft-com:office:smarttags" w:element="metricconverter">
              <w:smartTagPr>
                <w:attr w:name="ProductID" w:val="1 га"/>
              </w:smartTagPr>
              <w:r w:rsidRPr="005E01B2">
                <w:rPr>
                  <w:rFonts w:ascii="Times New Roman" w:eastAsia="Albany AMT" w:hAnsi="Times New Roman" w:cs="Times New Roman"/>
                  <w:szCs w:val="24"/>
                </w:rPr>
                <w:t>1 га</w:t>
              </w:r>
            </w:smartTag>
            <w:r w:rsidRPr="005E01B2">
              <w:rPr>
                <w:rFonts w:ascii="Times New Roman" w:eastAsia="Albany AMT" w:hAnsi="Times New Roman" w:cs="Times New Roman"/>
                <w:szCs w:val="24"/>
              </w:rPr>
              <w:t xml:space="preserve"> новых высокопродуктивных многолетних трав</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85</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65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110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110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1.3. План заготовки кормов с площади новых высокопродуктивных многолетних трав</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 силос (в зеленой массе)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8500</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12350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16170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16320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15950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18000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 силос (готовый)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6375</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9262,5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12127,5</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12240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11963</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13500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13500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1.4. План получения кормоединиц</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 силос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1020</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1482</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1940,4</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1958,4</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1914</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2160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2160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2. Размер  подсева площадей под зерновыми и зернобобовыми</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276</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263</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216</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213</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108</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300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Cs w:val="24"/>
              </w:rPr>
            </w:pPr>
            <w:r w:rsidRPr="005E01B2">
              <w:rPr>
                <w:rFonts w:ascii="Times New Roman" w:eastAsia="Albany AMT" w:hAnsi="Times New Roman" w:cs="Times New Roman"/>
                <w:szCs w:val="24"/>
              </w:rPr>
              <w:t>2.1. Урожайность с 1 га новых зерновых и зернобобовых культур</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8,4</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16,5</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15,4</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18,2</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2.2. План заготовки кормов  с площади зерновых и зернобобовых культур</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2318</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4725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3557</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3285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1961</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5400,0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5400,0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2.3. План получения кормоединиц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 зерновые и зернобобовые культуры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2318</w:t>
            </w:r>
          </w:p>
        </w:tc>
        <w:tc>
          <w:tcPr>
            <w:tcW w:w="993"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4725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3557</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3285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1961</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5400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5400</w:t>
            </w:r>
          </w:p>
        </w:tc>
      </w:tr>
    </w:tbl>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sectPr w:rsidR="005E01B2" w:rsidRPr="005E01B2" w:rsidSect="005E01B2">
          <w:footnotePr>
            <w:pos w:val="beneathText"/>
          </w:footnotePr>
          <w:pgSz w:w="11905" w:h="16837"/>
          <w:pgMar w:top="851" w:right="992" w:bottom="425" w:left="851" w:header="720" w:footer="720" w:gutter="0"/>
          <w:cols w:space="720"/>
          <w:docGrid w:linePitch="360"/>
        </w:sect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r w:rsidRPr="005E01B2">
        <w:rPr>
          <w:rFonts w:ascii="Times New Roman" w:eastAsia="Times New Roman" w:hAnsi="Times New Roman" w:cs="Times New Roman"/>
          <w:sz w:val="24"/>
          <w:szCs w:val="24"/>
          <w:lang w:eastAsia="ru-RU"/>
        </w:rPr>
        <w:lastRenderedPageBreak/>
        <w:t>Приложение № 3</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к постановлению администрации                                                                                         Тейковского муниципального района</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от 23.10.2017 № 376</w:t>
      </w: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ind w:firstLine="426"/>
        <w:jc w:val="center"/>
        <w:rPr>
          <w:rFonts w:ascii="Times New Roman" w:eastAsia="Albany AMT" w:hAnsi="Times New Roman" w:cs="Times New Roman"/>
          <w:b/>
          <w:bCs/>
          <w:i/>
          <w:sz w:val="24"/>
          <w:szCs w:val="24"/>
        </w:rPr>
      </w:pPr>
    </w:p>
    <w:p w:rsidR="005E01B2" w:rsidRPr="005E01B2" w:rsidRDefault="005E01B2" w:rsidP="005E01B2">
      <w:pPr>
        <w:widowControl w:val="0"/>
        <w:suppressAutoHyphens/>
        <w:spacing w:after="0" w:line="240" w:lineRule="auto"/>
        <w:ind w:firstLine="426"/>
        <w:jc w:val="center"/>
        <w:rPr>
          <w:rFonts w:ascii="Times New Roman" w:eastAsia="Albany AMT" w:hAnsi="Times New Roman" w:cs="Times New Roman"/>
          <w:b/>
          <w:bCs/>
          <w:i/>
          <w:sz w:val="24"/>
          <w:szCs w:val="24"/>
        </w:rPr>
      </w:pPr>
      <w:r w:rsidRPr="005E01B2">
        <w:rPr>
          <w:rFonts w:ascii="Times New Roman" w:eastAsia="Albany AMT" w:hAnsi="Times New Roman" w:cs="Times New Roman"/>
          <w:b/>
          <w:bCs/>
          <w:i/>
          <w:sz w:val="24"/>
          <w:szCs w:val="24"/>
        </w:rPr>
        <w:t>4.  Ресурсное обеспечение муниципальной программы</w:t>
      </w:r>
    </w:p>
    <w:p w:rsidR="005E01B2" w:rsidRPr="005E01B2" w:rsidRDefault="005E01B2" w:rsidP="005E01B2">
      <w:pPr>
        <w:widowControl w:val="0"/>
        <w:suppressAutoHyphens/>
        <w:spacing w:after="0" w:line="240" w:lineRule="auto"/>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Таблица 4</w:t>
      </w: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«Ресурсное обеспечение реализации  муниципальной программы»</w:t>
      </w: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tbl>
      <w:tblP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3685"/>
        <w:gridCol w:w="1134"/>
        <w:gridCol w:w="884"/>
        <w:gridCol w:w="959"/>
        <w:gridCol w:w="709"/>
        <w:gridCol w:w="708"/>
        <w:gridCol w:w="742"/>
        <w:gridCol w:w="1026"/>
      </w:tblGrid>
      <w:tr w:rsidR="005E01B2" w:rsidRPr="005E01B2" w:rsidTr="002625E0">
        <w:tc>
          <w:tcPr>
            <w:tcW w:w="601"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p>
        </w:tc>
        <w:tc>
          <w:tcPr>
            <w:tcW w:w="3685"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Наименование программы. Источник ресурсного обеспечения</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Ед. измерения</w:t>
            </w:r>
          </w:p>
        </w:tc>
        <w:tc>
          <w:tcPr>
            <w:tcW w:w="884"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2014 год</w:t>
            </w:r>
          </w:p>
        </w:tc>
        <w:tc>
          <w:tcPr>
            <w:tcW w:w="959"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2015 год</w:t>
            </w:r>
          </w:p>
        </w:tc>
        <w:tc>
          <w:tcPr>
            <w:tcW w:w="709"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2016 год</w:t>
            </w:r>
          </w:p>
        </w:tc>
        <w:tc>
          <w:tcPr>
            <w:tcW w:w="70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2017 год</w:t>
            </w:r>
          </w:p>
        </w:tc>
        <w:tc>
          <w:tcPr>
            <w:tcW w:w="742"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2018 год</w:t>
            </w:r>
          </w:p>
        </w:tc>
        <w:tc>
          <w:tcPr>
            <w:tcW w:w="1026" w:type="dxa"/>
            <w:shd w:val="clear" w:color="auto" w:fill="auto"/>
          </w:tcPr>
          <w:p w:rsidR="005E01B2" w:rsidRPr="005E01B2" w:rsidRDefault="005E01B2" w:rsidP="005E01B2">
            <w:pPr>
              <w:widowControl w:val="0"/>
              <w:suppressAutoHyphens/>
              <w:spacing w:after="0" w:line="240" w:lineRule="auto"/>
              <w:ind w:right="-108"/>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2019 год</w:t>
            </w:r>
          </w:p>
        </w:tc>
      </w:tr>
      <w:tr w:rsidR="005E01B2" w:rsidRPr="005E01B2" w:rsidTr="002625E0">
        <w:tc>
          <w:tcPr>
            <w:tcW w:w="601"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
                <w:sz w:val="24"/>
                <w:szCs w:val="24"/>
              </w:rPr>
            </w:pPr>
          </w:p>
        </w:tc>
        <w:tc>
          <w:tcPr>
            <w:tcW w:w="3685"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Программа «Улучшение кормовой базы в общественном животноводстве Тейковского муниципального района», всего</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тыс. руб.</w:t>
            </w:r>
          </w:p>
        </w:tc>
        <w:tc>
          <w:tcPr>
            <w:tcW w:w="88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95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74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26" w:type="dxa"/>
            <w:shd w:val="clear" w:color="auto" w:fill="auto"/>
          </w:tcPr>
          <w:p w:rsidR="005E01B2" w:rsidRPr="005E01B2" w:rsidRDefault="005E01B2" w:rsidP="005E01B2">
            <w:pPr>
              <w:widowControl w:val="0"/>
              <w:suppressAutoHyphens/>
              <w:spacing w:after="0" w:line="240" w:lineRule="auto"/>
              <w:ind w:right="-108"/>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2625E0">
        <w:tc>
          <w:tcPr>
            <w:tcW w:w="601"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
                <w:sz w:val="24"/>
                <w:szCs w:val="24"/>
              </w:rPr>
            </w:pPr>
          </w:p>
        </w:tc>
        <w:tc>
          <w:tcPr>
            <w:tcW w:w="3685"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Бюджетные ассигнования</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тыс. руб.</w:t>
            </w:r>
          </w:p>
        </w:tc>
        <w:tc>
          <w:tcPr>
            <w:tcW w:w="88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95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74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26" w:type="dxa"/>
            <w:shd w:val="clear" w:color="auto" w:fill="auto"/>
          </w:tcPr>
          <w:p w:rsidR="005E01B2" w:rsidRPr="005E01B2" w:rsidRDefault="005E01B2" w:rsidP="005E01B2">
            <w:pPr>
              <w:widowControl w:val="0"/>
              <w:suppressAutoHyphens/>
              <w:spacing w:after="0" w:line="240" w:lineRule="auto"/>
              <w:ind w:right="-108"/>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2625E0">
        <w:tc>
          <w:tcPr>
            <w:tcW w:w="601"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
                <w:sz w:val="24"/>
                <w:szCs w:val="24"/>
              </w:rPr>
            </w:pPr>
          </w:p>
        </w:tc>
        <w:tc>
          <w:tcPr>
            <w:tcW w:w="3685"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 бюджет Тейковского муниципального района</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тыс. руб.</w:t>
            </w:r>
          </w:p>
        </w:tc>
        <w:tc>
          <w:tcPr>
            <w:tcW w:w="88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95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74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26" w:type="dxa"/>
            <w:shd w:val="clear" w:color="auto" w:fill="auto"/>
          </w:tcPr>
          <w:p w:rsidR="005E01B2" w:rsidRPr="005E01B2" w:rsidRDefault="005E01B2" w:rsidP="005E01B2">
            <w:pPr>
              <w:widowControl w:val="0"/>
              <w:suppressAutoHyphens/>
              <w:spacing w:after="0" w:line="240" w:lineRule="auto"/>
              <w:ind w:right="-108"/>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2625E0">
        <w:tc>
          <w:tcPr>
            <w:tcW w:w="601"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
                <w:sz w:val="24"/>
                <w:szCs w:val="24"/>
              </w:rPr>
            </w:pPr>
            <w:r w:rsidRPr="005E01B2">
              <w:rPr>
                <w:rFonts w:ascii="Times New Roman" w:eastAsia="Albany AMT" w:hAnsi="Times New Roman" w:cs="Times New Roman"/>
                <w:b/>
                <w:sz w:val="24"/>
                <w:szCs w:val="24"/>
              </w:rPr>
              <w:t>1.</w:t>
            </w:r>
          </w:p>
        </w:tc>
        <w:tc>
          <w:tcPr>
            <w:tcW w:w="3685"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
                <w:sz w:val="24"/>
                <w:szCs w:val="24"/>
              </w:rPr>
              <w:t>Аналитическая Подпрограмма</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p>
        </w:tc>
        <w:tc>
          <w:tcPr>
            <w:tcW w:w="88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p>
        </w:tc>
        <w:tc>
          <w:tcPr>
            <w:tcW w:w="95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p>
        </w:tc>
        <w:tc>
          <w:tcPr>
            <w:tcW w:w="70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p>
        </w:tc>
        <w:tc>
          <w:tcPr>
            <w:tcW w:w="7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p>
        </w:tc>
        <w:tc>
          <w:tcPr>
            <w:tcW w:w="74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p>
        </w:tc>
        <w:tc>
          <w:tcPr>
            <w:tcW w:w="1026" w:type="dxa"/>
            <w:shd w:val="clear" w:color="auto" w:fill="auto"/>
          </w:tcPr>
          <w:p w:rsidR="005E01B2" w:rsidRPr="005E01B2" w:rsidRDefault="005E01B2" w:rsidP="005E01B2">
            <w:pPr>
              <w:widowControl w:val="0"/>
              <w:suppressAutoHyphens/>
              <w:spacing w:after="0" w:line="240" w:lineRule="auto"/>
              <w:ind w:right="-108"/>
              <w:jc w:val="center"/>
              <w:rPr>
                <w:rFonts w:ascii="Times New Roman" w:eastAsia="Albany AMT" w:hAnsi="Times New Roman" w:cs="Times New Roman"/>
                <w:bCs/>
                <w:sz w:val="24"/>
                <w:szCs w:val="24"/>
              </w:rPr>
            </w:pPr>
          </w:p>
        </w:tc>
      </w:tr>
      <w:tr w:rsidR="005E01B2" w:rsidRPr="005E01B2" w:rsidTr="002625E0">
        <w:tc>
          <w:tcPr>
            <w:tcW w:w="601"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1.1.</w:t>
            </w:r>
          </w:p>
        </w:tc>
        <w:tc>
          <w:tcPr>
            <w:tcW w:w="3685"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Подпрограмма «Улучшение кормовой базы в общественном животноводстве Тейковского муниципального района», всего</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88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95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74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26" w:type="dxa"/>
            <w:shd w:val="clear" w:color="auto" w:fill="auto"/>
          </w:tcPr>
          <w:p w:rsidR="005E01B2" w:rsidRPr="005E01B2" w:rsidRDefault="005E01B2" w:rsidP="005E01B2">
            <w:pPr>
              <w:widowControl w:val="0"/>
              <w:suppressAutoHyphens/>
              <w:spacing w:after="0" w:line="240" w:lineRule="auto"/>
              <w:ind w:right="-108"/>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2625E0">
        <w:tc>
          <w:tcPr>
            <w:tcW w:w="601"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p>
        </w:tc>
        <w:tc>
          <w:tcPr>
            <w:tcW w:w="3685"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Бюджетные ассигнования</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88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95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74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26" w:type="dxa"/>
            <w:shd w:val="clear" w:color="auto" w:fill="auto"/>
          </w:tcPr>
          <w:p w:rsidR="005E01B2" w:rsidRPr="005E01B2" w:rsidRDefault="005E01B2" w:rsidP="005E01B2">
            <w:pPr>
              <w:widowControl w:val="0"/>
              <w:suppressAutoHyphens/>
              <w:spacing w:after="0" w:line="240" w:lineRule="auto"/>
              <w:ind w:right="-108"/>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2625E0">
        <w:tc>
          <w:tcPr>
            <w:tcW w:w="601"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Cs/>
                <w:sz w:val="24"/>
                <w:szCs w:val="24"/>
              </w:rPr>
            </w:pPr>
          </w:p>
        </w:tc>
        <w:tc>
          <w:tcPr>
            <w:tcW w:w="3685"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 бюджет Тейковского муниципального района</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88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95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9"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7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74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26" w:type="dxa"/>
            <w:shd w:val="clear" w:color="auto" w:fill="auto"/>
          </w:tcPr>
          <w:p w:rsidR="005E01B2" w:rsidRPr="005E01B2" w:rsidRDefault="005E01B2" w:rsidP="005E01B2">
            <w:pPr>
              <w:widowControl w:val="0"/>
              <w:suppressAutoHyphens/>
              <w:spacing w:after="0" w:line="240" w:lineRule="auto"/>
              <w:ind w:right="-108"/>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bl>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tabs>
          <w:tab w:val="left" w:pos="4962"/>
        </w:tabs>
        <w:spacing w:after="0" w:line="240" w:lineRule="auto"/>
        <w:jc w:val="right"/>
        <w:rPr>
          <w:rFonts w:ascii="Times New Roman" w:eastAsia="Times New Roman" w:hAnsi="Times New Roman" w:cs="Times New Roman"/>
          <w:sz w:val="24"/>
          <w:szCs w:val="24"/>
          <w:lang w:eastAsia="ru-RU"/>
        </w:rPr>
      </w:pPr>
      <w:r w:rsidRPr="005E01B2">
        <w:rPr>
          <w:rFonts w:ascii="Times New Roman" w:eastAsia="Times New Roman" w:hAnsi="Times New Roman" w:cs="Times New Roman"/>
          <w:sz w:val="24"/>
          <w:szCs w:val="24"/>
          <w:lang w:eastAsia="ru-RU"/>
        </w:rPr>
        <w:lastRenderedPageBreak/>
        <w:t>Приложение № 4</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к постановлению администрации                                                                                         Тейковского муниципального района</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от 23.10.2017 № 376</w:t>
      </w: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bCs/>
          <w:i/>
          <w:sz w:val="24"/>
          <w:szCs w:val="24"/>
        </w:rPr>
      </w:pPr>
      <w:r w:rsidRPr="005E01B2">
        <w:rPr>
          <w:rFonts w:ascii="Times New Roman" w:eastAsia="Albany AMT" w:hAnsi="Times New Roman" w:cs="Times New Roman"/>
          <w:b/>
          <w:bCs/>
          <w:i/>
          <w:sz w:val="24"/>
          <w:szCs w:val="24"/>
        </w:rPr>
        <w:t>5. Подпрограмма</w:t>
      </w:r>
    </w:p>
    <w:p w:rsidR="005E01B2" w:rsidRPr="005E01B2" w:rsidRDefault="005E01B2" w:rsidP="005E01B2">
      <w:pPr>
        <w:widowControl w:val="0"/>
        <w:suppressAutoHyphens/>
        <w:spacing w:after="0" w:line="240" w:lineRule="auto"/>
        <w:jc w:val="center"/>
        <w:rPr>
          <w:rFonts w:ascii="Times New Roman" w:eastAsia="Albany AMT" w:hAnsi="Times New Roman" w:cs="Times New Roman"/>
          <w:b/>
          <w:i/>
          <w:sz w:val="24"/>
          <w:szCs w:val="24"/>
        </w:rPr>
      </w:pPr>
      <w:r w:rsidRPr="005E01B2">
        <w:rPr>
          <w:rFonts w:ascii="Times New Roman" w:eastAsia="Albany AMT" w:hAnsi="Times New Roman" w:cs="Times New Roman"/>
          <w:b/>
          <w:i/>
          <w:sz w:val="24"/>
          <w:szCs w:val="24"/>
        </w:rPr>
        <w:t>«Улучшение кормовой базы в общественном животноводстве Тейковского муниципального района»</w:t>
      </w:r>
    </w:p>
    <w:p w:rsidR="005E01B2" w:rsidRPr="005E01B2" w:rsidRDefault="005E01B2" w:rsidP="005E01B2">
      <w:pPr>
        <w:widowControl w:val="0"/>
        <w:suppressAutoHyphens/>
        <w:spacing w:after="0" w:line="240" w:lineRule="auto"/>
        <w:jc w:val="center"/>
        <w:rPr>
          <w:rFonts w:ascii="Times New Roman" w:eastAsia="Albany AMT" w:hAnsi="Times New Roman" w:cs="Times New Roman"/>
          <w:b/>
          <w:i/>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i/>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i/>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b/>
          <w:bCs/>
          <w:sz w:val="24"/>
          <w:szCs w:val="24"/>
        </w:rPr>
      </w:pPr>
      <w:r w:rsidRPr="005E01B2">
        <w:rPr>
          <w:rFonts w:ascii="Times New Roman" w:eastAsia="Albany AMT" w:hAnsi="Times New Roman" w:cs="Times New Roman"/>
          <w:b/>
          <w:bCs/>
          <w:sz w:val="24"/>
          <w:szCs w:val="24"/>
        </w:rPr>
        <w:t>1) Паспорт Подпрограммы</w:t>
      </w:r>
    </w:p>
    <w:tbl>
      <w:tblPr>
        <w:tblpPr w:leftFromText="180" w:rightFromText="180" w:vertAnchor="text" w:horzAnchor="margin" w:tblpXSpec="center" w:tblpY="47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7200"/>
      </w:tblGrid>
      <w:tr w:rsidR="005E01B2" w:rsidRPr="005E01B2" w:rsidTr="002625E0">
        <w:trPr>
          <w:trHeight w:val="416"/>
        </w:trPr>
        <w:tc>
          <w:tcPr>
            <w:tcW w:w="10368" w:type="dxa"/>
            <w:gridSpan w:val="2"/>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b/>
                <w:sz w:val="24"/>
                <w:szCs w:val="24"/>
              </w:rPr>
              <w:t>Паспорт подпрограммы</w:t>
            </w:r>
          </w:p>
        </w:tc>
      </w:tr>
      <w:tr w:rsidR="005E01B2" w:rsidRPr="005E01B2" w:rsidTr="002625E0">
        <w:trPr>
          <w:trHeight w:val="428"/>
        </w:trPr>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Тип подпрограммы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Аналитическая</w:t>
            </w:r>
          </w:p>
        </w:tc>
      </w:tr>
      <w:tr w:rsidR="005E01B2" w:rsidRPr="005E01B2" w:rsidTr="002625E0">
        <w:trPr>
          <w:trHeight w:val="841"/>
        </w:trPr>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Наименование подпрограммы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 «Улучшение кормовой базы в общественном животноводстве Тейковского муниципального района»</w:t>
            </w:r>
          </w:p>
        </w:tc>
      </w:tr>
      <w:tr w:rsidR="005E01B2" w:rsidRPr="005E01B2" w:rsidTr="002625E0">
        <w:trPr>
          <w:trHeight w:val="689"/>
        </w:trPr>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Срок реализации подпрограммы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2014-2019 гг.</w:t>
            </w:r>
          </w:p>
        </w:tc>
      </w:tr>
      <w:tr w:rsidR="005E01B2" w:rsidRPr="005E01B2" w:rsidTr="002625E0">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Исполнители подпрограммы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отдел сельского хозяйства администрации Тейковского муниципального района;</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финансовый отдел администрации Тейковского муниципального района;</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сельскохозяйственные муниципальные унитарные предприятия Тейковского муниципального района;</w:t>
            </w:r>
          </w:p>
        </w:tc>
      </w:tr>
      <w:tr w:rsidR="005E01B2" w:rsidRPr="005E01B2" w:rsidTr="002625E0">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Цель подпрограммы</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Содействие муниципальным унитарным предприятиям  района в улучшении кормовой базы, путем предоставления возмещения части затрат связанных с созданием в районе высокопродуктивных площадей многолетних трав</w:t>
            </w:r>
          </w:p>
        </w:tc>
      </w:tr>
      <w:tr w:rsidR="005E01B2" w:rsidRPr="005E01B2" w:rsidTr="002625E0">
        <w:trPr>
          <w:trHeight w:val="1407"/>
        </w:trPr>
        <w:tc>
          <w:tcPr>
            <w:tcW w:w="316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Объем ресурсного обеспечения </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подпрограммы </w:t>
            </w:r>
          </w:p>
        </w:tc>
        <w:tc>
          <w:tcPr>
            <w:tcW w:w="7200"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Общая сумма расходов на реализацию муниципальной программы на 2014-2019 годы – 1919,0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в т. ч. за счет средств:</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бюджета Тейковского муниципального района:</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 всего 1919,0 тыс. руб., в т.ч.:</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2014 год 330,0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2015 год 350,0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2016 год 350,0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2017 год 189,0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2018 год 350,0 тыс. руб.</w:t>
            </w:r>
          </w:p>
          <w:p w:rsidR="005E01B2" w:rsidRPr="005E01B2" w:rsidRDefault="005E01B2" w:rsidP="005E01B2">
            <w:pPr>
              <w:widowControl w:val="0"/>
              <w:suppressAutoHyphens/>
              <w:spacing w:after="0" w:line="240" w:lineRule="auto"/>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2019 год 350,0 тыс. руб.</w:t>
            </w:r>
          </w:p>
        </w:tc>
      </w:tr>
    </w:tbl>
    <w:p w:rsidR="005E01B2" w:rsidRPr="005E01B2" w:rsidRDefault="005E01B2" w:rsidP="005E01B2">
      <w:pPr>
        <w:widowControl w:val="0"/>
        <w:suppressAutoHyphens/>
        <w:spacing w:after="0" w:line="240" w:lineRule="auto"/>
        <w:jc w:val="both"/>
        <w:rPr>
          <w:rFonts w:ascii="Times New Roman" w:eastAsia="Albany AMT" w:hAnsi="Times New Roman" w:cs="Times New Roman"/>
          <w:b/>
          <w:bCs/>
          <w:sz w:val="24"/>
          <w:szCs w:val="24"/>
          <w:lang w:eastAsia="ar-SA"/>
        </w:rPr>
      </w:pPr>
    </w:p>
    <w:p w:rsidR="005E01B2" w:rsidRPr="005E01B2" w:rsidRDefault="005E01B2" w:rsidP="005E01B2">
      <w:pPr>
        <w:widowControl w:val="0"/>
        <w:suppressAutoHyphens/>
        <w:spacing w:after="0" w:line="240" w:lineRule="auto"/>
        <w:jc w:val="both"/>
        <w:rPr>
          <w:rFonts w:ascii="Times New Roman" w:eastAsia="Albany AMT" w:hAnsi="Times New Roman" w:cs="Times New Roman"/>
          <w:b/>
          <w:bCs/>
          <w:sz w:val="24"/>
          <w:szCs w:val="24"/>
          <w:lang w:eastAsia="ar-SA"/>
        </w:rPr>
      </w:pPr>
    </w:p>
    <w:p w:rsidR="005E01B2" w:rsidRPr="005E01B2" w:rsidRDefault="005E01B2" w:rsidP="005E01B2">
      <w:pPr>
        <w:widowControl w:val="0"/>
        <w:suppressAutoHyphens/>
        <w:spacing w:after="0" w:line="240" w:lineRule="auto"/>
        <w:jc w:val="both"/>
        <w:rPr>
          <w:rFonts w:ascii="Times New Roman" w:eastAsia="Albany AMT" w:hAnsi="Times New Roman" w:cs="Times New Roman"/>
          <w:b/>
          <w:bCs/>
          <w:sz w:val="24"/>
          <w:szCs w:val="24"/>
          <w:lang w:eastAsia="ar-SA"/>
        </w:rPr>
      </w:pP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
          <w:bCs/>
          <w:sz w:val="24"/>
          <w:szCs w:val="24"/>
          <w:lang w:eastAsia="ar-SA"/>
        </w:rPr>
      </w:pP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
          <w:bCs/>
          <w:sz w:val="24"/>
          <w:szCs w:val="24"/>
          <w:lang w:eastAsia="ar-SA"/>
        </w:rPr>
      </w:pP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
          <w:bCs/>
          <w:sz w:val="24"/>
          <w:szCs w:val="24"/>
          <w:lang w:eastAsia="ar-SA"/>
        </w:rPr>
      </w:pP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
          <w:bCs/>
          <w:sz w:val="24"/>
          <w:szCs w:val="24"/>
          <w:lang w:eastAsia="ar-SA"/>
        </w:rPr>
      </w:pP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
          <w:bCs/>
          <w:sz w:val="24"/>
          <w:szCs w:val="24"/>
          <w:lang w:eastAsia="ar-SA"/>
        </w:rPr>
      </w:pP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
          <w:bCs/>
          <w:sz w:val="24"/>
          <w:szCs w:val="24"/>
          <w:lang w:eastAsia="ar-SA"/>
        </w:rPr>
        <w:sectPr w:rsidR="005E01B2" w:rsidRPr="005E01B2" w:rsidSect="002625E0">
          <w:footnotePr>
            <w:pos w:val="beneathText"/>
          </w:footnotePr>
          <w:pgSz w:w="11905" w:h="16837"/>
          <w:pgMar w:top="425" w:right="851" w:bottom="851" w:left="992" w:header="720" w:footer="720" w:gutter="0"/>
          <w:cols w:space="720"/>
          <w:docGrid w:linePitch="360"/>
        </w:sect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r w:rsidRPr="005E01B2">
        <w:rPr>
          <w:rFonts w:ascii="Times New Roman" w:eastAsia="Times New Roman" w:hAnsi="Times New Roman" w:cs="Times New Roman"/>
          <w:sz w:val="24"/>
          <w:szCs w:val="24"/>
          <w:lang w:eastAsia="ru-RU"/>
        </w:rPr>
        <w:lastRenderedPageBreak/>
        <w:t>Приложение № 5</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             к постановлению администрации                                                                                         Тейковского муниципального района</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от 23.10.2017 № 376</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widowControl w:val="0"/>
        <w:suppressAutoHyphens/>
        <w:spacing w:after="0" w:line="240" w:lineRule="auto"/>
        <w:ind w:firstLine="709"/>
        <w:jc w:val="right"/>
        <w:rPr>
          <w:rFonts w:ascii="Times New Roman" w:eastAsia="Albany AMT" w:hAnsi="Times New Roman" w:cs="Times New Roman"/>
          <w:b/>
          <w:sz w:val="24"/>
          <w:szCs w:val="24"/>
          <w:lang w:eastAsia="ar-SA"/>
        </w:rPr>
      </w:pPr>
    </w:p>
    <w:p w:rsidR="005E01B2" w:rsidRPr="005E01B2" w:rsidRDefault="005E01B2" w:rsidP="005E01B2">
      <w:pPr>
        <w:widowControl w:val="0"/>
        <w:suppressAutoHyphens/>
        <w:spacing w:after="0" w:line="240" w:lineRule="auto"/>
        <w:ind w:firstLine="567"/>
        <w:jc w:val="center"/>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ind w:firstLine="567"/>
        <w:rPr>
          <w:rFonts w:ascii="Times New Roman" w:eastAsia="Albany AMT" w:hAnsi="Times New Roman" w:cs="Times New Roman"/>
          <w:b/>
          <w:bCs/>
          <w:sz w:val="24"/>
          <w:szCs w:val="24"/>
        </w:rPr>
      </w:pPr>
      <w:r w:rsidRPr="005E01B2">
        <w:rPr>
          <w:rFonts w:ascii="Times New Roman" w:eastAsia="Albany AMT" w:hAnsi="Times New Roman" w:cs="Times New Roman"/>
          <w:b/>
          <w:bCs/>
          <w:sz w:val="24"/>
          <w:szCs w:val="24"/>
        </w:rPr>
        <w:t xml:space="preserve">       3) Ожидаемые результаты реализации подпрограммы</w:t>
      </w:r>
    </w:p>
    <w:p w:rsidR="005E01B2" w:rsidRPr="005E01B2" w:rsidRDefault="005E01B2" w:rsidP="005E01B2">
      <w:pPr>
        <w:widowControl w:val="0"/>
        <w:suppressAutoHyphens/>
        <w:spacing w:after="0" w:line="240" w:lineRule="auto"/>
        <w:ind w:left="567"/>
        <w:jc w:val="center"/>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ind w:left="567"/>
        <w:jc w:val="center"/>
        <w:rPr>
          <w:rFonts w:ascii="Times New Roman" w:eastAsia="Albany AMT" w:hAnsi="Times New Roman" w:cs="Times New Roman"/>
          <w:b/>
          <w:bCs/>
          <w:sz w:val="24"/>
          <w:szCs w:val="24"/>
        </w:rPr>
      </w:pPr>
      <w:r w:rsidRPr="005E01B2">
        <w:rPr>
          <w:rFonts w:ascii="Times New Roman" w:eastAsia="Albany AMT" w:hAnsi="Times New Roman" w:cs="Times New Roman"/>
          <w:b/>
          <w:bCs/>
          <w:sz w:val="24"/>
          <w:szCs w:val="24"/>
        </w:rPr>
        <w:t>«Сведения о целевых индикаторах  реализации аналитической подпрограммы  «</w:t>
      </w:r>
      <w:r w:rsidRPr="005E01B2">
        <w:rPr>
          <w:rFonts w:ascii="Times New Roman" w:eastAsia="Albany AMT" w:hAnsi="Times New Roman" w:cs="Times New Roman"/>
          <w:b/>
          <w:sz w:val="24"/>
          <w:szCs w:val="24"/>
        </w:rPr>
        <w:t>Улучшение кормовой базы в общественном животноводстве Тейковского муниципального района</w:t>
      </w:r>
      <w:r w:rsidRPr="005E01B2">
        <w:rPr>
          <w:rFonts w:ascii="Times New Roman" w:eastAsia="Albany AMT" w:hAnsi="Times New Roman" w:cs="Times New Roman"/>
          <w:b/>
          <w:bCs/>
          <w:sz w:val="24"/>
          <w:szCs w:val="24"/>
        </w:rPr>
        <w:t>» в муниципальных унитарных предприятиях района»</w:t>
      </w:r>
    </w:p>
    <w:p w:rsidR="005E01B2" w:rsidRPr="005E01B2" w:rsidRDefault="005E01B2" w:rsidP="005E01B2">
      <w:pPr>
        <w:widowControl w:val="0"/>
        <w:suppressAutoHyphens/>
        <w:spacing w:after="0" w:line="240" w:lineRule="auto"/>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Таблица 5</w:t>
      </w:r>
    </w:p>
    <w:tbl>
      <w:tblPr>
        <w:tblW w:w="10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8"/>
        <w:gridCol w:w="946"/>
        <w:gridCol w:w="992"/>
        <w:gridCol w:w="992"/>
        <w:gridCol w:w="1134"/>
        <w:gridCol w:w="993"/>
        <w:gridCol w:w="992"/>
        <w:gridCol w:w="992"/>
        <w:gridCol w:w="992"/>
      </w:tblGrid>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Показатели эффективности использования ресурсов</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Единица измерения</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с 2013 г. факт</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2014 г.факт</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2015 г. факт</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2016 г. оценка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2017 г. план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2018 г. план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2019 г. план</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Cs w:val="24"/>
              </w:rPr>
            </w:pPr>
            <w:r w:rsidRPr="005E01B2">
              <w:rPr>
                <w:rFonts w:ascii="Times New Roman" w:eastAsia="Albany AMT" w:hAnsi="Times New Roman" w:cs="Times New Roman"/>
                <w:szCs w:val="24"/>
              </w:rPr>
              <w:t>1.1. Размер подсева площадей под высокопродуктивными многолетними травами</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100</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147</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136</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145</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150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150</w:t>
            </w:r>
          </w:p>
        </w:tc>
      </w:tr>
      <w:tr w:rsidR="005E01B2" w:rsidRPr="005E01B2" w:rsidTr="005E01B2">
        <w:trPr>
          <w:trHeight w:val="427"/>
        </w:trPr>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1.2. Урожайность с </w:t>
            </w:r>
            <w:smartTag w:uri="urn:schemas-microsoft-com:office:smarttags" w:element="metricconverter">
              <w:smartTagPr>
                <w:attr w:name="ProductID" w:val="1 га"/>
              </w:smartTagPr>
              <w:r w:rsidRPr="005E01B2">
                <w:rPr>
                  <w:rFonts w:ascii="Times New Roman" w:eastAsia="Albany AMT" w:hAnsi="Times New Roman" w:cs="Times New Roman"/>
                  <w:szCs w:val="24"/>
                </w:rPr>
                <w:t>1 га</w:t>
              </w:r>
            </w:smartTag>
            <w:r w:rsidRPr="005E01B2">
              <w:rPr>
                <w:rFonts w:ascii="Times New Roman" w:eastAsia="Albany AMT" w:hAnsi="Times New Roman" w:cs="Times New Roman"/>
                <w:szCs w:val="24"/>
              </w:rPr>
              <w:t xml:space="preserve"> новых высокопродуктивных многолетних трав</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85</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65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110</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110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1.3. План заготовки кормов с площади новых высокопродуктивных многолетних трав</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 силос (в зеленой массе)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8500</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12350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16170</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16320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15950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18000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 силос (готовый)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6375</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9262,5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12127,5</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12240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11963</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13500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13500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1.4. План получения кормоединиц</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 силос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1020</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1482</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1940,4</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1958,4</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1914</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2160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2160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2. Размер  подсева площадей под зерновыми и зернобобовыми</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276</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263</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216</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213</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108</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300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szCs w:val="24"/>
              </w:rPr>
            </w:pPr>
            <w:r w:rsidRPr="005E01B2">
              <w:rPr>
                <w:rFonts w:ascii="Times New Roman" w:eastAsia="Albany AMT" w:hAnsi="Times New Roman" w:cs="Times New Roman"/>
                <w:szCs w:val="24"/>
              </w:rPr>
              <w:t>2.1. Урожайность с 1 га новых зерновых и зернобобовых культур</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8,4</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16,5</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15,4</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18,2</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18,0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2.2. План заготовки кормов  с площади зерновых и зернобобовых культур</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2318</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4725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3557</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3285</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1961</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5400,0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5400,0</w:t>
            </w: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2.3. План получения кормоединиц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ц/га</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p>
        </w:tc>
      </w:tr>
      <w:tr w:rsidR="005E01B2" w:rsidRPr="005E01B2" w:rsidTr="005E01B2">
        <w:tc>
          <w:tcPr>
            <w:tcW w:w="259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szCs w:val="24"/>
              </w:rPr>
            </w:pPr>
            <w:r w:rsidRPr="005E01B2">
              <w:rPr>
                <w:rFonts w:ascii="Times New Roman" w:eastAsia="Albany AMT" w:hAnsi="Times New Roman" w:cs="Times New Roman"/>
                <w:szCs w:val="24"/>
              </w:rPr>
              <w:t xml:space="preserve">- зерновые и зернобобовые культуры </w:t>
            </w:r>
          </w:p>
        </w:tc>
        <w:tc>
          <w:tcPr>
            <w:tcW w:w="946"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цн</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2318</w:t>
            </w:r>
          </w:p>
        </w:tc>
        <w:tc>
          <w:tcPr>
            <w:tcW w:w="99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4725</w:t>
            </w:r>
          </w:p>
        </w:tc>
        <w:tc>
          <w:tcPr>
            <w:tcW w:w="1134"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3557</w:t>
            </w:r>
          </w:p>
        </w:tc>
        <w:tc>
          <w:tcPr>
            <w:tcW w:w="993"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3285</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1961</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5400</w:t>
            </w:r>
          </w:p>
        </w:tc>
        <w:tc>
          <w:tcPr>
            <w:tcW w:w="992"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szCs w:val="24"/>
              </w:rPr>
            </w:pPr>
            <w:r w:rsidRPr="005E01B2">
              <w:rPr>
                <w:rFonts w:ascii="Times New Roman" w:eastAsia="Albany AMT" w:hAnsi="Times New Roman" w:cs="Times New Roman"/>
                <w:szCs w:val="24"/>
              </w:rPr>
              <w:t>5400</w:t>
            </w:r>
          </w:p>
        </w:tc>
      </w:tr>
    </w:tbl>
    <w:p w:rsidR="005E01B2" w:rsidRPr="005E01B2" w:rsidRDefault="005E01B2" w:rsidP="005E01B2">
      <w:pPr>
        <w:widowControl w:val="0"/>
        <w:suppressAutoHyphens/>
        <w:spacing w:after="0" w:line="240" w:lineRule="auto"/>
        <w:ind w:firstLine="567"/>
        <w:rPr>
          <w:rFonts w:ascii="Times New Roman" w:eastAsia="Albany AMT" w:hAnsi="Times New Roman" w:cs="Times New Roman"/>
          <w:b/>
          <w:bCs/>
          <w:sz w:val="24"/>
          <w:szCs w:val="24"/>
        </w:rPr>
        <w:sectPr w:rsidR="005E01B2" w:rsidRPr="005E01B2" w:rsidSect="005E01B2">
          <w:footnotePr>
            <w:pos w:val="beneathText"/>
          </w:footnotePr>
          <w:pgSz w:w="11905" w:h="16837"/>
          <w:pgMar w:top="851" w:right="992" w:bottom="709" w:left="851" w:header="720" w:footer="720" w:gutter="0"/>
          <w:cols w:space="720"/>
          <w:docGrid w:linePitch="360"/>
        </w:sect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r w:rsidRPr="005E01B2">
        <w:rPr>
          <w:rFonts w:ascii="Times New Roman" w:eastAsia="Times New Roman" w:hAnsi="Times New Roman" w:cs="Times New Roman"/>
          <w:sz w:val="24"/>
          <w:szCs w:val="24"/>
          <w:lang w:eastAsia="ru-RU"/>
        </w:rPr>
        <w:lastRenderedPageBreak/>
        <w:t>Приложение № 6</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к постановлению администрации                                                                                         Тейковского муниципального района</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от 23.10.2017 № 376</w:t>
      </w: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widowControl w:val="0"/>
        <w:suppressAutoHyphens/>
        <w:spacing w:after="0" w:line="240" w:lineRule="auto"/>
        <w:ind w:firstLine="567"/>
        <w:jc w:val="both"/>
        <w:rPr>
          <w:rFonts w:ascii="Times New Roman" w:eastAsia="Albany AMT" w:hAnsi="Times New Roman" w:cs="Times New Roman"/>
          <w:bCs/>
          <w:sz w:val="24"/>
          <w:szCs w:val="24"/>
        </w:rPr>
      </w:pPr>
    </w:p>
    <w:p w:rsidR="005E01B2" w:rsidRPr="005E01B2" w:rsidRDefault="005E01B2" w:rsidP="005E01B2">
      <w:pPr>
        <w:widowControl w:val="0"/>
        <w:suppressAutoHyphens/>
        <w:spacing w:after="0" w:line="240" w:lineRule="auto"/>
        <w:ind w:left="360" w:firstLine="207"/>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ind w:left="360" w:firstLine="207"/>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ind w:left="360" w:firstLine="207"/>
        <w:rPr>
          <w:rFonts w:ascii="Times New Roman" w:eastAsia="Albany AMT" w:hAnsi="Times New Roman" w:cs="Times New Roman"/>
          <w:b/>
          <w:bCs/>
          <w:sz w:val="24"/>
          <w:szCs w:val="24"/>
        </w:rPr>
      </w:pPr>
      <w:r w:rsidRPr="005E01B2">
        <w:rPr>
          <w:rFonts w:ascii="Times New Roman" w:eastAsia="Albany AMT" w:hAnsi="Times New Roman" w:cs="Times New Roman"/>
          <w:b/>
          <w:bCs/>
          <w:sz w:val="24"/>
          <w:szCs w:val="24"/>
        </w:rPr>
        <w:t xml:space="preserve">5) Мероприятия подпрограммы </w:t>
      </w:r>
    </w:p>
    <w:p w:rsidR="005E01B2" w:rsidRPr="005E01B2" w:rsidRDefault="005E01B2" w:rsidP="005E01B2">
      <w:pPr>
        <w:widowControl w:val="0"/>
        <w:suppressAutoHyphens/>
        <w:spacing w:after="0" w:line="240" w:lineRule="auto"/>
        <w:ind w:left="360"/>
        <w:jc w:val="right"/>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Таблица 6</w:t>
      </w:r>
    </w:p>
    <w:p w:rsidR="005E01B2" w:rsidRPr="005E01B2" w:rsidRDefault="005E01B2" w:rsidP="005E01B2">
      <w:pPr>
        <w:widowControl w:val="0"/>
        <w:suppressAutoHyphens/>
        <w:spacing w:after="0" w:line="240" w:lineRule="auto"/>
        <w:ind w:left="360"/>
        <w:jc w:val="right"/>
        <w:rPr>
          <w:rFonts w:ascii="Times New Roman" w:eastAsia="Albany AMT" w:hAnsi="Times New Roman" w:cs="Times New Roman"/>
          <w:bCs/>
          <w:sz w:val="24"/>
          <w:szCs w:val="24"/>
        </w:rPr>
      </w:pPr>
    </w:p>
    <w:tbl>
      <w:tblPr>
        <w:tblW w:w="1069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829"/>
        <w:gridCol w:w="1842"/>
        <w:gridCol w:w="1560"/>
        <w:gridCol w:w="1370"/>
        <w:gridCol w:w="2550"/>
      </w:tblGrid>
      <w:tr w:rsidR="005E01B2" w:rsidRPr="005E01B2" w:rsidTr="005E01B2">
        <w:trPr>
          <w:trHeight w:val="1270"/>
        </w:trPr>
        <w:tc>
          <w:tcPr>
            <w:tcW w:w="54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w:t>
            </w:r>
          </w:p>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п/п</w:t>
            </w:r>
          </w:p>
        </w:tc>
        <w:tc>
          <w:tcPr>
            <w:tcW w:w="2829"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Наименование мероприятий</w:t>
            </w:r>
          </w:p>
        </w:tc>
        <w:tc>
          <w:tcPr>
            <w:tcW w:w="184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Срок</w:t>
            </w:r>
          </w:p>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реализации </w:t>
            </w:r>
          </w:p>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p>
        </w:tc>
        <w:tc>
          <w:tcPr>
            <w:tcW w:w="156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Объем </w:t>
            </w:r>
          </w:p>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 xml:space="preserve">финансирования </w:t>
            </w:r>
          </w:p>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тыс. руб.</w:t>
            </w:r>
          </w:p>
        </w:tc>
        <w:tc>
          <w:tcPr>
            <w:tcW w:w="137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Исполнитель</w:t>
            </w:r>
          </w:p>
        </w:tc>
        <w:tc>
          <w:tcPr>
            <w:tcW w:w="255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Содержание мероприятий</w:t>
            </w:r>
          </w:p>
        </w:tc>
      </w:tr>
      <w:tr w:rsidR="005E01B2" w:rsidRPr="005E01B2" w:rsidTr="005E01B2">
        <w:tc>
          <w:tcPr>
            <w:tcW w:w="54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1</w:t>
            </w:r>
          </w:p>
        </w:tc>
        <w:tc>
          <w:tcPr>
            <w:tcW w:w="2829"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w:t>
            </w:r>
          </w:p>
        </w:tc>
        <w:tc>
          <w:tcPr>
            <w:tcW w:w="184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3</w:t>
            </w:r>
          </w:p>
        </w:tc>
        <w:tc>
          <w:tcPr>
            <w:tcW w:w="156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4</w:t>
            </w:r>
          </w:p>
        </w:tc>
        <w:tc>
          <w:tcPr>
            <w:tcW w:w="137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p>
        </w:tc>
        <w:tc>
          <w:tcPr>
            <w:tcW w:w="255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9</w:t>
            </w:r>
          </w:p>
        </w:tc>
      </w:tr>
      <w:tr w:rsidR="005E01B2" w:rsidRPr="005E01B2" w:rsidTr="005E01B2">
        <w:tc>
          <w:tcPr>
            <w:tcW w:w="54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1.</w:t>
            </w:r>
          </w:p>
        </w:tc>
        <w:tc>
          <w:tcPr>
            <w:tcW w:w="2829"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Приобретение семян многолетних трав</w:t>
            </w:r>
          </w:p>
        </w:tc>
        <w:tc>
          <w:tcPr>
            <w:tcW w:w="184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2014 г.</w:t>
            </w:r>
          </w:p>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p>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p>
        </w:tc>
        <w:tc>
          <w:tcPr>
            <w:tcW w:w="156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330,0</w:t>
            </w:r>
          </w:p>
        </w:tc>
        <w:tc>
          <w:tcPr>
            <w:tcW w:w="137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Участник программы</w:t>
            </w:r>
          </w:p>
        </w:tc>
        <w:tc>
          <w:tcPr>
            <w:tcW w:w="2550" w:type="dxa"/>
            <w:vMerge w:val="restart"/>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Увеличение объемов производства растениеводческой продукции на основе повышения урожайности сельскохозяйственных культур за счет обновления площадей высокопродуктивных многолетних трав</w:t>
            </w:r>
          </w:p>
        </w:tc>
      </w:tr>
      <w:tr w:rsidR="005E01B2" w:rsidRPr="005E01B2" w:rsidTr="005E01B2">
        <w:tc>
          <w:tcPr>
            <w:tcW w:w="54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w:t>
            </w:r>
          </w:p>
        </w:tc>
        <w:tc>
          <w:tcPr>
            <w:tcW w:w="2829"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bCs/>
                <w:sz w:val="24"/>
                <w:szCs w:val="24"/>
              </w:rPr>
              <w:t>Возмещение части затрат на обновление площадей многолетних трав, зерновых и зернобобовых культур</w:t>
            </w:r>
          </w:p>
        </w:tc>
        <w:tc>
          <w:tcPr>
            <w:tcW w:w="184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2015-2019 гг.</w:t>
            </w:r>
          </w:p>
        </w:tc>
        <w:tc>
          <w:tcPr>
            <w:tcW w:w="156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1589,0</w:t>
            </w:r>
          </w:p>
        </w:tc>
        <w:tc>
          <w:tcPr>
            <w:tcW w:w="137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Участник программы</w:t>
            </w:r>
          </w:p>
        </w:tc>
        <w:tc>
          <w:tcPr>
            <w:tcW w:w="2550" w:type="dxa"/>
            <w:vMerge/>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p>
        </w:tc>
      </w:tr>
      <w:tr w:rsidR="005E01B2" w:rsidRPr="005E01B2" w:rsidTr="005E01B2">
        <w:tc>
          <w:tcPr>
            <w:tcW w:w="54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3.</w:t>
            </w:r>
          </w:p>
        </w:tc>
        <w:tc>
          <w:tcPr>
            <w:tcW w:w="2829"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bCs/>
                <w:sz w:val="24"/>
                <w:szCs w:val="24"/>
              </w:rPr>
              <w:t>Возмещение части затрат на обновление площадей многолетних трав на создание культурных пастбищ</w:t>
            </w:r>
          </w:p>
        </w:tc>
        <w:tc>
          <w:tcPr>
            <w:tcW w:w="1842"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2014-2019 гг.</w:t>
            </w:r>
          </w:p>
        </w:tc>
        <w:tc>
          <w:tcPr>
            <w:tcW w:w="156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0,0</w:t>
            </w:r>
          </w:p>
        </w:tc>
        <w:tc>
          <w:tcPr>
            <w:tcW w:w="1370" w:type="dxa"/>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r w:rsidRPr="005E01B2">
              <w:rPr>
                <w:rFonts w:ascii="Times New Roman" w:eastAsia="Albany AMT" w:hAnsi="Times New Roman" w:cs="Times New Roman"/>
                <w:sz w:val="24"/>
                <w:szCs w:val="24"/>
              </w:rPr>
              <w:t>Участник программы</w:t>
            </w:r>
          </w:p>
        </w:tc>
        <w:tc>
          <w:tcPr>
            <w:tcW w:w="2550" w:type="dxa"/>
            <w:vMerge/>
          </w:tcPr>
          <w:p w:rsidR="005E01B2" w:rsidRPr="005E01B2" w:rsidRDefault="005E01B2" w:rsidP="005E01B2">
            <w:pPr>
              <w:widowControl w:val="0"/>
              <w:suppressAutoHyphens/>
              <w:spacing w:after="0" w:line="240" w:lineRule="auto"/>
              <w:jc w:val="center"/>
              <w:rPr>
                <w:rFonts w:ascii="Times New Roman" w:eastAsia="Albany AMT" w:hAnsi="Times New Roman" w:cs="Times New Roman"/>
                <w:sz w:val="24"/>
                <w:szCs w:val="24"/>
              </w:rPr>
            </w:pPr>
          </w:p>
        </w:tc>
      </w:tr>
    </w:tbl>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Default="005E01B2" w:rsidP="005E01B2">
      <w:pPr>
        <w:tabs>
          <w:tab w:val="left" w:pos="4962"/>
        </w:tabs>
        <w:spacing w:after="0" w:line="240" w:lineRule="auto"/>
        <w:rPr>
          <w:rFonts w:ascii="Times New Roman" w:eastAsia="Albany AMT" w:hAnsi="Times New Roman" w:cs="Times New Roman"/>
          <w:b/>
          <w:bCs/>
          <w:sz w:val="24"/>
          <w:szCs w:val="24"/>
        </w:rPr>
      </w:pPr>
    </w:p>
    <w:p w:rsidR="005E01B2" w:rsidRPr="005E01B2" w:rsidRDefault="005E01B2" w:rsidP="005E01B2">
      <w:pPr>
        <w:tabs>
          <w:tab w:val="left" w:pos="4962"/>
        </w:tabs>
        <w:spacing w:after="0" w:line="240" w:lineRule="auto"/>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r w:rsidRPr="005E01B2">
        <w:rPr>
          <w:rFonts w:ascii="Times New Roman" w:eastAsia="Times New Roman" w:hAnsi="Times New Roman" w:cs="Times New Roman"/>
          <w:sz w:val="24"/>
          <w:szCs w:val="24"/>
          <w:lang w:eastAsia="ru-RU"/>
        </w:rPr>
        <w:lastRenderedPageBreak/>
        <w:t>Приложение № 7</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к постановлению администрации                                                                                         Тейковского муниципального района</w:t>
      </w:r>
    </w:p>
    <w:p w:rsidR="005E01B2" w:rsidRPr="005E01B2" w:rsidRDefault="005E01B2" w:rsidP="005E01B2">
      <w:pPr>
        <w:widowControl w:val="0"/>
        <w:suppressAutoHyphens/>
        <w:spacing w:after="0" w:line="240" w:lineRule="auto"/>
        <w:ind w:left="4536"/>
        <w:jc w:val="right"/>
        <w:rPr>
          <w:rFonts w:ascii="Times New Roman" w:eastAsia="Albany AMT" w:hAnsi="Times New Roman" w:cs="Times New Roman"/>
          <w:sz w:val="24"/>
          <w:szCs w:val="24"/>
        </w:rPr>
      </w:pPr>
      <w:r w:rsidRPr="005E01B2">
        <w:rPr>
          <w:rFonts w:ascii="Times New Roman" w:eastAsia="Albany AMT" w:hAnsi="Times New Roman" w:cs="Times New Roman"/>
          <w:sz w:val="24"/>
          <w:szCs w:val="24"/>
        </w:rPr>
        <w:t>от 23.10.2017 № 376</w:t>
      </w:r>
    </w:p>
    <w:p w:rsidR="005E01B2" w:rsidRPr="005E01B2" w:rsidRDefault="005E01B2" w:rsidP="005E01B2">
      <w:pPr>
        <w:tabs>
          <w:tab w:val="left" w:pos="4962"/>
        </w:tabs>
        <w:spacing w:after="0" w:line="240" w:lineRule="auto"/>
        <w:ind w:left="4536"/>
        <w:jc w:val="right"/>
        <w:rPr>
          <w:rFonts w:ascii="Times New Roman" w:eastAsia="Times New Roman" w:hAnsi="Times New Roman" w:cs="Times New Roman"/>
          <w:sz w:val="24"/>
          <w:szCs w:val="24"/>
          <w:lang w:eastAsia="ru-RU"/>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p>
    <w:p w:rsidR="005E01B2" w:rsidRPr="005E01B2" w:rsidRDefault="005E01B2" w:rsidP="005E01B2">
      <w:pPr>
        <w:widowControl w:val="0"/>
        <w:suppressAutoHyphens/>
        <w:spacing w:after="0" w:line="240" w:lineRule="auto"/>
        <w:rPr>
          <w:rFonts w:ascii="Times New Roman" w:eastAsia="Albany AMT" w:hAnsi="Times New Roman" w:cs="Times New Roman"/>
          <w:b/>
          <w:bCs/>
          <w:sz w:val="24"/>
          <w:szCs w:val="24"/>
        </w:rPr>
      </w:pPr>
      <w:r w:rsidRPr="005E01B2">
        <w:rPr>
          <w:rFonts w:ascii="Times New Roman" w:eastAsia="Albany AMT" w:hAnsi="Times New Roman" w:cs="Times New Roman"/>
          <w:b/>
          <w:bCs/>
          <w:sz w:val="24"/>
          <w:szCs w:val="24"/>
        </w:rPr>
        <w:t>6) Ресурсное обеспечение реализации мероприятий подпрограммы</w:t>
      </w:r>
    </w:p>
    <w:p w:rsidR="005E01B2" w:rsidRPr="005E01B2" w:rsidRDefault="005E01B2" w:rsidP="005E01B2">
      <w:pPr>
        <w:widowControl w:val="0"/>
        <w:suppressAutoHyphens/>
        <w:spacing w:after="0" w:line="240" w:lineRule="auto"/>
        <w:jc w:val="right"/>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Таблица 7</w:t>
      </w:r>
    </w:p>
    <w:p w:rsidR="005E01B2" w:rsidRPr="005E01B2" w:rsidRDefault="005E01B2" w:rsidP="005E01B2">
      <w:pPr>
        <w:widowControl w:val="0"/>
        <w:suppressAutoHyphens/>
        <w:spacing w:after="0" w:line="240" w:lineRule="auto"/>
        <w:jc w:val="right"/>
        <w:rPr>
          <w:rFonts w:ascii="Times New Roman" w:eastAsia="Albany AMT" w:hAnsi="Times New Roman" w:cs="Times New Roman"/>
          <w:bCs/>
          <w:sz w:val="24"/>
          <w:szCs w:val="24"/>
        </w:rPr>
      </w:pPr>
    </w:p>
    <w:tbl>
      <w:tblPr>
        <w:tblW w:w="102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007"/>
        <w:gridCol w:w="1008"/>
        <w:gridCol w:w="1007"/>
        <w:gridCol w:w="1008"/>
        <w:gridCol w:w="1007"/>
        <w:gridCol w:w="1008"/>
        <w:gridCol w:w="1008"/>
      </w:tblGrid>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Наименование программы. Источник ресурсного обеспечения</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Ед. измерения</w:t>
            </w:r>
          </w:p>
        </w:tc>
        <w:tc>
          <w:tcPr>
            <w:tcW w:w="100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2014 год</w:t>
            </w:r>
          </w:p>
        </w:tc>
        <w:tc>
          <w:tcPr>
            <w:tcW w:w="100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2015 год</w:t>
            </w:r>
          </w:p>
        </w:tc>
        <w:tc>
          <w:tcPr>
            <w:tcW w:w="100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2016 год</w:t>
            </w:r>
          </w:p>
        </w:tc>
        <w:tc>
          <w:tcPr>
            <w:tcW w:w="100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2017 год</w:t>
            </w:r>
          </w:p>
        </w:tc>
        <w:tc>
          <w:tcPr>
            <w:tcW w:w="100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2018 год</w:t>
            </w:r>
          </w:p>
        </w:tc>
        <w:tc>
          <w:tcPr>
            <w:tcW w:w="1008"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2019 год</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Подпрограмма «Улучшение кормовой базы в общественном животноводстве Тейковского муниципального района», всего</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Бюджетные ассигнования</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 бюджет Тейковского муниципального района</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1.1. Приобретение семян многолетних трав</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Бюджетные ассигнования</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 бюджет Тейковского муниципального района</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330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1.2. Возмещение части затрат на обновление площадей многолетних трав, зерновых и зернобобовых культур</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Бюджетные ассигнования</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 бюджет Тейковского муниципального района</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189</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350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1.3. Возмещение части затрат на обновление площадей многолетних трав на создание культурных пастбищ</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Бюджетные ассигнования</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r>
      <w:tr w:rsidR="005E01B2" w:rsidRPr="005E01B2" w:rsidTr="005E01B2">
        <w:tc>
          <w:tcPr>
            <w:tcW w:w="3227" w:type="dxa"/>
            <w:shd w:val="clear" w:color="auto" w:fill="auto"/>
          </w:tcPr>
          <w:p w:rsidR="005E01B2" w:rsidRPr="005E01B2" w:rsidRDefault="005E01B2" w:rsidP="005E01B2">
            <w:pPr>
              <w:widowControl w:val="0"/>
              <w:suppressAutoHyphens/>
              <w:spacing w:after="0" w:line="240" w:lineRule="auto"/>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 бюджет Тейковского муниципального района</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тыс. руб.</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7"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c>
          <w:tcPr>
            <w:tcW w:w="1008" w:type="dxa"/>
            <w:shd w:val="clear" w:color="auto" w:fill="auto"/>
          </w:tcPr>
          <w:p w:rsidR="005E01B2" w:rsidRPr="005E01B2" w:rsidRDefault="005E01B2" w:rsidP="005E01B2">
            <w:pPr>
              <w:widowControl w:val="0"/>
              <w:suppressAutoHyphens/>
              <w:spacing w:after="0" w:line="240" w:lineRule="auto"/>
              <w:jc w:val="center"/>
              <w:rPr>
                <w:rFonts w:ascii="Times New Roman" w:eastAsia="Albany AMT" w:hAnsi="Times New Roman" w:cs="Times New Roman"/>
                <w:bCs/>
                <w:sz w:val="24"/>
                <w:szCs w:val="24"/>
              </w:rPr>
            </w:pPr>
            <w:r w:rsidRPr="005E01B2">
              <w:rPr>
                <w:rFonts w:ascii="Times New Roman" w:eastAsia="Albany AMT" w:hAnsi="Times New Roman" w:cs="Times New Roman"/>
                <w:bCs/>
                <w:sz w:val="24"/>
                <w:szCs w:val="24"/>
              </w:rPr>
              <w:t>0</w:t>
            </w:r>
          </w:p>
        </w:tc>
      </w:tr>
    </w:tbl>
    <w:p w:rsidR="005E01B2" w:rsidRPr="005E01B2" w:rsidRDefault="005E01B2" w:rsidP="005E01B2">
      <w:pPr>
        <w:widowControl w:val="0"/>
        <w:suppressAutoHyphens/>
        <w:spacing w:after="0" w:line="240" w:lineRule="auto"/>
        <w:jc w:val="both"/>
        <w:rPr>
          <w:rFonts w:ascii="Times New Roman" w:eastAsia="Albany AMT" w:hAnsi="Times New Roman" w:cs="Times New Roman"/>
          <w:bCs/>
          <w:sz w:val="24"/>
          <w:szCs w:val="24"/>
        </w:rPr>
      </w:pPr>
    </w:p>
    <w:p w:rsidR="005E01B2" w:rsidRPr="005E01B2" w:rsidRDefault="005E01B2" w:rsidP="005E01B2">
      <w:pPr>
        <w:widowControl w:val="0"/>
        <w:suppressAutoHyphens/>
        <w:spacing w:after="0" w:line="240" w:lineRule="auto"/>
        <w:jc w:val="right"/>
        <w:rPr>
          <w:rFonts w:ascii="Times New Roman" w:eastAsia="Albany AMT" w:hAnsi="Times New Roman" w:cs="Times New Roman"/>
          <w:bCs/>
          <w:sz w:val="24"/>
          <w:szCs w:val="24"/>
        </w:rPr>
      </w:pPr>
    </w:p>
    <w:p w:rsidR="005E01B2" w:rsidRPr="005E01B2" w:rsidRDefault="005E01B2" w:rsidP="005E01B2">
      <w:pPr>
        <w:widowControl w:val="0"/>
        <w:tabs>
          <w:tab w:val="left" w:pos="1515"/>
        </w:tabs>
        <w:suppressAutoHyphens/>
        <w:spacing w:after="0" w:line="240" w:lineRule="auto"/>
        <w:rPr>
          <w:rFonts w:ascii="Times New Roman" w:eastAsia="Albany AMT" w:hAnsi="Times New Roman" w:cs="Times New Roman"/>
          <w:sz w:val="24"/>
          <w:szCs w:val="24"/>
        </w:rPr>
      </w:pPr>
    </w:p>
    <w:p w:rsidR="005E01B2" w:rsidRDefault="005E01B2"/>
    <w:p w:rsidR="005E01B2" w:rsidRDefault="005E01B2"/>
    <w:p w:rsidR="00307D5E" w:rsidRDefault="00307D5E" w:rsidP="00307D5E">
      <w:pPr>
        <w:pBdr>
          <w:top w:val="single" w:sz="4" w:space="1" w:color="auto"/>
          <w:left w:val="single" w:sz="4" w:space="4" w:color="auto"/>
          <w:bottom w:val="single" w:sz="4" w:space="1" w:color="auto"/>
          <w:right w:val="single" w:sz="4" w:space="4" w:color="auto"/>
        </w:pBdr>
      </w:pPr>
    </w:p>
    <w:p w:rsidR="00307D5E" w:rsidRPr="00307D5E" w:rsidRDefault="00307D5E" w:rsidP="00307D5E">
      <w:pPr>
        <w:pBdr>
          <w:top w:val="single" w:sz="4" w:space="1" w:color="auto"/>
          <w:left w:val="single" w:sz="4" w:space="4" w:color="auto"/>
          <w:bottom w:val="single" w:sz="4" w:space="1" w:color="auto"/>
          <w:right w:val="single" w:sz="4" w:space="4" w:color="auto"/>
        </w:pBdr>
        <w:jc w:val="right"/>
        <w:rPr>
          <w:rFonts w:ascii="Times New Roman" w:hAnsi="Times New Roman" w:cs="Times New Roman"/>
          <w:b/>
          <w:sz w:val="28"/>
        </w:rPr>
      </w:pPr>
      <w:r w:rsidRPr="00307D5E">
        <w:rPr>
          <w:rFonts w:ascii="Times New Roman" w:hAnsi="Times New Roman" w:cs="Times New Roman"/>
          <w:b/>
          <w:sz w:val="28"/>
        </w:rPr>
        <w:t>Для заметок</w:t>
      </w: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Pr="00307D5E" w:rsidRDefault="00307D5E" w:rsidP="00307D5E">
      <w:pPr>
        <w:pBdr>
          <w:top w:val="single" w:sz="4" w:space="1" w:color="auto"/>
          <w:left w:val="single" w:sz="4" w:space="4" w:color="auto"/>
          <w:bottom w:val="single" w:sz="4" w:space="1" w:color="auto"/>
          <w:right w:val="single" w:sz="4" w:space="4" w:color="auto"/>
        </w:pBdr>
        <w:jc w:val="right"/>
        <w:rPr>
          <w:rFonts w:ascii="Times New Roman" w:hAnsi="Times New Roman" w:cs="Times New Roman"/>
          <w:b/>
          <w:sz w:val="28"/>
        </w:rPr>
      </w:pPr>
      <w:r w:rsidRPr="00307D5E">
        <w:rPr>
          <w:rFonts w:ascii="Times New Roman" w:hAnsi="Times New Roman" w:cs="Times New Roman"/>
          <w:b/>
          <w:sz w:val="28"/>
        </w:rPr>
        <w:t>Для заметок</w:t>
      </w: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p w:rsidR="00307D5E" w:rsidRDefault="00307D5E" w:rsidP="00307D5E">
      <w:pPr>
        <w:pBdr>
          <w:top w:val="single" w:sz="4" w:space="1" w:color="auto"/>
          <w:left w:val="single" w:sz="4" w:space="4" w:color="auto"/>
          <w:bottom w:val="single" w:sz="4" w:space="1" w:color="auto"/>
          <w:right w:val="single" w:sz="4" w:space="4" w:color="auto"/>
        </w:pBdr>
      </w:pPr>
    </w:p>
    <w:sectPr w:rsidR="00307D5E">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ADB" w:rsidRDefault="00F16ADB" w:rsidP="00F04B34">
      <w:pPr>
        <w:spacing w:after="0" w:line="240" w:lineRule="auto"/>
      </w:pPr>
      <w:r>
        <w:separator/>
      </w:r>
    </w:p>
  </w:endnote>
  <w:endnote w:type="continuationSeparator" w:id="0">
    <w:p w:rsidR="00F16ADB" w:rsidRDefault="00F16ADB" w:rsidP="00F04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lbany AMT">
    <w:altName w:val="Arial"/>
    <w:charset w:val="00"/>
    <w:family w:val="auto"/>
    <w:pitch w:val="variable"/>
  </w:font>
  <w:font w:name="Tahoma">
    <w:panose1 w:val="020B0604030504040204"/>
    <w:charset w:val="CC"/>
    <w:family w:val="swiss"/>
    <w:pitch w:val="variable"/>
    <w:sig w:usb0="E1002EFF" w:usb1="C000605B" w:usb2="00000029" w:usb3="00000000" w:csb0="000101FF" w:csb1="00000000"/>
  </w:font>
  <w:font w:name="Calibri-Bold">
    <w:altName w:val="Arial Unicode MS"/>
    <w:charset w:val="8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884328"/>
      <w:docPartObj>
        <w:docPartGallery w:val="Page Numbers (Bottom of Page)"/>
        <w:docPartUnique/>
      </w:docPartObj>
    </w:sdtPr>
    <w:sdtContent>
      <w:p w:rsidR="00A37CBF" w:rsidRDefault="00A37CBF">
        <w:pPr>
          <w:pStyle w:val="a5"/>
          <w:jc w:val="center"/>
        </w:pPr>
        <w:r>
          <w:fldChar w:fldCharType="begin"/>
        </w:r>
        <w:r>
          <w:instrText>PAGE   \* MERGEFORMAT</w:instrText>
        </w:r>
        <w:r>
          <w:fldChar w:fldCharType="separate"/>
        </w:r>
        <w:r w:rsidR="00982841">
          <w:rPr>
            <w:noProof/>
          </w:rPr>
          <w:t>6</w:t>
        </w:r>
        <w:r>
          <w:fldChar w:fldCharType="end"/>
        </w:r>
      </w:p>
    </w:sdtContent>
  </w:sdt>
  <w:p w:rsidR="00A37CBF" w:rsidRDefault="00A37CB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273643"/>
      <w:docPartObj>
        <w:docPartGallery w:val="Page Numbers (Bottom of Page)"/>
        <w:docPartUnique/>
      </w:docPartObj>
    </w:sdtPr>
    <w:sdtContent>
      <w:p w:rsidR="00A37CBF" w:rsidRDefault="00A37CBF">
        <w:pPr>
          <w:pStyle w:val="a5"/>
          <w:jc w:val="center"/>
        </w:pPr>
        <w:r>
          <w:fldChar w:fldCharType="begin"/>
        </w:r>
        <w:r>
          <w:instrText>PAGE   \* MERGEFORMAT</w:instrText>
        </w:r>
        <w:r>
          <w:fldChar w:fldCharType="separate"/>
        </w:r>
        <w:r w:rsidR="00B71617">
          <w:rPr>
            <w:noProof/>
          </w:rPr>
          <w:t>61</w:t>
        </w:r>
        <w:r>
          <w:fldChar w:fldCharType="end"/>
        </w:r>
      </w:p>
    </w:sdtContent>
  </w:sdt>
  <w:p w:rsidR="00A37CBF" w:rsidRDefault="00A37CB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ADB" w:rsidRDefault="00F16ADB" w:rsidP="00F04B34">
      <w:pPr>
        <w:spacing w:after="0" w:line="240" w:lineRule="auto"/>
      </w:pPr>
      <w:r>
        <w:separator/>
      </w:r>
    </w:p>
  </w:footnote>
  <w:footnote w:type="continuationSeparator" w:id="0">
    <w:p w:rsidR="00F16ADB" w:rsidRDefault="00F16ADB" w:rsidP="00F04B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74F0A43"/>
    <w:multiLevelType w:val="hybridMultilevel"/>
    <w:tmpl w:val="6032BF6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8"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1E345FDF"/>
    <w:multiLevelType w:val="hybridMultilevel"/>
    <w:tmpl w:val="CD304EE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F261CE0"/>
    <w:multiLevelType w:val="hybridMultilevel"/>
    <w:tmpl w:val="BEA0822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F4D0ADC"/>
    <w:multiLevelType w:val="hybridMultilevel"/>
    <w:tmpl w:val="106A38FA"/>
    <w:lvl w:ilvl="0" w:tplc="F0C4549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15:restartNumberingAfterBreak="0">
    <w:nsid w:val="21EA5665"/>
    <w:multiLevelType w:val="hybridMultilevel"/>
    <w:tmpl w:val="180E4D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4" w15:restartNumberingAfterBreak="0">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15" w15:restartNumberingAfterBreak="0">
    <w:nsid w:val="56F077CF"/>
    <w:multiLevelType w:val="hybridMultilevel"/>
    <w:tmpl w:val="5ECC0E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7F22411"/>
    <w:multiLevelType w:val="hybridMultilevel"/>
    <w:tmpl w:val="3CC6CF3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5C487E18"/>
    <w:multiLevelType w:val="hybridMultilevel"/>
    <w:tmpl w:val="CBCCF3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7C422C9"/>
    <w:multiLevelType w:val="hybridMultilevel"/>
    <w:tmpl w:val="DEDAFFCE"/>
    <w:lvl w:ilvl="0" w:tplc="C230357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9" w15:restartNumberingAfterBreak="0">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2"/>
  </w:num>
  <w:num w:numId="2">
    <w:abstractNumId w:val="10"/>
  </w:num>
  <w:num w:numId="3">
    <w:abstractNumId w:val="9"/>
  </w:num>
  <w:num w:numId="4">
    <w:abstractNumId w:val="17"/>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lvlOverride w:ilvl="1">
      <w:startOverride w:val="1"/>
    </w:lvlOverride>
    <w:lvlOverride w:ilvl="2"/>
    <w:lvlOverride w:ilvl="3"/>
    <w:lvlOverride w:ilvl="4"/>
    <w:lvlOverride w:ilvl="5"/>
    <w:lvlOverride w:ilvl="6"/>
    <w:lvlOverride w:ilvl="7"/>
    <w:lvlOverride w:ilvl="8"/>
  </w:num>
  <w:num w:numId="15">
    <w:abstractNumId w:val="2"/>
  </w:num>
  <w:num w:numId="16">
    <w:abstractNumId w:val="3"/>
  </w:num>
  <w:num w:numId="17">
    <w:abstractNumId w:val="1"/>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4"/>
    <w:lvlOverride w:ilvl="0"/>
    <w:lvlOverride w:ilvl="1">
      <w:startOverride w:val="2"/>
    </w:lvlOverride>
    <w:lvlOverride w:ilvl="2"/>
    <w:lvlOverride w:ilvl="3"/>
    <w:lvlOverride w:ilvl="4"/>
    <w:lvlOverride w:ilvl="5"/>
    <w:lvlOverride w:ilvl="6"/>
    <w:lvlOverride w:ilvl="7"/>
    <w:lvlOverride w:ilvl="8"/>
  </w:num>
  <w:num w:numId="28">
    <w:abstractNumId w:val="8"/>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9C"/>
    <w:rsid w:val="00010732"/>
    <w:rsid w:val="00242D9C"/>
    <w:rsid w:val="002625E0"/>
    <w:rsid w:val="002C0DA9"/>
    <w:rsid w:val="00307D5E"/>
    <w:rsid w:val="003F724F"/>
    <w:rsid w:val="00565750"/>
    <w:rsid w:val="005E01B2"/>
    <w:rsid w:val="006C5E08"/>
    <w:rsid w:val="006D2E3D"/>
    <w:rsid w:val="00722BED"/>
    <w:rsid w:val="00765064"/>
    <w:rsid w:val="008E6EE3"/>
    <w:rsid w:val="00982841"/>
    <w:rsid w:val="00A37CBF"/>
    <w:rsid w:val="00A44E06"/>
    <w:rsid w:val="00A5222A"/>
    <w:rsid w:val="00B71617"/>
    <w:rsid w:val="00C464AC"/>
    <w:rsid w:val="00F04B34"/>
    <w:rsid w:val="00F16ADB"/>
    <w:rsid w:val="00F33D6C"/>
    <w:rsid w:val="00F5006D"/>
    <w:rsid w:val="00F53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29D0BE2-1854-48FC-8FF8-282A079D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4B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4B34"/>
  </w:style>
  <w:style w:type="paragraph" w:styleId="a5">
    <w:name w:val="footer"/>
    <w:basedOn w:val="a"/>
    <w:link w:val="a6"/>
    <w:uiPriority w:val="99"/>
    <w:unhideWhenUsed/>
    <w:rsid w:val="00F04B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4B34"/>
  </w:style>
  <w:style w:type="numbering" w:customStyle="1" w:styleId="1">
    <w:name w:val="Нет списка1"/>
    <w:next w:val="a2"/>
    <w:semiHidden/>
    <w:rsid w:val="00F04B34"/>
  </w:style>
  <w:style w:type="paragraph" w:customStyle="1" w:styleId="10">
    <w:name w:val="Основной текст1"/>
    <w:basedOn w:val="a"/>
    <w:rsid w:val="00F04B34"/>
    <w:pPr>
      <w:spacing w:after="0" w:line="240" w:lineRule="auto"/>
      <w:jc w:val="both"/>
    </w:pPr>
    <w:rPr>
      <w:rFonts w:ascii="Times New Roman" w:eastAsia="Times New Roman" w:hAnsi="Times New Roman" w:cs="Times New Roman"/>
      <w:sz w:val="28"/>
      <w:szCs w:val="20"/>
      <w:lang w:eastAsia="ru-RU"/>
    </w:rPr>
  </w:style>
  <w:style w:type="paragraph" w:customStyle="1" w:styleId="11">
    <w:name w:val="Без интервала1"/>
    <w:basedOn w:val="a"/>
    <w:link w:val="NoSpacingChar"/>
    <w:rsid w:val="00F04B34"/>
    <w:pPr>
      <w:spacing w:after="0" w:line="240" w:lineRule="auto"/>
    </w:pPr>
    <w:rPr>
      <w:rFonts w:ascii="Calibri" w:eastAsia="Times New Roman" w:hAnsi="Calibri" w:cs="Times New Roman"/>
      <w:sz w:val="24"/>
      <w:szCs w:val="32"/>
      <w:lang w:val="en-US"/>
    </w:rPr>
  </w:style>
  <w:style w:type="character" w:customStyle="1" w:styleId="NoSpacingChar">
    <w:name w:val="No Spacing Char"/>
    <w:link w:val="11"/>
    <w:locked/>
    <w:rsid w:val="00F04B34"/>
    <w:rPr>
      <w:rFonts w:ascii="Calibri" w:eastAsia="Times New Roman" w:hAnsi="Calibri" w:cs="Times New Roman"/>
      <w:sz w:val="24"/>
      <w:szCs w:val="32"/>
      <w:lang w:val="en-US"/>
    </w:rPr>
  </w:style>
  <w:style w:type="paragraph" w:styleId="a7">
    <w:name w:val="No Spacing"/>
    <w:uiPriority w:val="99"/>
    <w:qFormat/>
    <w:rsid w:val="00F04B34"/>
    <w:pPr>
      <w:spacing w:after="0" w:line="240" w:lineRule="auto"/>
    </w:pPr>
    <w:rPr>
      <w:rFonts w:ascii="Calibri" w:eastAsia="Times New Roman" w:hAnsi="Calibri" w:cs="Times New Roman"/>
      <w:lang w:eastAsia="ru-RU"/>
    </w:rPr>
  </w:style>
  <w:style w:type="paragraph" w:customStyle="1" w:styleId="Heading">
    <w:name w:val="Heading"/>
    <w:rsid w:val="00F04B34"/>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Cell">
    <w:name w:val="ConsPlusCell"/>
    <w:rsid w:val="00F04B3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8">
    <w:name w:val="Table Grid"/>
    <w:basedOn w:val="a1"/>
    <w:rsid w:val="00F04B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rsid w:val="00F04B34"/>
    <w:pPr>
      <w:widowControl w:val="0"/>
      <w:suppressAutoHyphens/>
      <w:spacing w:after="0" w:line="240" w:lineRule="auto"/>
    </w:pPr>
    <w:rPr>
      <w:rFonts w:ascii="Segoe UI" w:eastAsia="Albany AMT" w:hAnsi="Segoe UI" w:cs="Segoe UI"/>
      <w:sz w:val="18"/>
      <w:szCs w:val="18"/>
    </w:rPr>
  </w:style>
  <w:style w:type="character" w:customStyle="1" w:styleId="aa">
    <w:name w:val="Текст выноски Знак"/>
    <w:basedOn w:val="a0"/>
    <w:link w:val="a9"/>
    <w:uiPriority w:val="99"/>
    <w:rsid w:val="00F04B34"/>
    <w:rPr>
      <w:rFonts w:ascii="Segoe UI" w:eastAsia="Albany AMT" w:hAnsi="Segoe UI" w:cs="Segoe UI"/>
      <w:sz w:val="18"/>
      <w:szCs w:val="18"/>
    </w:rPr>
  </w:style>
  <w:style w:type="paragraph" w:customStyle="1" w:styleId="ConsPlusNormal">
    <w:name w:val="ConsPlusNormal"/>
    <w:uiPriority w:val="99"/>
    <w:rsid w:val="00F04B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Normal (Web)"/>
    <w:basedOn w:val="a"/>
    <w:rsid w:val="00F04B3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765064"/>
  </w:style>
  <w:style w:type="paragraph" w:styleId="ac">
    <w:name w:val="Body Text"/>
    <w:basedOn w:val="a"/>
    <w:link w:val="ad"/>
    <w:uiPriority w:val="99"/>
    <w:semiHidden/>
    <w:unhideWhenUsed/>
    <w:rsid w:val="00765064"/>
    <w:pPr>
      <w:spacing w:after="0" w:line="240" w:lineRule="auto"/>
      <w:jc w:val="center"/>
    </w:pPr>
    <w:rPr>
      <w:rFonts w:ascii="Times New Roman" w:eastAsia="Times New Roman" w:hAnsi="Times New Roman" w:cs="Times New Roman"/>
      <w:b/>
      <w:sz w:val="24"/>
      <w:szCs w:val="20"/>
      <w:lang w:eastAsia="ru-RU"/>
    </w:rPr>
  </w:style>
  <w:style w:type="character" w:customStyle="1" w:styleId="ad">
    <w:name w:val="Основной текст Знак"/>
    <w:basedOn w:val="a0"/>
    <w:link w:val="ac"/>
    <w:uiPriority w:val="99"/>
    <w:semiHidden/>
    <w:rsid w:val="00765064"/>
    <w:rPr>
      <w:rFonts w:ascii="Times New Roman" w:eastAsia="Times New Roman" w:hAnsi="Times New Roman" w:cs="Times New Roman"/>
      <w:b/>
      <w:sz w:val="24"/>
      <w:szCs w:val="20"/>
      <w:lang w:eastAsia="ru-RU"/>
    </w:rPr>
  </w:style>
  <w:style w:type="paragraph" w:styleId="ae">
    <w:name w:val="List Paragraph"/>
    <w:basedOn w:val="a"/>
    <w:uiPriority w:val="99"/>
    <w:qFormat/>
    <w:rsid w:val="0076506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alloonTextChar">
    <w:name w:val="Balloon Text Char"/>
    <w:basedOn w:val="a0"/>
    <w:uiPriority w:val="99"/>
    <w:semiHidden/>
    <w:locked/>
    <w:rsid w:val="00765064"/>
    <w:rPr>
      <w:rFonts w:ascii="Tahoma" w:hAnsi="Tahoma" w:cs="Tahoma" w:hint="default"/>
      <w:sz w:val="16"/>
      <w:lang w:eastAsia="ru-RU"/>
    </w:rPr>
  </w:style>
  <w:style w:type="character" w:customStyle="1" w:styleId="12">
    <w:name w:val="Текст выноски Знак1"/>
    <w:uiPriority w:val="99"/>
    <w:semiHidden/>
    <w:rsid w:val="00765064"/>
    <w:rPr>
      <w:rFonts w:ascii="Segoe UI" w:hAnsi="Segoe UI" w:cs="Segoe UI" w:hint="default"/>
      <w:sz w:val="18"/>
      <w:lang w:eastAsia="ru-RU"/>
    </w:rPr>
  </w:style>
  <w:style w:type="table" w:customStyle="1" w:styleId="13">
    <w:name w:val="Сетка таблицы1"/>
    <w:basedOn w:val="a1"/>
    <w:next w:val="a8"/>
    <w:uiPriority w:val="39"/>
    <w:rsid w:val="00765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garantF1://70374300.0" TargetMode="External"/><Relationship Id="rId4" Type="http://schemas.openxmlformats.org/officeDocument/2006/relationships/webSettings" Target="webSettings.xml"/><Relationship Id="rId9" Type="http://schemas.openxmlformats.org/officeDocument/2006/relationships/hyperlink" Target="garantF1://703743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12328</Words>
  <Characters>70272</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15</cp:revision>
  <cp:lastPrinted>2017-11-09T08:10:00Z</cp:lastPrinted>
  <dcterms:created xsi:type="dcterms:W3CDTF">2017-10-27T06:38:00Z</dcterms:created>
  <dcterms:modified xsi:type="dcterms:W3CDTF">2017-11-09T12:40:00Z</dcterms:modified>
</cp:coreProperties>
</file>