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A1" w:rsidRPr="00E518A1" w:rsidRDefault="00E518A1" w:rsidP="00E518A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18A1" w:rsidRPr="00E518A1" w:rsidRDefault="00E518A1" w:rsidP="00E518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56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Тейковского муниципального района</w:t>
      </w:r>
    </w:p>
    <w:tbl>
      <w:tblPr>
        <w:tblW w:w="9618" w:type="dxa"/>
        <w:tblInd w:w="250" w:type="dxa"/>
        <w:tblLook w:val="04A0" w:firstRow="1" w:lastRow="0" w:firstColumn="1" w:lastColumn="0" w:noHBand="0" w:noVBand="1"/>
      </w:tblPr>
      <w:tblGrid>
        <w:gridCol w:w="3828"/>
        <w:gridCol w:w="5790"/>
      </w:tblGrid>
      <w:tr w:rsidR="00E518A1" w:rsidRPr="00E518A1" w:rsidTr="00CC204A">
        <w:trPr>
          <w:trHeight w:val="789"/>
        </w:trPr>
        <w:tc>
          <w:tcPr>
            <w:tcW w:w="3828" w:type="dxa"/>
          </w:tcPr>
          <w:p w:rsidR="00E04CA1" w:rsidRPr="00E04CA1" w:rsidRDefault="00E518A1" w:rsidP="00E04CA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="00E04CA1" w:rsidRPr="00E04C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от 06.10.2016г. № 168 </w:t>
            </w:r>
          </w:p>
          <w:p w:rsidR="00E518A1" w:rsidRPr="00565A94" w:rsidRDefault="00E518A1" w:rsidP="000C51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790" w:type="dxa"/>
            <w:hideMark/>
          </w:tcPr>
          <w:p w:rsidR="00E04CA1" w:rsidRPr="00E04CA1" w:rsidRDefault="00E04CA1" w:rsidP="00E0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E04C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от 01.10.2013 г. № 523 «Об утверждении</w:t>
            </w:r>
          </w:p>
          <w:p w:rsidR="00E518A1" w:rsidRPr="00E04CA1" w:rsidRDefault="00E04CA1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E04C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Порядка разработки, реализации и оценки эффективности муниципальных программ Тейковского муниципального района» </w:t>
            </w:r>
          </w:p>
        </w:tc>
      </w:tr>
      <w:tr w:rsidR="000C519E" w:rsidRPr="00E518A1" w:rsidTr="00CC204A">
        <w:trPr>
          <w:trHeight w:val="789"/>
        </w:trPr>
        <w:tc>
          <w:tcPr>
            <w:tcW w:w="3828" w:type="dxa"/>
          </w:tcPr>
          <w:p w:rsidR="00E04CA1" w:rsidRPr="00E04CA1" w:rsidRDefault="000C519E" w:rsidP="00E04CA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0C5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="00E04CA1" w:rsidRPr="00E04C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от 06.10.2016г.  № 169</w:t>
            </w:r>
          </w:p>
          <w:p w:rsidR="000C519E" w:rsidRPr="00E518A1" w:rsidRDefault="000C519E" w:rsidP="000C51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0C519E" w:rsidRPr="00E04CA1" w:rsidRDefault="00E04CA1" w:rsidP="00E0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E04C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      </w:r>
          </w:p>
        </w:tc>
      </w:tr>
      <w:tr w:rsidR="000C519E" w:rsidRPr="00E518A1" w:rsidTr="00CC204A">
        <w:trPr>
          <w:trHeight w:val="789"/>
        </w:trPr>
        <w:tc>
          <w:tcPr>
            <w:tcW w:w="3828" w:type="dxa"/>
          </w:tcPr>
          <w:p w:rsidR="00E04CA1" w:rsidRPr="00E04CA1" w:rsidRDefault="000C519E" w:rsidP="00E04CA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0C5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="00E04CA1" w:rsidRPr="00E04C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от 06.10.2016г. № 170 </w:t>
            </w:r>
          </w:p>
          <w:p w:rsidR="000C519E" w:rsidRPr="00E518A1" w:rsidRDefault="000C519E" w:rsidP="000C51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E04CA1" w:rsidRPr="00E04CA1" w:rsidRDefault="00E04CA1" w:rsidP="00E0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E04C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от 12.11.2015г. № 237 «Об утверждении</w:t>
            </w:r>
          </w:p>
          <w:p w:rsidR="000C519E" w:rsidRPr="00E04CA1" w:rsidRDefault="00E04CA1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E04C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муниципальной программы «Улучшение условий и охраны труда в Тейковском муниципальном районе» (в действующей редакции)</w:t>
            </w:r>
          </w:p>
        </w:tc>
      </w:tr>
      <w:tr w:rsidR="000C519E" w:rsidRPr="00E518A1" w:rsidTr="00CC204A">
        <w:trPr>
          <w:trHeight w:val="789"/>
        </w:trPr>
        <w:tc>
          <w:tcPr>
            <w:tcW w:w="3828" w:type="dxa"/>
          </w:tcPr>
          <w:p w:rsidR="00CC204A" w:rsidRPr="00CC204A" w:rsidRDefault="000C519E" w:rsidP="00CC204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0C51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="00CC204A" w:rsidRPr="00CC20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от 06.10.2016г. № 171 </w:t>
            </w:r>
          </w:p>
          <w:p w:rsidR="000C519E" w:rsidRPr="00E518A1" w:rsidRDefault="000C519E" w:rsidP="000C51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0C519E" w:rsidRPr="00CC204A" w:rsidRDefault="00CC204A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CC204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</w:t>
            </w:r>
          </w:p>
        </w:tc>
      </w:tr>
    </w:tbl>
    <w:p w:rsidR="00BF64F6" w:rsidRDefault="00BF64F6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565A94" w:rsidRDefault="00565A94"/>
    <w:p w:rsidR="0013327E" w:rsidRP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327E">
        <w:rPr>
          <w:rFonts w:ascii="Times New Roman" w:eastAsia="Times New Roman" w:hAnsi="Times New Roman" w:cs="Times New Roman"/>
          <w:noProof/>
          <w:sz w:val="36"/>
          <w:szCs w:val="20"/>
          <w:lang w:eastAsia="ru-RU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2765066</wp:posOffset>
            </wp:positionH>
            <wp:positionV relativeFrom="paragraph">
              <wp:posOffset>64135</wp:posOffset>
            </wp:positionV>
            <wp:extent cx="704850" cy="866775"/>
            <wp:effectExtent l="0" t="0" r="0" b="9525"/>
            <wp:wrapSquare wrapText="left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327E" w:rsidRPr="0013327E" w:rsidRDefault="0013327E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27E" w:rsidRP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3327E" w:rsidRDefault="0013327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519E" w:rsidRDefault="000C519E" w:rsidP="000C5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АДМИНИСТРАЦИЯ</w:t>
      </w: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ИВАНОВСКОЙ ОБЛА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СТИ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/>
        <w:t>___________________________</w:t>
      </w:r>
      <w:r w:rsidRPr="000C519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_______________________</w:t>
      </w: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 О С Т А Н О В Л Е Н И Е</w:t>
      </w: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19E" w:rsidRPr="000C519E" w:rsidRDefault="00E04CA1" w:rsidP="000C5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06.10.2016г.</w:t>
      </w:r>
      <w:r w:rsidR="000C519E"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168 </w:t>
      </w: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01.10.</w:t>
      </w:r>
      <w:r w:rsidRPr="000C519E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2013 г</w:t>
      </w:r>
      <w:r w:rsidRPr="000C519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 № 523 «Об утверждении</w:t>
      </w: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Порядка разработки, реализации и оценки эффективности </w:t>
      </w: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муниципальных программ Тейковского муниципального района» </w:t>
      </w:r>
    </w:p>
    <w:p w:rsidR="000C519E" w:rsidRPr="000C519E" w:rsidRDefault="000C519E" w:rsidP="000C51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приведения нормативных правовых актов Тейковского муниципального района в соответствии с действующим законодательством администрация Тейковского муниципального района </w:t>
      </w:r>
    </w:p>
    <w:p w:rsidR="000C519E" w:rsidRPr="000C519E" w:rsidRDefault="000C519E" w:rsidP="000C51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0C519E" w:rsidRP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в постановление администрации Тейковского муниципального района от 01.10.2013 г. № 523 «Об утверждении Порядка разработки, реализации и оценки эффективности муниципальных программ Тейковского муниципального района» следующие изменения:</w:t>
      </w:r>
    </w:p>
    <w:p w:rsidR="000C519E" w:rsidRPr="000C519E" w:rsidRDefault="000C519E" w:rsidP="000C51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приложении к постановлению:</w:t>
      </w:r>
    </w:p>
    <w:p w:rsidR="000C519E" w:rsidRPr="000C519E" w:rsidRDefault="000C519E" w:rsidP="000C51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абзац третий пункта 1.10 Порядка разработки, реализации и оценки эффективности муниципальных программ Тейковского муниципального района изложить в следующей редакции: </w:t>
      </w:r>
    </w:p>
    <w:p w:rsidR="000C519E" w:rsidRPr="000C519E" w:rsidRDefault="000C519E" w:rsidP="000C51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«В перечне программ по каждой Программе должны быть указаны следующие сведения:</w:t>
      </w:r>
    </w:p>
    <w:p w:rsidR="000C519E" w:rsidRPr="000C519E" w:rsidRDefault="000C519E" w:rsidP="000C51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1)    наименование Программы;</w:t>
      </w:r>
    </w:p>
    <w:p w:rsidR="000C519E" w:rsidRPr="000C519E" w:rsidRDefault="000C519E" w:rsidP="000C51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2)    наименование администратора Программы.»</w:t>
      </w:r>
    </w:p>
    <w:p w:rsidR="000C519E" w:rsidRPr="000C519E" w:rsidRDefault="000C519E" w:rsidP="000C51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И.о. главы Тейковского</w:t>
      </w: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                                                                              А.В. Бакун</w:t>
      </w:r>
    </w:p>
    <w:p w:rsid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327E">
        <w:rPr>
          <w:rFonts w:ascii="Times New Roman" w:eastAsia="Times New Roman" w:hAnsi="Times New Roman" w:cs="Times New Roman"/>
          <w:noProof/>
          <w:sz w:val="36"/>
          <w:szCs w:val="20"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2917549</wp:posOffset>
            </wp:positionH>
            <wp:positionV relativeFrom="paragraph">
              <wp:posOffset>83</wp:posOffset>
            </wp:positionV>
            <wp:extent cx="704850" cy="866775"/>
            <wp:effectExtent l="0" t="0" r="0" b="9525"/>
            <wp:wrapSquare wrapText="left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АДМИНИСТРАЦИЯ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ИВАНОВСКОЙ ОБЛАСТИ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__________________________________________________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 О С Т А Н О В Л Е Н И Е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19E" w:rsidRPr="000C519E" w:rsidRDefault="00E04CA1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06.10.2016г.</w:t>
      </w:r>
      <w:r w:rsidR="000C519E"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 169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соответствии со статьей 179 Бюджетного кодекса Российской Федерации, постановлением администрации Тейковского муниципального района от 01.10.2013 г.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приложение к постановлению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 следующие изменения: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>1. Раздел «1. П</w:t>
      </w: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Таблицу 7. Ресурсное обеспечение реализации программы раздела «4. </w:t>
      </w: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Ресурсное обеспечение муниципальной программы»</w:t>
      </w: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изложить в новой редакции </w:t>
      </w: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согласно приложению</w:t>
      </w:r>
      <w:r w:rsidRPr="000C51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3. В приложении 1 к муниципальной программе «Развитие образования Тейковского муниципального района»: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lastRenderedPageBreak/>
        <w:t>- Раздел «1. Паспорт подпрограммы» изложить в новой редакции согласно приложению 3.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Раздел «5. </w:t>
      </w:r>
      <w:r w:rsidRPr="000C519E">
        <w:rPr>
          <w:rFonts w:ascii="Times New Roman" w:eastAsia="Times New Roman" w:hAnsi="Times New Roman" w:cs="Arial"/>
          <w:bCs/>
          <w:sz w:val="28"/>
          <w:szCs w:val="24"/>
        </w:rPr>
        <w:t>Ресурсное обеспечение мероприятий подпрограммы«Развитие общего образования»</w:t>
      </w: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 в новой редакции согласно приложению 4.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4. В приложении 2 к муниципальной программе «Развитие образования Тейковского муниципального района»: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5.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8"/>
          <w:szCs w:val="24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Раздел «5. </w:t>
      </w:r>
      <w:r w:rsidRPr="000C519E">
        <w:rPr>
          <w:rFonts w:ascii="Times New Roman" w:eastAsia="Times New Roman" w:hAnsi="Times New Roman" w:cs="Arial"/>
          <w:bCs/>
          <w:sz w:val="28"/>
          <w:szCs w:val="24"/>
        </w:rPr>
        <w:t>Ресурсное обеспечение подпрограммы«Финансовое обеспечение предоставления мер социальной поддержки в сфере образования»</w:t>
      </w: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 в новой редакции согласно приложению 6.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5. В приложении 4 к муниципальной программе «Развитие образования Тейковского муниципального района»: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7.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«5. Ресурсное обеспечение подпрограммы «Реализация основных общеобразовательных программ»изложить в новой редакции согласно приложению 8.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6. В приложении 5 к муниципальной программе «Развитие образования Тейковского муниципального района»: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9.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«5. Ресурсное обеспечение подпрограммы «Финансовое обеспечение предоставления общедоступного и бесплатного образования  в муниципальных образовательных учреждениях» изложить в новой редакции согласно приложению 10.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7. В приложении 6 к муниципальной программе «Развитие образования Тейковского муниципального района»: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11.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«4. Ресурсное обеспечение подпрограммы «Реализация дополнительных общеобразовательных программ»»изложить в новой редакции согласно приложению 12.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И.о. главы Тейковского </w:t>
      </w: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района </w:t>
      </w: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</w:t>
      </w:r>
      <w:r w:rsidR="00CC20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</w:t>
      </w:r>
      <w:r w:rsidRPr="000C51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А.В. Бакун</w:t>
      </w: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19E" w:rsidRPr="000C519E" w:rsidRDefault="000C519E" w:rsidP="000C5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8"/>
          <w:lang w:eastAsia="ru-RU"/>
        </w:rPr>
        <w:t>Паспорт муниципальной  программы</w:t>
      </w: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«Развитие образования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Тейковского муниципального района»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7434"/>
      </w:tblGrid>
      <w:tr w:rsidR="000C519E" w:rsidRPr="000C519E" w:rsidTr="000C519E"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434" w:type="dxa"/>
            <w:shd w:val="clear" w:color="auto" w:fill="auto"/>
          </w:tcPr>
          <w:p w:rsidR="000C519E" w:rsidRPr="000C519E" w:rsidRDefault="000C519E" w:rsidP="000C519E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образования Тейковского муниципального района»</w:t>
            </w:r>
          </w:p>
        </w:tc>
      </w:tr>
      <w:tr w:rsidR="000C519E" w:rsidRPr="000C519E" w:rsidTr="000C519E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7434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2014-2018</w:t>
            </w:r>
          </w:p>
        </w:tc>
      </w:tr>
      <w:tr w:rsidR="000C519E" w:rsidRPr="000C519E" w:rsidTr="000C519E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7434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0C519E" w:rsidRPr="000C519E" w:rsidTr="000C519E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434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культуры, туризма, молодежной и социальной политики.</w:t>
            </w:r>
          </w:p>
        </w:tc>
      </w:tr>
      <w:tr w:rsidR="000C519E" w:rsidRPr="000C519E" w:rsidTr="000C519E"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434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Подпрограммы: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общего образования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предоставления мер социальной поддержки в сфере образования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Тейковского муниципального района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0C519E" w:rsidRPr="000C519E" w:rsidRDefault="000C519E" w:rsidP="000C519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</w:tr>
      <w:tr w:rsidR="000C519E" w:rsidRPr="000C519E" w:rsidTr="000C519E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434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0C519E" w:rsidRPr="000C519E" w:rsidTr="000C519E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Объем ресурсного обеспечения программы</w:t>
            </w:r>
          </w:p>
        </w:tc>
        <w:tc>
          <w:tcPr>
            <w:tcW w:w="7434" w:type="dxa"/>
            <w:shd w:val="clear" w:color="auto" w:fill="auto"/>
          </w:tcPr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117193,5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Pr="000C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116661,6 </w:t>
            </w: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113181,1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97227,8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447,0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бюджет: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55269,5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Pr="000C5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53942,4 </w:t>
            </w: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58904,4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47006,1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бюджет: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1352,6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2774,4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1451,4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60571,4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59944,8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52825,3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50221,7 тыс. руб.</w:t>
            </w:r>
          </w:p>
          <w:p w:rsidR="000C519E" w:rsidRPr="000C519E" w:rsidRDefault="000C519E" w:rsidP="000C519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447,0 тыс. руб.</w:t>
            </w: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2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519E">
        <w:rPr>
          <w:rFonts w:ascii="Times New Roman" w:eastAsia="Times New Roman" w:hAnsi="Times New Roman" w:cs="Times New Roman"/>
          <w:bCs/>
          <w:sz w:val="28"/>
          <w:szCs w:val="28"/>
        </w:rPr>
        <w:t>4. Ресурсное обеспечение муниципальной программы</w:t>
      </w:r>
    </w:p>
    <w:p w:rsidR="000C519E" w:rsidRPr="000C519E" w:rsidRDefault="000C519E" w:rsidP="000C519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519E">
        <w:rPr>
          <w:rFonts w:ascii="Times New Roman" w:eastAsia="Times New Roman" w:hAnsi="Times New Roman" w:cs="Times New Roman"/>
          <w:bCs/>
          <w:sz w:val="28"/>
          <w:szCs w:val="28"/>
        </w:rPr>
        <w:t>Таблица 7. Ресурсное обеспечение реализации программы</w:t>
      </w:r>
    </w:p>
    <w:p w:rsidR="000C519E" w:rsidRPr="000C519E" w:rsidRDefault="000C519E" w:rsidP="000C519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519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(тыс.руб.)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1276"/>
        <w:gridCol w:w="1276"/>
        <w:gridCol w:w="1276"/>
        <w:gridCol w:w="1134"/>
        <w:gridCol w:w="1275"/>
      </w:tblGrid>
      <w:tr w:rsidR="000C519E" w:rsidRPr="000C519E" w:rsidTr="000C519E">
        <w:trPr>
          <w:trHeight w:val="20"/>
          <w:tblHeader/>
        </w:trPr>
        <w:tc>
          <w:tcPr>
            <w:tcW w:w="567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программа, всего: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117193,5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116661,6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113181,1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97 227,8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447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117193,5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116661,6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113181,1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97 227,8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447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55269,5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53942,4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58904,4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47 006,1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1352,6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2 774,4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1451,4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60571,4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59944,8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52825,3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50 221,7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447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8546,0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9789,9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4789,2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8546,0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9789,9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4789,2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651,4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1451,4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6676,4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7811,5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2837,8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518,7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2085,6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1829,7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2489,7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2085,6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1829,7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2489,7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2075,1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1396,3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1179,3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1093,4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Выявление и поддержка одаренных детей»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основных общеобразовательных программ»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46435,8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43901,2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43901,2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43901,2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56730,9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56730,9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56730,9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дополнительных общеобразовательных программ»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3747,1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3789,0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3747,1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3789,0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4276,9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3698,3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3789,0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«Организация отдыха и оздоровление детей»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781,6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690,5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781,6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690,5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825,3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436,8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388,1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90,0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90,0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90,0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36,0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357,0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36,0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357,0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36,0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357,0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1847,5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1847,5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1096,0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</w:tr>
      <w:tr w:rsidR="000C519E" w:rsidRPr="000C519E" w:rsidTr="000C519E">
        <w:trPr>
          <w:cantSplit/>
          <w:trHeight w:val="20"/>
        </w:trPr>
        <w:tc>
          <w:tcPr>
            <w:tcW w:w="567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750,0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0C519E" w:rsidRPr="000C519E" w:rsidSect="007A1D2C">
          <w:footerReference w:type="default" r:id="rId9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3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0C519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Подпрограмма </w:t>
      </w:r>
    </w:p>
    <w:p w:rsidR="000C519E" w:rsidRPr="000C519E" w:rsidRDefault="000C519E" w:rsidP="000C519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0C519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«Развитие общего образования»</w:t>
      </w:r>
    </w:p>
    <w:p w:rsidR="000C519E" w:rsidRPr="000C519E" w:rsidRDefault="000C519E" w:rsidP="000C519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Паспорт подпрограммы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647"/>
      </w:tblGrid>
      <w:tr w:rsidR="000C519E" w:rsidRPr="000C519E" w:rsidTr="000C519E">
        <w:trPr>
          <w:trHeight w:val="57"/>
        </w:trPr>
        <w:tc>
          <w:tcPr>
            <w:tcW w:w="1980" w:type="dxa"/>
            <w:shd w:val="clear" w:color="auto" w:fill="auto"/>
          </w:tcPr>
          <w:p w:rsidR="000C519E" w:rsidRPr="007135C1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Тип подпрограммы</w:t>
            </w:r>
          </w:p>
        </w:tc>
        <w:tc>
          <w:tcPr>
            <w:tcW w:w="8647" w:type="dxa"/>
            <w:shd w:val="clear" w:color="auto" w:fill="auto"/>
          </w:tcPr>
          <w:p w:rsidR="000C519E" w:rsidRPr="007135C1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аналитическая</w:t>
            </w:r>
          </w:p>
        </w:tc>
      </w:tr>
      <w:tr w:rsidR="000C519E" w:rsidRPr="000C519E" w:rsidTr="000C519E">
        <w:trPr>
          <w:cantSplit/>
          <w:trHeight w:val="57"/>
        </w:trPr>
        <w:tc>
          <w:tcPr>
            <w:tcW w:w="1980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Наименование подпрограммы</w:t>
            </w:r>
          </w:p>
        </w:tc>
        <w:tc>
          <w:tcPr>
            <w:tcW w:w="8647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Развитие общего образования</w:t>
            </w:r>
          </w:p>
        </w:tc>
      </w:tr>
      <w:tr w:rsidR="000C519E" w:rsidRPr="000C519E" w:rsidTr="000C519E">
        <w:trPr>
          <w:cantSplit/>
          <w:trHeight w:val="57"/>
        </w:trPr>
        <w:tc>
          <w:tcPr>
            <w:tcW w:w="1980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8647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2014-2018</w:t>
            </w:r>
          </w:p>
        </w:tc>
      </w:tr>
      <w:tr w:rsidR="000C519E" w:rsidRPr="000C519E" w:rsidTr="000C519E">
        <w:trPr>
          <w:cantSplit/>
          <w:trHeight w:val="57"/>
        </w:trPr>
        <w:tc>
          <w:tcPr>
            <w:tcW w:w="1980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Исполнители подпрограммы</w:t>
            </w:r>
          </w:p>
        </w:tc>
        <w:tc>
          <w:tcPr>
            <w:tcW w:w="8647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0C519E" w:rsidRPr="000C519E" w:rsidTr="000C519E">
        <w:trPr>
          <w:cantSplit/>
          <w:trHeight w:val="57"/>
        </w:trPr>
        <w:tc>
          <w:tcPr>
            <w:tcW w:w="1980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Цель (цели) подпрограммы</w:t>
            </w:r>
          </w:p>
        </w:tc>
        <w:tc>
          <w:tcPr>
            <w:tcW w:w="8647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Укрепление пожарной безопасности общеобразовательных учреждений.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Укрепление материально-технической базы образовательных учреждений.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Укрепление материально-технической базы дошкольных образовательных учреждений.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Организация антитеррористической защищенности образовательных учреждений.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Реализация проекта «Межведомственная система оздоровления школьников» в рамках подпрограммы «Развитие общего образования» государственной программы Ивановской области «Развитие образования Ивановской области»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Совершенствование учительского корпуса.</w:t>
            </w:r>
          </w:p>
        </w:tc>
      </w:tr>
      <w:tr w:rsidR="000C519E" w:rsidRPr="000C519E" w:rsidTr="007135C1">
        <w:trPr>
          <w:cantSplit/>
          <w:trHeight w:val="3284"/>
        </w:trPr>
        <w:tc>
          <w:tcPr>
            <w:tcW w:w="1980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8647" w:type="dxa"/>
            <w:shd w:val="clear" w:color="auto" w:fill="auto"/>
          </w:tcPr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Общий объем бюджетных ассигнований: 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2014 год – 8546,0 тыс. руб.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2015 год – 9789,9 тыс. руб.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2016 год – 4789,2 тыс. руб.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2017 год – 518,7 тыс. руб.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2018 год – 0 тыс. руб.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- областной бюджет: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2014 год – 651,4 тыс. руб.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2015 год – 300,0 тыс. руб.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2016 год – 500,0 тыс. руб.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2017 год – 0 тыс. руб.</w:t>
            </w:r>
          </w:p>
          <w:p w:rsidR="000C519E" w:rsidRPr="007135C1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2018 год – 0 тыс. руб.</w:t>
            </w:r>
          </w:p>
        </w:tc>
      </w:tr>
      <w:tr w:rsidR="007135C1" w:rsidRPr="000C519E" w:rsidTr="000C519E">
        <w:trPr>
          <w:cantSplit/>
          <w:trHeight w:val="3606"/>
        </w:trPr>
        <w:tc>
          <w:tcPr>
            <w:tcW w:w="1980" w:type="dxa"/>
            <w:shd w:val="clear" w:color="auto" w:fill="auto"/>
          </w:tcPr>
          <w:p w:rsidR="007135C1" w:rsidRPr="007135C1" w:rsidRDefault="007135C1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- федеральный бюджет: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2014 год – 1218,2 тыс. руб.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2015 год – 1678,4 тыс. руб.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2016 год – 1451,4 тыс. руб.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2017 год – 0 тыс. руб.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2018 год – 0 тыс. руб.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- бюджет Тейковского муниципального района: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2014 год – 6676,4 тыс. руб.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2015 год – 7811,5 тыс. руб.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2016 год – 2837,8 тыс. руб.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2017 год – 518,7 тыс. руб.</w:t>
            </w:r>
          </w:p>
          <w:p w:rsidR="007135C1" w:rsidRPr="007135C1" w:rsidRDefault="007135C1" w:rsidP="0071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7135C1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2018 год  – 0 тыс. руб.</w:t>
            </w:r>
          </w:p>
        </w:tc>
      </w:tr>
    </w:tbl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Arial"/>
          <w:bCs/>
          <w:sz w:val="28"/>
          <w:szCs w:val="28"/>
        </w:rPr>
        <w:sectPr w:rsidR="000C519E" w:rsidRPr="000C519E" w:rsidSect="007A1D2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4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numPr>
          <w:ilvl w:val="0"/>
          <w:numId w:val="26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</w:rPr>
        <w:t>Ресурсное обеспечение мероприятий подпрограммы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0C519E">
        <w:rPr>
          <w:rFonts w:ascii="Times New Roman" w:eastAsia="Times New Roman" w:hAnsi="Times New Roman" w:cs="Arial"/>
          <w:sz w:val="28"/>
          <w:szCs w:val="28"/>
        </w:rPr>
        <w:t>«Развитие общего образования»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Arial"/>
          <w:sz w:val="28"/>
          <w:szCs w:val="28"/>
        </w:rPr>
      </w:pPr>
      <w:r w:rsidRPr="000C519E">
        <w:rPr>
          <w:rFonts w:ascii="Times New Roman" w:eastAsia="Times New Roman" w:hAnsi="Times New Roman" w:cs="Arial"/>
          <w:sz w:val="28"/>
          <w:szCs w:val="28"/>
        </w:rPr>
        <w:t>(тыс. руб.)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06"/>
        <w:gridCol w:w="993"/>
        <w:gridCol w:w="992"/>
        <w:gridCol w:w="992"/>
        <w:gridCol w:w="992"/>
        <w:gridCol w:w="1134"/>
      </w:tblGrid>
      <w:tr w:rsidR="000C519E" w:rsidRPr="000C519E" w:rsidTr="000C519E">
        <w:trPr>
          <w:tblHeader/>
        </w:trPr>
        <w:tc>
          <w:tcPr>
            <w:tcW w:w="568" w:type="dxa"/>
          </w:tcPr>
          <w:p w:rsidR="000C519E" w:rsidRPr="00F63B29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val="en-US" w:eastAsia="ru-RU"/>
              </w:rPr>
              <w:t>№</w:t>
            </w: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п/п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Наименование подпрограммы / </w:t>
            </w: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2014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2015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2016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2017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2018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Подпрограмма /всего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8546,0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9789,9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4789,2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518,7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  <w:trHeight w:val="329"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8546,0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9789,9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4789,2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518,7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651,4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1218,2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1678,4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1451,4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</w:tr>
      <w:tr w:rsidR="000C519E" w:rsidRPr="000C519E" w:rsidTr="000C519E">
        <w:trPr>
          <w:cantSplit/>
          <w:trHeight w:val="339"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6676,4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7811,5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2837,8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518,7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 по укреплению пожарной безопасности общеобразовательных учреждений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246,6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393,0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246,6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393,0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 по укреплению материально-технической базы образовательных учреждений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5057,0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5784,9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1137,7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518,7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5057,0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5784,9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1137,7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518,7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3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777,7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1080,0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777,7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1080,0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4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Мероприятия, направленные на антитеррористическую защищенность об образовательных учреждениях 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232,7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413,6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232,7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413,6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Совершенствование учительского корпуса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105,1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40,0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95,1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105,1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40,0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95,1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6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Реализация мероприятий по итогам областного конкурса лучших общеобразовательных организаций, реализующих проект «Межведомственная система оздоровления школьников»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7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Реализация мероприятий по укреплению пожарной безопасности общеобразовательных организаций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451,4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-областной бюджет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451,4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8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1218,2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1678,4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1451,4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1218,2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1678,4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1451,4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257,3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257,3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10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На укрепление материально технической базы муниципальных образовательных организаций Ивановской области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- областной бюджет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11</w:t>
            </w: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Софинансирование расходов на укрепление материально технической базы муниципальных образовательных организаций 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1290,0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0C519E" w:rsidRPr="000C519E" w:rsidTr="000C519E">
        <w:trPr>
          <w:cantSplit/>
        </w:trPr>
        <w:tc>
          <w:tcPr>
            <w:tcW w:w="568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706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1290,0</w:t>
            </w:r>
          </w:p>
        </w:tc>
        <w:tc>
          <w:tcPr>
            <w:tcW w:w="992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F63B29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F63B29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0C519E" w:rsidRPr="000C519E" w:rsidSect="000C519E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Приложение 5        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Подпрограмма 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/>
          <w:bCs/>
          <w:sz w:val="28"/>
          <w:szCs w:val="28"/>
        </w:rPr>
        <w:t>«Финансовое обеспечение предоставления мер социальной поддержки в сфере образования»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color w:val="C41C16"/>
          <w:sz w:val="28"/>
          <w:szCs w:val="28"/>
        </w:rPr>
      </w:pPr>
    </w:p>
    <w:p w:rsidR="000C519E" w:rsidRPr="000C519E" w:rsidRDefault="000C519E" w:rsidP="000C519E">
      <w:pPr>
        <w:keepNext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</w:rPr>
        <w:t>Паспорт подпрограммы</w:t>
      </w:r>
    </w:p>
    <w:tbl>
      <w:tblPr>
        <w:tblW w:w="9922" w:type="dxa"/>
        <w:tblInd w:w="26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26"/>
        <w:gridCol w:w="7296"/>
      </w:tblGrid>
      <w:tr w:rsidR="000C519E" w:rsidRPr="000C519E" w:rsidTr="000C519E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Тип подпрограммы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Аналитическая</w:t>
            </w:r>
          </w:p>
        </w:tc>
      </w:tr>
      <w:tr w:rsidR="000C519E" w:rsidRPr="000C519E" w:rsidTr="000C519E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  <w:t>Финансовое обеспечение предоставления мер социальной поддержки в сфере образования</w:t>
            </w:r>
          </w:p>
        </w:tc>
      </w:tr>
      <w:tr w:rsidR="000C519E" w:rsidRPr="000C519E" w:rsidTr="000C519E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2014-2018</w:t>
            </w:r>
          </w:p>
        </w:tc>
      </w:tr>
      <w:tr w:rsidR="000C519E" w:rsidRPr="000C519E" w:rsidTr="000C519E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0C519E" w:rsidRPr="000C519E" w:rsidTr="000C519E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Цель (цели) подпрограммы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организаций. 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Финансирование мероприятий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Обеспечение в полном объеме законодательно установленных мер социальной поддержки обучающихся и их родителей.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</w:p>
        </w:tc>
      </w:tr>
      <w:tr w:rsidR="000C519E" w:rsidRPr="000C519E" w:rsidTr="000C519E">
        <w:trPr>
          <w:cantSplit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Общий объем бюджетных ассигнований: 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2085,6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1829,7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2489,7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2017 год – 1179,3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2018 год – 0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- областной бюджет: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2075,1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1759,0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1396,3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2017 год – 1179,3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2018 год – 0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- бюджет Тейковского муниципального района: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10,5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70,7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1093,4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2017 год – 0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2018 год – 0 тыс.руб</w:t>
            </w: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</w:rPr>
        <w:sectPr w:rsidR="000C519E" w:rsidRPr="000C519E" w:rsidSect="007A1D2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Приложение 6        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</w:rPr>
        <w:t>5. Ресурсное обеспечение подпрограммы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</w:rPr>
        <w:t>«Финансовое обеспечение предоставления мер социальной поддержки в сфере образования»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4"/>
          <w:szCs w:val="24"/>
        </w:rPr>
      </w:pPr>
      <w:r w:rsidRPr="000C519E">
        <w:rPr>
          <w:rFonts w:ascii="Times New Roman" w:eastAsia="Times New Roman" w:hAnsi="Times New Roman" w:cs="Arial"/>
          <w:bCs/>
          <w:sz w:val="24"/>
          <w:szCs w:val="24"/>
        </w:rPr>
        <w:t>(тыс.руб.)</w:t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1134"/>
        <w:gridCol w:w="1134"/>
        <w:gridCol w:w="992"/>
        <w:gridCol w:w="1560"/>
        <w:gridCol w:w="1134"/>
      </w:tblGrid>
      <w:tr w:rsidR="007A1D2C" w:rsidRPr="000C519E" w:rsidTr="007A1D2C">
        <w:trPr>
          <w:tblHeader/>
        </w:trPr>
        <w:tc>
          <w:tcPr>
            <w:tcW w:w="568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val="en-US" w:eastAsia="ru-RU"/>
              </w:rPr>
              <w:t>№</w:t>
            </w: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п/п</w:t>
            </w:r>
          </w:p>
        </w:tc>
        <w:tc>
          <w:tcPr>
            <w:tcW w:w="4281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Наименование подпрограммы / </w:t>
            </w: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2014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2015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2016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2017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2018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bCs/>
                <w:szCs w:val="16"/>
                <w:lang w:eastAsia="ru-RU"/>
              </w:rPr>
              <w:t>Подпрограмма /всего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2085,6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1829,7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2489,7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1179,3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2085,6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1829,7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2489,7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1179,3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2075,1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1759,0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1396,3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1179,3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70,7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1093,4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</w:t>
            </w: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Софинансирование расходов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906,3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991,0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906,3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991,0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</w:t>
            </w: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Мероприятия по присмотру и уходу за детьми-сиротами и детьми, оставшимися без попечения родителей, детьми-инвалидами в дошкольных группах в общеобразовательных организациях 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102,8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52,3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65,5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102,8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52,3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65,5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3</w:t>
            </w: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1013,7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537,2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850,5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1137,5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1013,7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537,2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850,5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1137,5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4</w:t>
            </w: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 Мероприятия по формированию на территории Тейковского муниципального района сети базовых образовательных учреждений, обеспечивающих совместное обучение инвалидов и лиц, не имеющих нарушений развития 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 федеральный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5</w:t>
            </w: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70,7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1093,4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70,7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1093,4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Мероприятия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52,3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178,5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196,9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41,8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52,3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178,5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196,9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41,8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7</w:t>
            </w: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283,4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</w:p>
        </w:tc>
        <w:tc>
          <w:tcPr>
            <w:tcW w:w="428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283,4</w:t>
            </w:r>
          </w:p>
        </w:tc>
        <w:tc>
          <w:tcPr>
            <w:tcW w:w="1560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6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Cs w:val="16"/>
                <w:lang w:eastAsia="ru-RU"/>
              </w:rPr>
              <w:t>0,0</w:t>
            </w: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0C519E" w:rsidRPr="000C519E" w:rsidSect="007A1D2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7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Подпрограмма 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/>
          <w:bCs/>
          <w:sz w:val="28"/>
          <w:szCs w:val="28"/>
        </w:rPr>
        <w:t>«Реализация основных общеобразовательных программ»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0"/>
          <w:szCs w:val="24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240" w:line="240" w:lineRule="auto"/>
        <w:jc w:val="center"/>
        <w:outlineLvl w:val="3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sz w:val="28"/>
          <w:szCs w:val="24"/>
          <w:lang w:eastAsia="ru-RU"/>
        </w:rPr>
        <w:t>1.</w:t>
      </w:r>
      <w:r w:rsidRPr="000C519E">
        <w:rPr>
          <w:rFonts w:ascii="Times New Roman" w:eastAsia="Times New Roman" w:hAnsi="Times New Roman" w:cs="Arial"/>
          <w:bCs/>
          <w:sz w:val="28"/>
          <w:szCs w:val="28"/>
        </w:rPr>
        <w:t>Паспорт подпрограммы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0"/>
          <w:szCs w:val="24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458"/>
      </w:tblGrid>
      <w:tr w:rsidR="000C519E" w:rsidRPr="000C519E" w:rsidTr="007A1D2C">
        <w:tc>
          <w:tcPr>
            <w:tcW w:w="2592" w:type="dxa"/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Тип подпрограммы</w:t>
            </w:r>
          </w:p>
        </w:tc>
        <w:tc>
          <w:tcPr>
            <w:tcW w:w="7458" w:type="dxa"/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Аналитическая</w:t>
            </w:r>
          </w:p>
        </w:tc>
      </w:tr>
      <w:tr w:rsidR="000C519E" w:rsidRPr="000C519E" w:rsidTr="007A1D2C">
        <w:trPr>
          <w:cantSplit/>
        </w:trPr>
        <w:tc>
          <w:tcPr>
            <w:tcW w:w="2592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Наименование подпрограммы</w:t>
            </w:r>
          </w:p>
        </w:tc>
        <w:tc>
          <w:tcPr>
            <w:tcW w:w="7458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Реализация основных общеобразовательных программ</w:t>
            </w:r>
          </w:p>
        </w:tc>
      </w:tr>
      <w:tr w:rsidR="000C519E" w:rsidRPr="000C519E" w:rsidTr="007A1D2C">
        <w:trPr>
          <w:cantSplit/>
        </w:trPr>
        <w:tc>
          <w:tcPr>
            <w:tcW w:w="2592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Срок реализации подпрограммы </w:t>
            </w:r>
          </w:p>
        </w:tc>
        <w:tc>
          <w:tcPr>
            <w:tcW w:w="7458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2014-2018</w:t>
            </w:r>
          </w:p>
        </w:tc>
      </w:tr>
      <w:tr w:rsidR="000C519E" w:rsidRPr="000C519E" w:rsidTr="007A1D2C">
        <w:trPr>
          <w:cantSplit/>
        </w:trPr>
        <w:tc>
          <w:tcPr>
            <w:tcW w:w="2592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Исполнители подпрограммы</w:t>
            </w:r>
          </w:p>
        </w:tc>
        <w:tc>
          <w:tcPr>
            <w:tcW w:w="7458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Отдел образования администрации Тейковского муниципального района</w:t>
            </w:r>
          </w:p>
        </w:tc>
      </w:tr>
      <w:tr w:rsidR="000C519E" w:rsidRPr="000C519E" w:rsidTr="007A1D2C">
        <w:trPr>
          <w:cantSplit/>
        </w:trPr>
        <w:tc>
          <w:tcPr>
            <w:tcW w:w="2592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Цель (цели) подпрограммы</w:t>
            </w:r>
          </w:p>
        </w:tc>
        <w:tc>
          <w:tcPr>
            <w:tcW w:w="7458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«Предоставление бесплатного и общедоступного начального, основного, среднего общего образования»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Содержание прочих учреждений системы образования Тейковского муниципального района.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Обеспечение деятельности учреждений образования за счет родительской платы</w:t>
            </w:r>
          </w:p>
        </w:tc>
      </w:tr>
      <w:tr w:rsidR="000C519E" w:rsidRPr="000C519E" w:rsidTr="007A1D2C">
        <w:trPr>
          <w:cantSplit/>
        </w:trPr>
        <w:tc>
          <w:tcPr>
            <w:tcW w:w="2592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Объем ресурсного обеспечения подпрограммы</w:t>
            </w:r>
          </w:p>
        </w:tc>
        <w:tc>
          <w:tcPr>
            <w:tcW w:w="7458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Общий объем бюджетных ассигнований: 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2014 год – 48492,7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2015 год – 46435,8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2016 год – 43901,2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2017 год – 45087,5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2018 год – 0,0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- бюджет Тейковского муниципального района: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2014 год – 48492,7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2015 год – 46435,8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2016 год – 43901,2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2017 год – 45087,5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2018 год – 0,0 тыс.руб</w:t>
            </w: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8"/>
          <w:szCs w:val="28"/>
          <w:lang w:eastAsia="ru-RU"/>
        </w:rPr>
        <w:sectPr w:rsidR="000C519E" w:rsidRPr="000C519E" w:rsidSect="007A1D2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8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8"/>
          <w:lang w:eastAsia="ru-RU"/>
        </w:rPr>
        <w:t>5.</w:t>
      </w:r>
      <w:r w:rsidRPr="000C519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Ресурсное обеспечение подпрограммы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«Реализация основных общеобразовательных программ»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(тыс.руб.)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39"/>
        <w:gridCol w:w="1134"/>
        <w:gridCol w:w="1276"/>
        <w:gridCol w:w="1276"/>
        <w:gridCol w:w="1134"/>
        <w:gridCol w:w="1134"/>
      </w:tblGrid>
      <w:tr w:rsidR="007A1D2C" w:rsidRPr="000C519E" w:rsidTr="007A1D2C">
        <w:trPr>
          <w:tblHeader/>
        </w:trPr>
        <w:tc>
          <w:tcPr>
            <w:tcW w:w="568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9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Подпрограмма /всего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43901,2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43901,2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45087,5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7229,6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6672,2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5710,4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7241,2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7229,6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6672,2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5710,4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7241,2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32612,7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30366,6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25999,1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28918,9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32612,7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30366,6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25999,1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28918,9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Содержание прочих учреждений образования 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6885,3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7399,3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7759,0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6857,4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6885,3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7399,3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7759,0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6857,4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1997,7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2372,2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1997,7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2372,2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Расходы на питание детей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2060,5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2060,5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0C519E" w:rsidRPr="000C519E" w:rsidSect="007A1D2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9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/>
          <w:bCs/>
          <w:sz w:val="28"/>
          <w:szCs w:val="28"/>
        </w:rPr>
        <w:t>Подпрограмма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/>
          <w:bCs/>
          <w:sz w:val="28"/>
          <w:szCs w:val="28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0"/>
          <w:szCs w:val="24"/>
        </w:rPr>
      </w:pPr>
    </w:p>
    <w:p w:rsidR="000C519E" w:rsidRPr="000C519E" w:rsidRDefault="000C519E" w:rsidP="000C519E">
      <w:pPr>
        <w:keepNext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</w:rPr>
        <w:t>Паспорт подпрограммы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390"/>
      </w:tblGrid>
      <w:tr w:rsidR="000C519E" w:rsidRPr="000C519E" w:rsidTr="007A1D2C">
        <w:tc>
          <w:tcPr>
            <w:tcW w:w="2660" w:type="dxa"/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Тип подпрограммы</w:t>
            </w:r>
          </w:p>
        </w:tc>
        <w:tc>
          <w:tcPr>
            <w:tcW w:w="7390" w:type="dxa"/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Аналитическая</w:t>
            </w:r>
          </w:p>
        </w:tc>
      </w:tr>
      <w:tr w:rsidR="000C519E" w:rsidRPr="000C519E" w:rsidTr="007A1D2C">
        <w:trPr>
          <w:cantSplit/>
        </w:trPr>
        <w:tc>
          <w:tcPr>
            <w:tcW w:w="2660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7390" w:type="dxa"/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outlineLvl w:val="3"/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Cs/>
                <w:sz w:val="24"/>
                <w:szCs w:val="28"/>
                <w:lang w:eastAsia="ru-RU"/>
              </w:rPr>
              <w:t>Финансовое обеспечение предоставления общедоступного и бесплатного образования  в муниципальных образовательных учреждениях</w:t>
            </w:r>
          </w:p>
        </w:tc>
      </w:tr>
      <w:tr w:rsidR="000C519E" w:rsidRPr="000C519E" w:rsidTr="007A1D2C">
        <w:trPr>
          <w:cantSplit/>
        </w:trPr>
        <w:tc>
          <w:tcPr>
            <w:tcW w:w="2660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7390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2014-2018</w:t>
            </w:r>
          </w:p>
        </w:tc>
      </w:tr>
      <w:tr w:rsidR="000C519E" w:rsidRPr="000C519E" w:rsidTr="007A1D2C">
        <w:trPr>
          <w:cantSplit/>
        </w:trPr>
        <w:tc>
          <w:tcPr>
            <w:tcW w:w="2660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390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0C519E" w:rsidRPr="000C519E" w:rsidTr="007A1D2C">
        <w:trPr>
          <w:cantSplit/>
        </w:trPr>
        <w:tc>
          <w:tcPr>
            <w:tcW w:w="2660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Цель (цели) подпрограммы</w:t>
            </w:r>
          </w:p>
        </w:tc>
        <w:tc>
          <w:tcPr>
            <w:tcW w:w="7390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Обеспечение в полном объеме прав граждан на получение образования в муниципальных образовательных организациях</w:t>
            </w:r>
          </w:p>
        </w:tc>
      </w:tr>
      <w:tr w:rsidR="000C519E" w:rsidRPr="000C519E" w:rsidTr="007A1D2C">
        <w:trPr>
          <w:cantSplit/>
        </w:trPr>
        <w:tc>
          <w:tcPr>
            <w:tcW w:w="2660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390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 xml:space="preserve">Общий объем бюджетных ассигнований: 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52239,3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51530,7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56730,9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2017 год – 45390,0 тыс.руб.</w:t>
            </w: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ab/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- областной бюджет: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2014 год – 52239,3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2015 год – 51530,7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2016 год – 56730,9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>2017 год – 45390,0 тыс.руб.</w:t>
            </w:r>
            <w:r w:rsidRPr="000C519E">
              <w:rPr>
                <w:rFonts w:ascii="Times New Roman" w:eastAsia="Times New Roman" w:hAnsi="Times New Roman" w:cs="Arial"/>
                <w:sz w:val="24"/>
                <w:szCs w:val="28"/>
                <w:lang w:eastAsia="ru-RU"/>
              </w:rPr>
              <w:tab/>
            </w: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</w:rPr>
        <w:sectPr w:rsidR="000C519E" w:rsidRPr="000C519E" w:rsidSect="007A1D2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10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</w:rPr>
        <w:t>5. Ресурсное обеспечение подпрограммы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</w:rPr>
        <w:t>(тыс.руб.)</w:t>
      </w:r>
    </w:p>
    <w:tbl>
      <w:tblPr>
        <w:tblW w:w="106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13"/>
        <w:gridCol w:w="1134"/>
        <w:gridCol w:w="1134"/>
        <w:gridCol w:w="1134"/>
        <w:gridCol w:w="1134"/>
        <w:gridCol w:w="1134"/>
      </w:tblGrid>
      <w:tr w:rsidR="000C519E" w:rsidRPr="000C519E" w:rsidTr="007A1D2C">
        <w:trPr>
          <w:tblHeader/>
        </w:trPr>
        <w:tc>
          <w:tcPr>
            <w:tcW w:w="568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413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0C519E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Cs/>
                <w:sz w:val="16"/>
                <w:szCs w:val="20"/>
                <w:lang w:eastAsia="ru-RU"/>
              </w:rPr>
              <w:t xml:space="preserve">Подпрограмма </w:t>
            </w:r>
            <w:r w:rsidRPr="000C519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/всего</w:t>
            </w:r>
          </w:p>
        </w:tc>
        <w:tc>
          <w:tcPr>
            <w:tcW w:w="1134" w:type="dxa"/>
            <w:vAlign w:val="bottom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vAlign w:val="bottom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vAlign w:val="bottom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56730,9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0C519E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  <w:vAlign w:val="center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vAlign w:val="center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vAlign w:val="center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56730,9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45390,0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0C519E" w:rsidRPr="000C519E" w:rsidTr="007A1D2C">
        <w:trPr>
          <w:cantSplit/>
          <w:trHeight w:val="2098"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3" w:type="dxa"/>
          </w:tcPr>
          <w:p w:rsidR="000C519E" w:rsidRPr="000C519E" w:rsidRDefault="000C519E" w:rsidP="000C519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48161,6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46960,2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52071,3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43133,9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0C519E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48161,6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46960,2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52071,3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43133,9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0C519E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3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4077,7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4570,5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4659,6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0C519E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4077,7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4570,5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4659,6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2256,1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0C519E" w:rsidRPr="000C519E" w:rsidSect="007A1D2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11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Подпрограмма 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/>
          <w:bCs/>
          <w:sz w:val="28"/>
          <w:szCs w:val="28"/>
        </w:rPr>
        <w:t>«Реализация дополнительных общеобразовательных программ»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0"/>
          <w:szCs w:val="24"/>
        </w:rPr>
      </w:pPr>
    </w:p>
    <w:p w:rsidR="000C519E" w:rsidRPr="000C519E" w:rsidRDefault="000C519E" w:rsidP="000C519E">
      <w:pPr>
        <w:keepNext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Arial"/>
          <w:bCs/>
          <w:sz w:val="28"/>
          <w:szCs w:val="28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</w:rPr>
        <w:t>Паспорт подпрограммы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0"/>
          <w:szCs w:val="24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7565"/>
      </w:tblGrid>
      <w:tr w:rsidR="000C519E" w:rsidRPr="000C519E" w:rsidTr="007A1D2C"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Тип подпрограммы</w:t>
            </w:r>
          </w:p>
        </w:tc>
        <w:tc>
          <w:tcPr>
            <w:tcW w:w="7565" w:type="dxa"/>
            <w:shd w:val="clear" w:color="auto" w:fill="auto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Аналитическая</w:t>
            </w:r>
          </w:p>
        </w:tc>
      </w:tr>
      <w:tr w:rsidR="000C519E" w:rsidRPr="000C519E" w:rsidTr="007A1D2C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Наименование подпрограммы</w:t>
            </w:r>
          </w:p>
        </w:tc>
        <w:tc>
          <w:tcPr>
            <w:tcW w:w="7565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Реализация дополнительных общеобразовательных программ</w:t>
            </w:r>
          </w:p>
        </w:tc>
      </w:tr>
      <w:tr w:rsidR="000C519E" w:rsidRPr="000C519E" w:rsidTr="007A1D2C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Срок реализации подпрограммы </w:t>
            </w:r>
          </w:p>
        </w:tc>
        <w:tc>
          <w:tcPr>
            <w:tcW w:w="7565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2014-2018</w:t>
            </w:r>
          </w:p>
        </w:tc>
      </w:tr>
      <w:tr w:rsidR="000C519E" w:rsidRPr="000C519E" w:rsidTr="007A1D2C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Исполнители подпрограммы</w:t>
            </w:r>
          </w:p>
        </w:tc>
        <w:tc>
          <w:tcPr>
            <w:tcW w:w="7565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Отдел образования администрации Тейковского муниципального района</w:t>
            </w:r>
          </w:p>
        </w:tc>
      </w:tr>
      <w:tr w:rsidR="000C519E" w:rsidRPr="000C519E" w:rsidTr="007A1D2C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Цель (цели) подпрограммы</w:t>
            </w:r>
          </w:p>
        </w:tc>
        <w:tc>
          <w:tcPr>
            <w:tcW w:w="7565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Расширение потенциала системы дополнительного образования Тейковского муниципального района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Обеспечение высокого качества услуг дополнительного образования Тейковского муниципального района</w:t>
            </w:r>
          </w:p>
        </w:tc>
      </w:tr>
      <w:tr w:rsidR="000C519E" w:rsidRPr="000C519E" w:rsidTr="007A1D2C">
        <w:trPr>
          <w:cantSplit/>
        </w:trPr>
        <w:tc>
          <w:tcPr>
            <w:tcW w:w="2626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Объем ресурсного обеспечения подпрограммы</w:t>
            </w:r>
          </w:p>
        </w:tc>
        <w:tc>
          <w:tcPr>
            <w:tcW w:w="7565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Общий объем бюджетных ассигнований: 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2014 год – 4303,4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2015 год – 3747,1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2016 год – 3789,0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2017 год – 3913,0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2018 год – 0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- областной бюджет: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2014 год – 26,5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2015 год – 48,8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2016 год – 0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2017 год – 0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2018 год – 0 тыс.руб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- бюджет Тейковского муниципального района: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2014 год – 4276,9тыс.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2015 год – 3698,3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2016 год – 3789,0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2017 год – 3913,0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8"/>
              </w:rPr>
              <w:t>2018 год – 0 тыс. руб.</w:t>
            </w:r>
          </w:p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0C519E" w:rsidRPr="000C519E" w:rsidSect="007A1D2C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7A1D2C" w:rsidRDefault="007A1D2C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Приложение 12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C51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от 06.10.2016г.   № 169        </w:t>
      </w:r>
    </w:p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0C519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4. </w:t>
      </w:r>
      <w:r w:rsidRPr="000C519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Ресурсное обеспечение подпрограммы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0C519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«Реализация дополнительных общеобразовательных программ» </w:t>
      </w:r>
    </w:p>
    <w:p w:rsidR="000C519E" w:rsidRPr="000C519E" w:rsidRDefault="000C519E" w:rsidP="000C519E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0C519E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(тыс.руб.)</w:t>
      </w:r>
    </w:p>
    <w:tbl>
      <w:tblPr>
        <w:tblW w:w="10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71"/>
        <w:gridCol w:w="992"/>
        <w:gridCol w:w="1134"/>
        <w:gridCol w:w="1134"/>
        <w:gridCol w:w="1134"/>
        <w:gridCol w:w="1134"/>
      </w:tblGrid>
      <w:tr w:rsidR="007A1D2C" w:rsidRPr="000C519E" w:rsidTr="007A1D2C">
        <w:trPr>
          <w:tblHeader/>
        </w:trPr>
        <w:tc>
          <w:tcPr>
            <w:tcW w:w="568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271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</w:tr>
      <w:tr w:rsidR="007A1D2C" w:rsidRPr="000C519E" w:rsidTr="007A1D2C">
        <w:trPr>
          <w:cantSplit/>
          <w:trHeight w:val="366"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Подпрограмма /всего</w:t>
            </w:r>
          </w:p>
          <w:p w:rsidR="000C519E" w:rsidRPr="000C519E" w:rsidRDefault="000C519E" w:rsidP="000C519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3747,1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3789,0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3747,1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3789,0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4276,9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3698,3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3789,0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«организация дополнительного образования детей» 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4250,4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3584,5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3789,0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4250,4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3584,5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3789,0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3913,0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7A1D2C" w:rsidRPr="000C519E" w:rsidTr="007A1D2C">
        <w:trPr>
          <w:cantSplit/>
        </w:trPr>
        <w:tc>
          <w:tcPr>
            <w:tcW w:w="568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92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0C519E" w:rsidRPr="000C519E" w:rsidRDefault="000C519E" w:rsidP="000C51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C51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0C519E" w:rsidRPr="000C519E" w:rsidRDefault="000C519E" w:rsidP="000C51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C519E" w:rsidRDefault="000C519E" w:rsidP="001332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A39DD" w:rsidRDefault="00FA39DD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A39DD" w:rsidRDefault="00FA39DD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4F3D" w:rsidRDefault="00284F3D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4F3D" w:rsidRDefault="00284F3D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4F3D" w:rsidRDefault="00284F3D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4F3D" w:rsidRDefault="00284F3D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4F3D" w:rsidRDefault="00284F3D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04CA1" w:rsidRDefault="00A76286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24"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-66675</wp:posOffset>
            </wp:positionV>
            <wp:extent cx="703580" cy="866140"/>
            <wp:effectExtent l="19050" t="0" r="1270" b="0"/>
            <wp:wrapSquare wrapText="left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F3D" w:rsidRDefault="00284F3D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04CA1" w:rsidRPr="00E04CA1" w:rsidRDefault="00A76286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                  </w:t>
      </w:r>
      <w:r w:rsidR="00E04CA1" w:rsidRPr="00E04CA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АДМИНИСТРАЦИЯ</w:t>
      </w: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ИВАНОВСКОЙ ОБЛАСТИ</w:t>
      </w:r>
      <w:r w:rsidRPr="00E04CA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/>
        <w:t>___________________________________________________</w:t>
      </w:r>
    </w:p>
    <w:p w:rsidR="00E04CA1" w:rsidRPr="00E04CA1" w:rsidRDefault="00E04CA1" w:rsidP="00E04C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 О С Т А Н О В Л Е Н И Е</w:t>
      </w:r>
    </w:p>
    <w:p w:rsidR="00E04CA1" w:rsidRPr="00E04CA1" w:rsidRDefault="00E04CA1" w:rsidP="00E04CA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06.10.2016г. № 170 </w:t>
      </w: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04CA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12.11.</w:t>
      </w:r>
      <w:r w:rsidRPr="00E04CA1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2015г</w:t>
      </w:r>
      <w:r w:rsidRPr="00E04CA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 № 237 «Об утверждении</w:t>
      </w: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04CA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муниципальной программы «Улучшение условий и охраны труда в </w:t>
      </w: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04CA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Тейковском муниципальном районе» (в действующей редакции)</w:t>
      </w: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Тейковского муниципального района от 01.10.2013г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E04CA1" w:rsidRPr="00E04CA1" w:rsidRDefault="00E04CA1" w:rsidP="00E04C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E04CA1" w:rsidRPr="00E04CA1" w:rsidRDefault="00E04CA1" w:rsidP="00E04CA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в приложение 2 к постановлению администрации Тейковского муниципального района от 12.11.2015 № 237 «Об утверждении муниципальной программы «Улучшение условий и охраны труда в Тейковском муниципальном районе» (в действующей редакции) следующие изменения:</w:t>
      </w:r>
    </w:p>
    <w:p w:rsidR="00E04CA1" w:rsidRPr="00E04CA1" w:rsidRDefault="00E04CA1" w:rsidP="00E04C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Таблицу 5. Ресурсное обеспечение реализации мероприятий подпрограммы приложения 2 к постановлению изложить в новой редакции (прилагается).</w:t>
      </w:r>
    </w:p>
    <w:p w:rsidR="00E04CA1" w:rsidRPr="00E04CA1" w:rsidRDefault="00E04CA1" w:rsidP="00E04C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И.о. главы Тейковского</w:t>
      </w:r>
    </w:p>
    <w:p w:rsidR="00E04CA1" w:rsidRPr="00E04CA1" w:rsidRDefault="00E04CA1" w:rsidP="00E04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                                                                            А.В. Бакун</w:t>
      </w: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CA1" w:rsidRPr="00E04CA1" w:rsidRDefault="00E04CA1" w:rsidP="001D4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E04CA1" w:rsidRPr="00E04CA1" w:rsidRDefault="00E04CA1" w:rsidP="001D4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E04CA1" w:rsidRPr="00E04CA1" w:rsidRDefault="00E04CA1" w:rsidP="001D4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E04CA1" w:rsidRPr="00E04CA1" w:rsidRDefault="00E04CA1" w:rsidP="001D4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06.10.2016г.  № 170</w:t>
      </w:r>
    </w:p>
    <w:p w:rsidR="00E04CA1" w:rsidRPr="00E04CA1" w:rsidRDefault="00E04CA1" w:rsidP="001D4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A1" w:rsidRPr="00E04CA1" w:rsidRDefault="00E04CA1" w:rsidP="001D4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04CA1" w:rsidRPr="00E04CA1" w:rsidRDefault="00E04CA1" w:rsidP="001D4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E04CA1" w:rsidRPr="00E04CA1" w:rsidRDefault="00E04CA1" w:rsidP="001D4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E04CA1" w:rsidRPr="00E04CA1" w:rsidRDefault="00E04CA1" w:rsidP="001D4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12.11.2015 г.  № 237</w:t>
      </w:r>
    </w:p>
    <w:p w:rsidR="00E04CA1" w:rsidRPr="00E04CA1" w:rsidRDefault="00E04CA1" w:rsidP="00E04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E04C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Ресурсное обеспечение реализации мероприятий подпрограммы</w:t>
      </w: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04C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района»</w:t>
      </w:r>
    </w:p>
    <w:p w:rsidR="00E04CA1" w:rsidRPr="00E04CA1" w:rsidRDefault="00E04CA1" w:rsidP="00E04C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CA1" w:rsidRPr="00E04CA1" w:rsidRDefault="00E04CA1" w:rsidP="00E04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4CA1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(тыс.руб.)</w:t>
      </w:r>
    </w:p>
    <w:p w:rsidR="00E04CA1" w:rsidRPr="00E04CA1" w:rsidRDefault="00E04CA1" w:rsidP="00E04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3"/>
        <w:tblW w:w="10196" w:type="dxa"/>
        <w:tblLayout w:type="fixed"/>
        <w:tblLook w:val="01E0" w:firstRow="1" w:lastRow="1" w:firstColumn="1" w:lastColumn="1" w:noHBand="0" w:noVBand="0"/>
      </w:tblPr>
      <w:tblGrid>
        <w:gridCol w:w="516"/>
        <w:gridCol w:w="2832"/>
        <w:gridCol w:w="1892"/>
        <w:gridCol w:w="826"/>
        <w:gridCol w:w="826"/>
        <w:gridCol w:w="826"/>
        <w:gridCol w:w="826"/>
        <w:gridCol w:w="826"/>
        <w:gridCol w:w="826"/>
      </w:tblGrid>
      <w:tr w:rsidR="00E04CA1" w:rsidRPr="00E04CA1" w:rsidTr="00E04CA1">
        <w:tc>
          <w:tcPr>
            <w:tcW w:w="51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 xml:space="preserve">№ </w:t>
            </w:r>
          </w:p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п/п</w:t>
            </w:r>
          </w:p>
        </w:tc>
        <w:tc>
          <w:tcPr>
            <w:tcW w:w="2832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 xml:space="preserve">Наименование мероприятия/Источник ресурсного обеспечения </w:t>
            </w:r>
          </w:p>
        </w:tc>
        <w:tc>
          <w:tcPr>
            <w:tcW w:w="1892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Исполнитель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  <w:r w:rsidRPr="00E04CA1">
              <w:rPr>
                <w:b/>
                <w:sz w:val="24"/>
                <w:szCs w:val="18"/>
              </w:rPr>
              <w:t>2015 год</w:t>
            </w:r>
          </w:p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  <w:r w:rsidRPr="00E04CA1">
              <w:rPr>
                <w:b/>
                <w:sz w:val="24"/>
                <w:szCs w:val="18"/>
              </w:rPr>
              <w:t>2016 год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  <w:r w:rsidRPr="00E04CA1">
              <w:rPr>
                <w:b/>
                <w:sz w:val="24"/>
                <w:szCs w:val="18"/>
              </w:rPr>
              <w:t>2017 год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  <w:r w:rsidRPr="00E04CA1">
              <w:rPr>
                <w:b/>
                <w:sz w:val="24"/>
                <w:szCs w:val="18"/>
              </w:rPr>
              <w:t>2018 год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  <w:r w:rsidRPr="00E04CA1">
              <w:rPr>
                <w:b/>
                <w:sz w:val="24"/>
                <w:szCs w:val="18"/>
              </w:rPr>
              <w:t>2019 год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  <w:szCs w:val="18"/>
              </w:rPr>
            </w:pPr>
            <w:r w:rsidRPr="00E04CA1">
              <w:rPr>
                <w:b/>
                <w:sz w:val="24"/>
                <w:szCs w:val="18"/>
              </w:rPr>
              <w:t>2020 год</w:t>
            </w:r>
          </w:p>
        </w:tc>
      </w:tr>
      <w:tr w:rsidR="00E04CA1" w:rsidRPr="00E04CA1" w:rsidTr="00E04CA1">
        <w:trPr>
          <w:trHeight w:val="175"/>
        </w:trPr>
        <w:tc>
          <w:tcPr>
            <w:tcW w:w="516" w:type="dxa"/>
            <w:vMerge w:val="restart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1</w:t>
            </w:r>
          </w:p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</w:p>
        </w:tc>
        <w:tc>
          <w:tcPr>
            <w:tcW w:w="2832" w:type="dxa"/>
          </w:tcPr>
          <w:p w:rsidR="00E04CA1" w:rsidRPr="00E04CA1" w:rsidRDefault="00E04CA1" w:rsidP="00E04CA1">
            <w:pPr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 xml:space="preserve">Программа всего </w:t>
            </w:r>
          </w:p>
        </w:tc>
        <w:tc>
          <w:tcPr>
            <w:tcW w:w="1892" w:type="dxa"/>
            <w:vMerge w:val="restart"/>
          </w:tcPr>
          <w:p w:rsidR="00E04CA1" w:rsidRPr="00E04CA1" w:rsidRDefault="00E04CA1" w:rsidP="00E04CA1">
            <w:pPr>
              <w:jc w:val="center"/>
              <w:rPr>
                <w:sz w:val="24"/>
                <w:szCs w:val="16"/>
              </w:rPr>
            </w:pPr>
          </w:p>
          <w:p w:rsidR="00E04CA1" w:rsidRPr="00E04CA1" w:rsidRDefault="00E04CA1" w:rsidP="00E04CA1">
            <w:pPr>
              <w:jc w:val="center"/>
              <w:rPr>
                <w:sz w:val="24"/>
                <w:szCs w:val="16"/>
              </w:rPr>
            </w:pPr>
            <w:r w:rsidRPr="00E04CA1">
              <w:rPr>
                <w:sz w:val="24"/>
                <w:szCs w:val="16"/>
              </w:rPr>
              <w:t>Отделы администрации Тейковского муниципального района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</w:tr>
      <w:tr w:rsidR="00E04CA1" w:rsidRPr="00E04CA1" w:rsidTr="00E04CA1">
        <w:trPr>
          <w:trHeight w:val="158"/>
        </w:trPr>
        <w:tc>
          <w:tcPr>
            <w:tcW w:w="516" w:type="dxa"/>
            <w:vMerge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</w:p>
        </w:tc>
        <w:tc>
          <w:tcPr>
            <w:tcW w:w="2832" w:type="dxa"/>
          </w:tcPr>
          <w:p w:rsidR="00E04CA1" w:rsidRPr="00E04CA1" w:rsidRDefault="00E04CA1" w:rsidP="00E04CA1">
            <w:pPr>
              <w:rPr>
                <w:sz w:val="24"/>
              </w:rPr>
            </w:pPr>
            <w:r w:rsidRPr="00E04CA1">
              <w:rPr>
                <w:sz w:val="24"/>
              </w:rPr>
              <w:t>бюджетные ассигнования</w:t>
            </w:r>
          </w:p>
        </w:tc>
        <w:tc>
          <w:tcPr>
            <w:tcW w:w="1892" w:type="dxa"/>
            <w:vMerge/>
          </w:tcPr>
          <w:p w:rsidR="00E04CA1" w:rsidRPr="00E04CA1" w:rsidRDefault="00E04CA1" w:rsidP="00E04CA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</w:tr>
      <w:tr w:rsidR="00E04CA1" w:rsidRPr="00E04CA1" w:rsidTr="00E04CA1">
        <w:trPr>
          <w:trHeight w:val="405"/>
        </w:trPr>
        <w:tc>
          <w:tcPr>
            <w:tcW w:w="516" w:type="dxa"/>
            <w:vMerge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</w:p>
        </w:tc>
        <w:tc>
          <w:tcPr>
            <w:tcW w:w="2832" w:type="dxa"/>
          </w:tcPr>
          <w:p w:rsidR="00E04CA1" w:rsidRPr="00E04CA1" w:rsidRDefault="00E04CA1" w:rsidP="00E04CA1">
            <w:pPr>
              <w:rPr>
                <w:sz w:val="24"/>
              </w:rPr>
            </w:pPr>
            <w:r w:rsidRPr="00E04CA1">
              <w:rPr>
                <w:sz w:val="24"/>
              </w:rPr>
              <w:t>- бюджет Тейковского муниципального района</w:t>
            </w:r>
          </w:p>
          <w:p w:rsidR="00E04CA1" w:rsidRPr="00E04CA1" w:rsidRDefault="00E04CA1" w:rsidP="00E04CA1">
            <w:pPr>
              <w:rPr>
                <w:sz w:val="24"/>
              </w:rPr>
            </w:pPr>
          </w:p>
        </w:tc>
        <w:tc>
          <w:tcPr>
            <w:tcW w:w="1892" w:type="dxa"/>
            <w:vMerge/>
          </w:tcPr>
          <w:p w:rsidR="00E04CA1" w:rsidRPr="00E04CA1" w:rsidRDefault="00E04CA1" w:rsidP="00E04CA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</w:tr>
      <w:tr w:rsidR="00E04CA1" w:rsidRPr="00E04CA1" w:rsidTr="00E04CA1">
        <w:tc>
          <w:tcPr>
            <w:tcW w:w="516" w:type="dxa"/>
            <w:vMerge w:val="restart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</w:p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1.1.</w:t>
            </w:r>
          </w:p>
        </w:tc>
        <w:tc>
          <w:tcPr>
            <w:tcW w:w="2832" w:type="dxa"/>
          </w:tcPr>
          <w:p w:rsidR="00E04CA1" w:rsidRPr="00E04CA1" w:rsidRDefault="00E04CA1" w:rsidP="00E04CA1">
            <w:pPr>
              <w:rPr>
                <w:sz w:val="24"/>
              </w:rPr>
            </w:pPr>
            <w:r w:rsidRPr="00E04CA1">
              <w:rPr>
                <w:sz w:val="24"/>
              </w:rPr>
              <w:t>Обеспечение организации и проведения специальной оценки условий труда</w:t>
            </w:r>
          </w:p>
        </w:tc>
        <w:tc>
          <w:tcPr>
            <w:tcW w:w="1892" w:type="dxa"/>
            <w:vMerge w:val="restart"/>
          </w:tcPr>
          <w:p w:rsidR="00E04CA1" w:rsidRPr="00E04CA1" w:rsidRDefault="00E04CA1" w:rsidP="00E04CA1">
            <w:pPr>
              <w:jc w:val="center"/>
              <w:rPr>
                <w:sz w:val="24"/>
                <w:szCs w:val="16"/>
              </w:rPr>
            </w:pPr>
            <w:r w:rsidRPr="00E04CA1">
              <w:rPr>
                <w:sz w:val="24"/>
                <w:szCs w:val="16"/>
              </w:rPr>
              <w:t>Отделы администрации Тейковского муниципального района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</w:tr>
      <w:tr w:rsidR="00E04CA1" w:rsidRPr="00E04CA1" w:rsidTr="00E04CA1">
        <w:tc>
          <w:tcPr>
            <w:tcW w:w="516" w:type="dxa"/>
            <w:vMerge/>
          </w:tcPr>
          <w:p w:rsidR="00E04CA1" w:rsidRPr="00E04CA1" w:rsidRDefault="00E04CA1" w:rsidP="00E04CA1">
            <w:pPr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:rsidR="00E04CA1" w:rsidRPr="00E04CA1" w:rsidRDefault="00E04CA1" w:rsidP="00E04CA1">
            <w:pPr>
              <w:rPr>
                <w:sz w:val="24"/>
              </w:rPr>
            </w:pPr>
            <w:r w:rsidRPr="00E04CA1">
              <w:rPr>
                <w:sz w:val="24"/>
              </w:rPr>
              <w:t>бюджетные ассигнования</w:t>
            </w:r>
          </w:p>
        </w:tc>
        <w:tc>
          <w:tcPr>
            <w:tcW w:w="1892" w:type="dxa"/>
            <w:vMerge/>
          </w:tcPr>
          <w:p w:rsidR="00E04CA1" w:rsidRPr="00E04CA1" w:rsidRDefault="00E04CA1" w:rsidP="00E04CA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</w:tr>
      <w:tr w:rsidR="00E04CA1" w:rsidRPr="00E04CA1" w:rsidTr="00E04CA1">
        <w:tc>
          <w:tcPr>
            <w:tcW w:w="516" w:type="dxa"/>
            <w:vMerge/>
          </w:tcPr>
          <w:p w:rsidR="00E04CA1" w:rsidRPr="00E04CA1" w:rsidRDefault="00E04CA1" w:rsidP="00E04CA1">
            <w:pPr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:rsidR="00E04CA1" w:rsidRPr="00E04CA1" w:rsidRDefault="00E04CA1" w:rsidP="00E04CA1">
            <w:pPr>
              <w:rPr>
                <w:sz w:val="24"/>
              </w:rPr>
            </w:pPr>
            <w:r w:rsidRPr="00E04CA1">
              <w:rPr>
                <w:sz w:val="24"/>
              </w:rPr>
              <w:t>бюджет Тейковского муниципального района</w:t>
            </w:r>
          </w:p>
        </w:tc>
        <w:tc>
          <w:tcPr>
            <w:tcW w:w="1892" w:type="dxa"/>
            <w:vMerge/>
          </w:tcPr>
          <w:p w:rsidR="00E04CA1" w:rsidRPr="00E04CA1" w:rsidRDefault="00E04CA1" w:rsidP="00E04CA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50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20</w:t>
            </w:r>
          </w:p>
        </w:tc>
      </w:tr>
      <w:tr w:rsidR="00E04CA1" w:rsidRPr="00E04CA1" w:rsidTr="00E04CA1">
        <w:tc>
          <w:tcPr>
            <w:tcW w:w="516" w:type="dxa"/>
            <w:vMerge w:val="restart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1.2.</w:t>
            </w:r>
          </w:p>
        </w:tc>
        <w:tc>
          <w:tcPr>
            <w:tcW w:w="2832" w:type="dxa"/>
          </w:tcPr>
          <w:p w:rsidR="00E04CA1" w:rsidRPr="00E04CA1" w:rsidRDefault="00E04CA1" w:rsidP="00E04CA1">
            <w:pPr>
              <w:rPr>
                <w:sz w:val="24"/>
              </w:rPr>
            </w:pPr>
            <w:r w:rsidRPr="00E04CA1">
              <w:rPr>
                <w:sz w:val="24"/>
              </w:rPr>
              <w:t>Проведение в установленном порядке обязательных и периодических медицинских осмотров (обследований)</w:t>
            </w:r>
          </w:p>
        </w:tc>
        <w:tc>
          <w:tcPr>
            <w:tcW w:w="1892" w:type="dxa"/>
            <w:vMerge w:val="restart"/>
          </w:tcPr>
          <w:p w:rsidR="00E04CA1" w:rsidRPr="00E04CA1" w:rsidRDefault="00E04CA1" w:rsidP="00E04CA1">
            <w:pPr>
              <w:jc w:val="center"/>
              <w:rPr>
                <w:sz w:val="24"/>
                <w:szCs w:val="16"/>
              </w:rPr>
            </w:pPr>
            <w:r w:rsidRPr="00E04CA1">
              <w:rPr>
                <w:sz w:val="24"/>
                <w:szCs w:val="16"/>
              </w:rPr>
              <w:t>Отделы администрации Тейковского муниципального района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</w:tr>
      <w:tr w:rsidR="00E04CA1" w:rsidRPr="00E04CA1" w:rsidTr="00E04CA1">
        <w:tc>
          <w:tcPr>
            <w:tcW w:w="516" w:type="dxa"/>
            <w:vMerge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</w:p>
        </w:tc>
        <w:tc>
          <w:tcPr>
            <w:tcW w:w="2832" w:type="dxa"/>
          </w:tcPr>
          <w:p w:rsidR="00E04CA1" w:rsidRPr="00E04CA1" w:rsidRDefault="00E04CA1" w:rsidP="00E04CA1">
            <w:pPr>
              <w:rPr>
                <w:sz w:val="24"/>
              </w:rPr>
            </w:pPr>
            <w:r w:rsidRPr="00E04CA1">
              <w:rPr>
                <w:sz w:val="24"/>
              </w:rPr>
              <w:t>бюджетные ассигнования</w:t>
            </w:r>
          </w:p>
        </w:tc>
        <w:tc>
          <w:tcPr>
            <w:tcW w:w="1892" w:type="dxa"/>
            <w:vMerge/>
          </w:tcPr>
          <w:p w:rsidR="00E04CA1" w:rsidRPr="00E04CA1" w:rsidRDefault="00E04CA1" w:rsidP="00E04CA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</w:tr>
      <w:tr w:rsidR="00E04CA1" w:rsidRPr="00E04CA1" w:rsidTr="00E04CA1">
        <w:tc>
          <w:tcPr>
            <w:tcW w:w="516" w:type="dxa"/>
            <w:vMerge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</w:p>
        </w:tc>
        <w:tc>
          <w:tcPr>
            <w:tcW w:w="2832" w:type="dxa"/>
          </w:tcPr>
          <w:p w:rsidR="00E04CA1" w:rsidRPr="00E04CA1" w:rsidRDefault="00E04CA1" w:rsidP="00E04CA1">
            <w:pPr>
              <w:rPr>
                <w:sz w:val="24"/>
              </w:rPr>
            </w:pPr>
            <w:r w:rsidRPr="00E04CA1">
              <w:rPr>
                <w:sz w:val="24"/>
              </w:rPr>
              <w:t>бюджет Тейковского муниципального района</w:t>
            </w:r>
          </w:p>
        </w:tc>
        <w:tc>
          <w:tcPr>
            <w:tcW w:w="1892" w:type="dxa"/>
            <w:vMerge/>
          </w:tcPr>
          <w:p w:rsidR="00E04CA1" w:rsidRPr="00E04CA1" w:rsidRDefault="00E04CA1" w:rsidP="00E04CA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  <w:tc>
          <w:tcPr>
            <w:tcW w:w="826" w:type="dxa"/>
          </w:tcPr>
          <w:p w:rsidR="00E04CA1" w:rsidRPr="00E04CA1" w:rsidRDefault="00E04CA1" w:rsidP="00E04CA1">
            <w:pPr>
              <w:jc w:val="center"/>
              <w:rPr>
                <w:b/>
                <w:sz w:val="24"/>
              </w:rPr>
            </w:pPr>
            <w:r w:rsidRPr="00E04CA1">
              <w:rPr>
                <w:b/>
                <w:sz w:val="24"/>
              </w:rPr>
              <w:t>30</w:t>
            </w:r>
          </w:p>
        </w:tc>
      </w:tr>
    </w:tbl>
    <w:p w:rsidR="00E04CA1" w:rsidRPr="00E04CA1" w:rsidRDefault="00E04CA1" w:rsidP="00E04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12B0" w:rsidRDefault="00BA12B0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2B0" w:rsidRDefault="00BA12B0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04A" w:rsidRDefault="00CC204A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327E">
        <w:rPr>
          <w:rFonts w:ascii="Times New Roman" w:eastAsia="Times New Roman" w:hAnsi="Times New Roman" w:cs="Times New Roman"/>
          <w:noProof/>
          <w:sz w:val="36"/>
          <w:szCs w:val="20"/>
          <w:lang w:eastAsia="ru-RU"/>
        </w:rPr>
        <w:drawing>
          <wp:anchor distT="0" distB="0" distL="114300" distR="114300" simplePos="0" relativeHeight="251657216" behindDoc="0" locked="0" layoutInCell="1" allowOverlap="1" wp14:anchorId="07ECF1D0" wp14:editId="28056D04">
            <wp:simplePos x="0" y="0"/>
            <wp:positionH relativeFrom="column">
              <wp:posOffset>2853248</wp:posOffset>
            </wp:positionH>
            <wp:positionV relativeFrom="paragraph">
              <wp:posOffset>78988</wp:posOffset>
            </wp:positionV>
            <wp:extent cx="704850" cy="866775"/>
            <wp:effectExtent l="0" t="0" r="0" b="9525"/>
            <wp:wrapSquare wrapText="left"/>
            <wp:docPr id="4" name="Рисунок 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F66" w:rsidRPr="001D4F66" w:rsidRDefault="001D4F66" w:rsidP="00CC204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АДМИНИСТРАЦИЯ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ИВАНОВСКОЙ ОБЛАСТИ</w:t>
      </w:r>
      <w:r w:rsidRPr="001D4F66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br/>
        <w:t>___________________________________________________</w:t>
      </w:r>
    </w:p>
    <w:p w:rsidR="001D4F66" w:rsidRPr="001D4F66" w:rsidRDefault="001D4F66" w:rsidP="001D4F66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П О С Т А Н О В Л Е Н И Е</w:t>
      </w: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CC204A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от 06.10.2016г.</w:t>
      </w:r>
      <w:r w:rsidR="001D4F66"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№ 171 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г. Тейково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4F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22.11.</w:t>
      </w:r>
      <w:r w:rsidRPr="001D4F6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2013г</w:t>
      </w:r>
      <w:r w:rsidRPr="001D4F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№ 621 «Об утверждении муниципальной программы «</w:t>
      </w:r>
      <w:r w:rsidR="00CC204A" w:rsidRPr="001D4F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Культура Тейковского</w:t>
      </w:r>
      <w:r w:rsidRPr="001D4F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района» (в действующей редакции)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В соответствии с Бюджетным кодексом Российской Федерации, постановлением администрации Тейковского муниципального района от 01.10.2013г №523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ПОСТАНОВЛЯЕТ: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Внести в приложение к постановлению администрации Тейковского муниципального района от 22.11.2013г. № 621 «Об утверждении муниципальной программы «</w:t>
      </w:r>
      <w:r w:rsidR="00CC204A"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Культура Тейковского</w:t>
      </w: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муниципального района» (в действующей редакции) следующие изменения:</w:t>
      </w: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1. Раздел «1. Паспорт муниципальной программы </w:t>
      </w:r>
      <w:r w:rsidRPr="001D4F66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Тейковского муниципального района» </w:t>
      </w: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изложить в новой редакции согласно приложению 1.</w:t>
      </w: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 Раздел «4. Ресурсное </w:t>
      </w:r>
      <w:r w:rsidR="00CC204A"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обеспечение программы</w:t>
      </w: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«Культура Тейковского муниципального района» изложить в новой редакции согласно приложению 2. </w:t>
      </w: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3. В Приложении 1 «Подпрограмма «Развитие </w:t>
      </w:r>
      <w:r w:rsidR="00CC204A"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культуры Тейковского</w:t>
      </w: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муниципального </w:t>
      </w:r>
      <w:r w:rsidR="00CC204A"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района» к</w:t>
      </w: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муниципальной программе «Культура Тейковского муниципального района»:</w:t>
      </w: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3.1. Раздел «Паспорт подпрограммы» изложить в новой редакции согласно приложению 3.</w:t>
      </w: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3.2. Раздел</w:t>
      </w:r>
      <w:r w:rsidRPr="001D4F6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«</w:t>
      </w: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Ресурсное обеспечение мероприятий подпрограммы» изложить в новой редакции согласно приложению 4.</w:t>
      </w: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4. В Приложении 2 «Подпрограмма «Предоставление дополнительного образования в сфере культуры и искусства» </w:t>
      </w:r>
      <w:r w:rsidR="00CC204A"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к муниципальной</w:t>
      </w: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программе «Культура Тейковского муниципального района»:</w:t>
      </w: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4.1. Раздел «Паспорт подпрограммы» изложить в новой редакции согласно приложению 5.</w:t>
      </w:r>
    </w:p>
    <w:p w:rsidR="001D4F66" w:rsidRPr="001D4F66" w:rsidRDefault="001D4F66" w:rsidP="001D4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4.2. Раздел</w:t>
      </w:r>
      <w:r w:rsidRPr="001D4F6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«</w:t>
      </w: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>Ресурсное обеспечение мероприятий подпрограммы» изложить в новой редакции согласно приложению 6.</w:t>
      </w: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И.о. главы Тейковского</w:t>
      </w:r>
      <w:r w:rsidRPr="001D4F6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</w:t>
      </w: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муниципального района                                                                            А.В. Бакун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от  06.10.2016г.  № 171 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7470"/>
      </w:tblGrid>
      <w:tr w:rsidR="001D4F66" w:rsidRPr="001D4F66" w:rsidTr="001D4F66">
        <w:tc>
          <w:tcPr>
            <w:tcW w:w="9571" w:type="dxa"/>
            <w:gridSpan w:val="2"/>
          </w:tcPr>
          <w:p w:rsidR="001D4F66" w:rsidRPr="001D4F66" w:rsidRDefault="001D4F66" w:rsidP="001D4F66">
            <w:pPr>
              <w:numPr>
                <w:ilvl w:val="0"/>
                <w:numId w:val="46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Паспорт муниципальной программы </w:t>
            </w:r>
            <w:r w:rsidRPr="001D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Тейковского муниципального района</w:t>
            </w:r>
          </w:p>
        </w:tc>
      </w:tr>
      <w:tr w:rsidR="001D4F66" w:rsidRPr="001D4F66" w:rsidTr="001D4F66">
        <w:tc>
          <w:tcPr>
            <w:tcW w:w="2101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Наименование программы</w:t>
            </w:r>
          </w:p>
        </w:tc>
        <w:tc>
          <w:tcPr>
            <w:tcW w:w="7470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Культура  Тейковского муниципального района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D4F66" w:rsidRPr="001D4F66" w:rsidTr="001D4F66">
        <w:tc>
          <w:tcPr>
            <w:tcW w:w="2101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Срок реализации программы</w:t>
            </w:r>
          </w:p>
        </w:tc>
        <w:tc>
          <w:tcPr>
            <w:tcW w:w="7470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2014-2018 годы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D4F66" w:rsidRPr="001D4F66" w:rsidTr="001D4F66">
        <w:tc>
          <w:tcPr>
            <w:tcW w:w="2101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Администратор программы</w:t>
            </w:r>
          </w:p>
        </w:tc>
        <w:tc>
          <w:tcPr>
            <w:tcW w:w="7470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1D4F66" w:rsidRPr="001D4F66" w:rsidTr="001D4F66">
        <w:tc>
          <w:tcPr>
            <w:tcW w:w="2101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Исполнители программы</w:t>
            </w:r>
          </w:p>
        </w:tc>
        <w:tc>
          <w:tcPr>
            <w:tcW w:w="7470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-Отдел образования администрации Тейковского муниципального района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МКУ «Межпоселенческое социально-культурное объединение»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МКОУ ДОД Новогоряновская детская школа искусств</w:t>
            </w:r>
          </w:p>
        </w:tc>
      </w:tr>
      <w:tr w:rsidR="001D4F66" w:rsidRPr="001D4F66" w:rsidTr="001D4F66">
        <w:tc>
          <w:tcPr>
            <w:tcW w:w="2101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Перечень подпрограмм</w:t>
            </w:r>
          </w:p>
        </w:tc>
        <w:tc>
          <w:tcPr>
            <w:tcW w:w="7470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Аналитические подпрограммы: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1. «Развитие культуры  Тейковского муниципального района»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2. «Предоставление дополнительного образования в сфере культуры и искусства»</w:t>
            </w:r>
          </w:p>
        </w:tc>
      </w:tr>
      <w:tr w:rsidR="001D4F66" w:rsidRPr="001D4F66" w:rsidTr="001D4F66">
        <w:tc>
          <w:tcPr>
            <w:tcW w:w="2101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Цель (цели) программы</w:t>
            </w:r>
          </w:p>
        </w:tc>
        <w:tc>
          <w:tcPr>
            <w:tcW w:w="7470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1.Обеспечение права доступа граждан на доступ к культурным ценностям.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2.Сохранение культурного и исторического наследия  Тейковского муниципального района.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3.Развитие творческого потенциала жителей Тейковского муниципального района.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4.Создание условий для улучшения доступа населения района к культурным ценностям, информации, знаниям.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5. Укрепление  материально-технической базы муниципальных учреждений культуры.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 xml:space="preserve">6.Компьютеризация и информатизация культурного пространства Тейковского муниципального района. 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7. Поддержка и развитие учреждений дополнительного образования в сфере культуры.</w:t>
            </w:r>
          </w:p>
        </w:tc>
      </w:tr>
      <w:tr w:rsidR="001D4F66" w:rsidRPr="001D4F66" w:rsidTr="001D4F66">
        <w:tc>
          <w:tcPr>
            <w:tcW w:w="2101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Объем ресурсного обеспечения программы</w:t>
            </w:r>
          </w:p>
        </w:tc>
        <w:tc>
          <w:tcPr>
            <w:tcW w:w="7470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bCs/>
                <w:szCs w:val="24"/>
              </w:rPr>
              <w:t>Общий объем бюджетных ассигнований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bCs/>
                <w:szCs w:val="24"/>
              </w:rPr>
              <w:t>2014г - 8964,3 тыс.  рублей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2015г.-  6740,9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2016г.-  6669,6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2017г.-  5951,0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2018г.-  5951,0 тыс. рублей.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бюджет Тейковского муниципального района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2014г.-  6377,8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2015г.-  6053,1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2016г.-  6507,0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2017г.-  5951,0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2018г.-  5951,0 тыс. рублей.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 xml:space="preserve">областной бюджет 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2014г. - 2586,5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2015г. -   687,8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Cs w:val="24"/>
              </w:rPr>
              <w:t>2016г. -   162,6 тыс. рублей.</w:t>
            </w:r>
          </w:p>
        </w:tc>
      </w:tr>
    </w:tbl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от 06.10.2016г. № 171</w:t>
      </w:r>
    </w:p>
    <w:p w:rsid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F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Ресурсное обеспечение  программы «Культура </w:t>
      </w:r>
      <w:r w:rsidRPr="001D4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Тейковского муниципального района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тыс. руб.</w:t>
      </w:r>
    </w:p>
    <w:tbl>
      <w:tblPr>
        <w:tblW w:w="9930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397"/>
        <w:gridCol w:w="993"/>
        <w:gridCol w:w="994"/>
        <w:gridCol w:w="993"/>
        <w:gridCol w:w="993"/>
        <w:gridCol w:w="993"/>
      </w:tblGrid>
      <w:tr w:rsidR="001D4F66" w:rsidRPr="001D4F66" w:rsidTr="001D4F66">
        <w:trPr>
          <w:tblHeader/>
        </w:trPr>
        <w:tc>
          <w:tcPr>
            <w:tcW w:w="567" w:type="dxa"/>
          </w:tcPr>
          <w:p w:rsidR="001D4F66" w:rsidRPr="001D4F66" w:rsidRDefault="001D4F66" w:rsidP="001D4F66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7" w:type="dxa"/>
          </w:tcPr>
          <w:p w:rsidR="001D4F66" w:rsidRPr="001D4F66" w:rsidRDefault="001D4F66" w:rsidP="001D4F66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подпрограммы /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/всего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8964,3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4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6740,9 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6669,6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5951,0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5951,0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8964,3  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4F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6740,9 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6669,6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5951,0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5951,0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2586,5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687,8 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6377,8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6053,1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6507,0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5951,0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5951,0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культуры Тейковского муниципального района» /всего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7226,7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5065,5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5316,3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7226,7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5065,5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5316,3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2251,5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341,7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4975,2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4723,8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5163,8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««Предоставление дополнительного образования в сфере культуры и искусства»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1737,6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1675,4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1353,3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1737,6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1675,4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1353,3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1D4F66" w:rsidRPr="001D4F66" w:rsidRDefault="001D4F66" w:rsidP="001D4F66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1402,6</w:t>
            </w:r>
          </w:p>
        </w:tc>
        <w:tc>
          <w:tcPr>
            <w:tcW w:w="994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1343,2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</w:tr>
    </w:tbl>
    <w:p w:rsidR="001D4F66" w:rsidRPr="001D4F66" w:rsidRDefault="001D4F66" w:rsidP="001D4F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от  06.10.2016г. № 171                           </w:t>
      </w:r>
    </w:p>
    <w:p w:rsidR="001D4F66" w:rsidRPr="001D4F66" w:rsidRDefault="001D4F66" w:rsidP="001D4F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1D4F66" w:rsidRPr="001D4F66" w:rsidRDefault="001D4F66" w:rsidP="001D4F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Тип 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культуры  Тейковского муниципального района»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2014-2018 годы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МКУ «Межпоселенческое социально-культурное объединение»</w:t>
            </w: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культурных ценностей и традиций, материального и нематериального наследия культуры России, повышение эффективности его использования в качестве ресурса социально-экономического и духовного развития Тейковского муниципального района, укрепление  материально-технической базы учреждений культуры</w:t>
            </w: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бюджетных ассигнований: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7226,7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2015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5065,5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2016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5316,3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4621,7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2018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4621,7 тыс. рублей.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2251,5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2015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 -  341,7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2016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 -  152,5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0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2018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0 тыс. рублей.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 Тейковского муниципального района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4975,2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2015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4723,8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2016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5163,8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4621,7 тыс. рублей,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D4F66">
                <w:rPr>
                  <w:rFonts w:ascii="Times New Roman" w:eastAsia="Calibri" w:hAnsi="Times New Roman" w:cs="Times New Roman"/>
                  <w:sz w:val="24"/>
                  <w:szCs w:val="24"/>
                </w:rPr>
                <w:t>2018 г</w:t>
              </w:r>
            </w:smartTag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.-  4621,7 тыс. рублей.</w:t>
            </w:r>
          </w:p>
          <w:p w:rsidR="001D4F66" w:rsidRPr="001D4F66" w:rsidRDefault="001D4F66" w:rsidP="001D4F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4F66" w:rsidRPr="001D4F66" w:rsidRDefault="001D4F66" w:rsidP="001D4F66">
      <w:pPr>
        <w:spacing w:before="120" w:after="0" w:line="288" w:lineRule="auto"/>
        <w:jc w:val="both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before="120" w:after="0" w:line="288" w:lineRule="auto"/>
        <w:jc w:val="right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before="120"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Georgia" w:eastAsia="Calibri" w:hAnsi="Georgia" w:cs="Times New Roman"/>
          <w:sz w:val="24"/>
          <w:szCs w:val="24"/>
          <w:lang w:eastAsia="ru-RU"/>
        </w:rPr>
        <w:lastRenderedPageBreak/>
        <w:t xml:space="preserve">        </w:t>
      </w: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4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  администрации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от 06.10.2016г. № 171                </w:t>
      </w:r>
    </w:p>
    <w:p w:rsidR="001D4F66" w:rsidRPr="001D4F66" w:rsidRDefault="001D4F66" w:rsidP="001D4F66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Ресурсное обеспечение мероприятий подпрограммы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тыс. руб.</w:t>
      </w:r>
    </w:p>
    <w:tbl>
      <w:tblPr>
        <w:tblW w:w="9780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0"/>
        <w:gridCol w:w="992"/>
        <w:gridCol w:w="992"/>
        <w:gridCol w:w="992"/>
        <w:gridCol w:w="1134"/>
        <w:gridCol w:w="993"/>
      </w:tblGrid>
      <w:tr w:rsidR="001D4F66" w:rsidRPr="001D4F66" w:rsidTr="001D4F66">
        <w:trPr>
          <w:tblHeader/>
        </w:trPr>
        <w:tc>
          <w:tcPr>
            <w:tcW w:w="567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подпрограммы /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«Развитие культуры Тейковского муниципального района»/всего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7226,7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5065,5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5316,3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7226,7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5065,5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5316,3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2251,5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341,7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4975,2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4723,8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5163,8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4621,7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4437,3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4400,5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4052,3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4251,8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4251,8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4437,3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4400,5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4052,3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4251,8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4251,8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4437,3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4400,5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4052,3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4251,8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4251,8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учреждений культуры  за счет иных источников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45,0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1630,0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1630,0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 расходов, связанных с поэтапным доведением средней  заработной платы работникам культуры 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651,5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341,7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651,5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341,7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651,5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341,7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средней заработной платы отдельным категориям работников учреждений культуры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252,9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252,9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252,9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252,9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252,9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252,9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252,9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252,9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252,9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  <w:trHeight w:val="692"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Выпуск печатных изданий поэтов и писателей Тейковского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5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bookmarkStart w:id="0" w:name="_GoBack"/>
      <w:bookmarkEnd w:id="0"/>
      <w:r w:rsidR="00BA12B0"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от 06.10.2016г. № 171        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дополнительного образования в сфере культуры и искусства»</w:t>
            </w:r>
          </w:p>
          <w:p w:rsidR="001D4F66" w:rsidRPr="001D4F66" w:rsidRDefault="001D4F66" w:rsidP="001D4F66">
            <w:pPr>
              <w:keepNext/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C41C16"/>
                <w:sz w:val="24"/>
                <w:szCs w:val="24"/>
                <w:lang w:eastAsia="ru-RU"/>
              </w:rPr>
            </w:pP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реализации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2014-2018 годы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-Отдел образования администрации Тейковского муниципального района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Муниципальное казенное образовательное учреждение дополнительного образования детей Тейковского муниципального района Новогоряновская детская школа искусств</w:t>
            </w: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необходимых условий для </w:t>
            </w:r>
            <w:r w:rsidR="00CC204A" w:rsidRPr="001D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личностного развития</w:t>
            </w:r>
            <w:r w:rsidRPr="001D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укрепления здоровья, профессионального самоопределения и творческого  труда детей в возрасте  от 6 до 18 лет, адаптация их к жизни в обществе, формирование общей культуры, организация содержательного досуга.</w:t>
            </w:r>
          </w:p>
        </w:tc>
      </w:tr>
      <w:tr w:rsidR="001D4F66" w:rsidRPr="001D4F66" w:rsidTr="001D4F66">
        <w:tc>
          <w:tcPr>
            <w:tcW w:w="2088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48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2014г.-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1737,6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2015г.-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1675,4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2016г.-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1353,3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г.- 335,0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г.- 346,1 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г.-  10,</w:t>
            </w:r>
            <w:r w:rsidR="00CC204A"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тыс.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2014г.-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1402,6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2015г.-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2016г.-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1343,2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</w:tbl>
    <w:p w:rsidR="001D4F66" w:rsidRPr="001D4F66" w:rsidRDefault="001D4F66" w:rsidP="001D4F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="00CC204A"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CC204A"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от 06.10.2016г.</w:t>
      </w: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171          </w:t>
      </w:r>
    </w:p>
    <w:p w:rsidR="001D4F66" w:rsidRPr="001D4F66" w:rsidRDefault="001D4F66" w:rsidP="001D4F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D4F66" w:rsidRPr="001D4F66" w:rsidRDefault="001D4F66" w:rsidP="001D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мероприятий подпрограммы</w:t>
      </w:r>
    </w:p>
    <w:p w:rsidR="001D4F66" w:rsidRPr="001D4F66" w:rsidRDefault="001D4F66" w:rsidP="001D4F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4F66">
        <w:rPr>
          <w:rFonts w:ascii="Times New Roman" w:eastAsia="Calibri" w:hAnsi="Times New Roman" w:cs="Times New Roman"/>
          <w:sz w:val="24"/>
          <w:szCs w:val="24"/>
          <w:lang w:eastAsia="ru-RU"/>
        </w:rPr>
        <w:t>тыс. руб.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993"/>
        <w:gridCol w:w="992"/>
        <w:gridCol w:w="992"/>
        <w:gridCol w:w="992"/>
        <w:gridCol w:w="1276"/>
      </w:tblGrid>
      <w:tr w:rsidR="001D4F66" w:rsidRPr="001D4F66" w:rsidTr="001D4F66">
        <w:trPr>
          <w:tblHeader/>
        </w:trPr>
        <w:tc>
          <w:tcPr>
            <w:tcW w:w="567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подпрограммы / 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D4F66" w:rsidRPr="001D4F66" w:rsidRDefault="001D4F66" w:rsidP="001D4F66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F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/всего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737,6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1675,4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1353,3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1737,6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1675,4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1353,3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335,0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346,1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02,6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1343,2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муниципальной услуги «</w:t>
            </w:r>
            <w:r w:rsidR="00CC204A"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предоставления</w:t>
            </w: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дополнительного образования детей в сфере культуры и искусства»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1067,6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983,2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1343,2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1067,6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983,2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1343,2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1067,6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983,2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1343,2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учреждения дополнительного образования в сфере культуры и искусства   за счет иных источников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335,0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346,1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335,0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346,1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  <w:trHeight w:val="390"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335,0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346,1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  <w:trHeight w:val="390"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  <w:trHeight w:val="390"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  <w:trHeight w:val="390"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  <w:trHeight w:val="390"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D4F66" w:rsidRPr="001D4F66" w:rsidTr="001D4F66">
        <w:trPr>
          <w:cantSplit/>
          <w:trHeight w:val="390"/>
        </w:trPr>
        <w:tc>
          <w:tcPr>
            <w:tcW w:w="567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D4F66" w:rsidRPr="001D4F66" w:rsidRDefault="001D4F66" w:rsidP="001D4F66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3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4F66" w:rsidRPr="001D4F66" w:rsidRDefault="001D4F66" w:rsidP="001D4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135C1" w:rsidRDefault="007135C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135C1" w:rsidRDefault="007135C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135C1" w:rsidRDefault="007135C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135C1" w:rsidRDefault="007135C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135C1" w:rsidRDefault="007135C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04CA1" w:rsidRDefault="00E04CA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135C1" w:rsidRDefault="007135C1" w:rsidP="007135C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sectPr w:rsidR="007135C1" w:rsidSect="000C519E">
      <w:footerReference w:type="default" r:id="rId11"/>
      <w:pgSz w:w="12240" w:h="15840"/>
      <w:pgMar w:top="-568" w:right="851" w:bottom="1134" w:left="1276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85" w:rsidRDefault="00BD5585" w:rsidP="00E518A1">
      <w:pPr>
        <w:spacing w:after="0" w:line="240" w:lineRule="auto"/>
      </w:pPr>
      <w:r>
        <w:separator/>
      </w:r>
    </w:p>
  </w:endnote>
  <w:endnote w:type="continuationSeparator" w:id="0">
    <w:p w:rsidR="00BD5585" w:rsidRDefault="00BD5585" w:rsidP="00E5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5892"/>
      <w:docPartObj>
        <w:docPartGallery w:val="Page Numbers (Bottom of Page)"/>
        <w:docPartUnique/>
      </w:docPartObj>
    </w:sdtPr>
    <w:sdtContent>
      <w:p w:rsidR="00BA12B0" w:rsidRDefault="00BA12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7C7">
          <w:rPr>
            <w:noProof/>
          </w:rPr>
          <w:t>21</w:t>
        </w:r>
        <w:r>
          <w:fldChar w:fldCharType="end"/>
        </w:r>
      </w:p>
    </w:sdtContent>
  </w:sdt>
  <w:p w:rsidR="00BA12B0" w:rsidRDefault="00BA12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76273"/>
      <w:docPartObj>
        <w:docPartGallery w:val="Page Numbers (Bottom of Page)"/>
        <w:docPartUnique/>
      </w:docPartObj>
    </w:sdtPr>
    <w:sdtContent>
      <w:p w:rsidR="00BA12B0" w:rsidRDefault="00BA12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7C7">
          <w:rPr>
            <w:noProof/>
          </w:rPr>
          <w:t>36</w:t>
        </w:r>
        <w:r>
          <w:fldChar w:fldCharType="end"/>
        </w:r>
      </w:p>
    </w:sdtContent>
  </w:sdt>
  <w:p w:rsidR="00BA12B0" w:rsidRDefault="00BA12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85" w:rsidRDefault="00BD5585" w:rsidP="00E518A1">
      <w:pPr>
        <w:spacing w:after="0" w:line="240" w:lineRule="auto"/>
      </w:pPr>
      <w:r>
        <w:separator/>
      </w:r>
    </w:p>
  </w:footnote>
  <w:footnote w:type="continuationSeparator" w:id="0">
    <w:p w:rsidR="00BD5585" w:rsidRDefault="00BD5585" w:rsidP="00E5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1861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1085E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5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60DEC"/>
    <w:multiLevelType w:val="hybridMultilevel"/>
    <w:tmpl w:val="950A33CC"/>
    <w:lvl w:ilvl="0" w:tplc="C922BC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0F768E"/>
    <w:multiLevelType w:val="hybridMultilevel"/>
    <w:tmpl w:val="1ABE3996"/>
    <w:lvl w:ilvl="0" w:tplc="0354EB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1C27FD"/>
    <w:multiLevelType w:val="hybridMultilevel"/>
    <w:tmpl w:val="7DC22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833AA0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7366E"/>
    <w:multiLevelType w:val="hybridMultilevel"/>
    <w:tmpl w:val="94D2D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410026"/>
    <w:multiLevelType w:val="multilevel"/>
    <w:tmpl w:val="284E879E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3" w15:restartNumberingAfterBreak="0">
    <w:nsid w:val="1A6B3553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E14E9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245460FA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6" w15:restartNumberingAfterBreak="0">
    <w:nsid w:val="250D29D4"/>
    <w:multiLevelType w:val="multilevel"/>
    <w:tmpl w:val="B80AF0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25A90E28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3E55A4"/>
    <w:multiLevelType w:val="multilevel"/>
    <w:tmpl w:val="92E25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6CA4967"/>
    <w:multiLevelType w:val="hybridMultilevel"/>
    <w:tmpl w:val="3B80F450"/>
    <w:lvl w:ilvl="0" w:tplc="39467FC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106A6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1F27B9"/>
    <w:multiLevelType w:val="hybridMultilevel"/>
    <w:tmpl w:val="26F26F3E"/>
    <w:lvl w:ilvl="0" w:tplc="04B4C5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0C5F6E"/>
    <w:multiLevelType w:val="hybridMultilevel"/>
    <w:tmpl w:val="28B0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70934"/>
    <w:multiLevelType w:val="multilevel"/>
    <w:tmpl w:val="9F60CA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36BF7F7E"/>
    <w:multiLevelType w:val="hybridMultilevel"/>
    <w:tmpl w:val="A5B8E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817D07"/>
    <w:multiLevelType w:val="multilevel"/>
    <w:tmpl w:val="E4CA9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 w15:restartNumberingAfterBreak="0">
    <w:nsid w:val="37BD7AE6"/>
    <w:multiLevelType w:val="multilevel"/>
    <w:tmpl w:val="48926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7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01D7F"/>
    <w:multiLevelType w:val="hybridMultilevel"/>
    <w:tmpl w:val="E082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B5CF0"/>
    <w:multiLevelType w:val="hybridMultilevel"/>
    <w:tmpl w:val="A1ACEE02"/>
    <w:lvl w:ilvl="0" w:tplc="800CBE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22111B8"/>
    <w:multiLevelType w:val="hybridMultilevel"/>
    <w:tmpl w:val="5002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C616B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42AD3"/>
    <w:multiLevelType w:val="hybridMultilevel"/>
    <w:tmpl w:val="51E89E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34" w15:restartNumberingAfterBreak="0">
    <w:nsid w:val="5A065142"/>
    <w:multiLevelType w:val="hybridMultilevel"/>
    <w:tmpl w:val="C256E35A"/>
    <w:lvl w:ilvl="0" w:tplc="16C27360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5A5664ED"/>
    <w:multiLevelType w:val="hybridMultilevel"/>
    <w:tmpl w:val="AC8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635B4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E5963"/>
    <w:multiLevelType w:val="multilevel"/>
    <w:tmpl w:val="979C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9" w15:restartNumberingAfterBreak="0">
    <w:nsid w:val="6B5A2018"/>
    <w:multiLevelType w:val="hybridMultilevel"/>
    <w:tmpl w:val="AA868BB8"/>
    <w:lvl w:ilvl="0" w:tplc="75CEDB6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04E17"/>
    <w:multiLevelType w:val="multilevel"/>
    <w:tmpl w:val="391E9E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CCD1371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E3859"/>
    <w:multiLevelType w:val="multilevel"/>
    <w:tmpl w:val="C72ED5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44" w15:restartNumberingAfterBreak="0">
    <w:nsid w:val="7DC06FDB"/>
    <w:multiLevelType w:val="hybridMultilevel"/>
    <w:tmpl w:val="A2FE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5"/>
  </w:num>
  <w:num w:numId="9">
    <w:abstractNumId w:val="29"/>
  </w:num>
  <w:num w:numId="10">
    <w:abstractNumId w:val="1"/>
  </w:num>
  <w:num w:numId="11">
    <w:abstractNumId w:val="38"/>
  </w:num>
  <w:num w:numId="12">
    <w:abstractNumId w:val="41"/>
  </w:num>
  <w:num w:numId="13">
    <w:abstractNumId w:val="16"/>
  </w:num>
  <w:num w:numId="14">
    <w:abstractNumId w:val="2"/>
  </w:num>
  <w:num w:numId="15">
    <w:abstractNumId w:val="14"/>
  </w:num>
  <w:num w:numId="16">
    <w:abstractNumId w:val="15"/>
  </w:num>
  <w:num w:numId="17">
    <w:abstractNumId w:val="4"/>
  </w:num>
  <w:num w:numId="18">
    <w:abstractNumId w:val="23"/>
  </w:num>
  <w:num w:numId="19">
    <w:abstractNumId w:val="12"/>
  </w:num>
  <w:num w:numId="20">
    <w:abstractNumId w:val="43"/>
  </w:num>
  <w:num w:numId="21">
    <w:abstractNumId w:val="26"/>
  </w:num>
  <w:num w:numId="22">
    <w:abstractNumId w:val="18"/>
  </w:num>
  <w:num w:numId="23">
    <w:abstractNumId w:val="34"/>
  </w:num>
  <w:num w:numId="24">
    <w:abstractNumId w:val="32"/>
  </w:num>
  <w:num w:numId="25">
    <w:abstractNumId w:val="10"/>
  </w:num>
  <w:num w:numId="26">
    <w:abstractNumId w:val="7"/>
  </w:num>
  <w:num w:numId="27">
    <w:abstractNumId w:val="6"/>
  </w:num>
  <w:num w:numId="28">
    <w:abstractNumId w:val="21"/>
  </w:num>
  <w:num w:numId="29">
    <w:abstractNumId w:val="44"/>
  </w:num>
  <w:num w:numId="30">
    <w:abstractNumId w:val="3"/>
  </w:num>
  <w:num w:numId="31">
    <w:abstractNumId w:val="5"/>
  </w:num>
  <w:num w:numId="32">
    <w:abstractNumId w:val="36"/>
  </w:num>
  <w:num w:numId="33">
    <w:abstractNumId w:val="27"/>
  </w:num>
  <w:num w:numId="34">
    <w:abstractNumId w:val="31"/>
  </w:num>
  <w:num w:numId="35">
    <w:abstractNumId w:val="8"/>
  </w:num>
  <w:num w:numId="36">
    <w:abstractNumId w:val="4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8"/>
  </w:num>
  <w:num w:numId="40">
    <w:abstractNumId w:val="19"/>
  </w:num>
  <w:num w:numId="41">
    <w:abstractNumId w:val="42"/>
  </w:num>
  <w:num w:numId="42">
    <w:abstractNumId w:val="37"/>
  </w:num>
  <w:num w:numId="43">
    <w:abstractNumId w:val="20"/>
  </w:num>
  <w:num w:numId="44">
    <w:abstractNumId w:val="17"/>
  </w:num>
  <w:num w:numId="45">
    <w:abstractNumId w:val="3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EDC"/>
    <w:rsid w:val="000B4305"/>
    <w:rsid w:val="000C2230"/>
    <w:rsid w:val="000C519E"/>
    <w:rsid w:val="0013327E"/>
    <w:rsid w:val="00164E69"/>
    <w:rsid w:val="001D4F66"/>
    <w:rsid w:val="001D67C7"/>
    <w:rsid w:val="00284F3D"/>
    <w:rsid w:val="00287F34"/>
    <w:rsid w:val="00347434"/>
    <w:rsid w:val="00422F98"/>
    <w:rsid w:val="004724DE"/>
    <w:rsid w:val="00565A94"/>
    <w:rsid w:val="005C4A66"/>
    <w:rsid w:val="005F4423"/>
    <w:rsid w:val="00634EDC"/>
    <w:rsid w:val="00673B83"/>
    <w:rsid w:val="006D2364"/>
    <w:rsid w:val="006E6A9C"/>
    <w:rsid w:val="007135C1"/>
    <w:rsid w:val="007A1D2C"/>
    <w:rsid w:val="00854C93"/>
    <w:rsid w:val="008A08F0"/>
    <w:rsid w:val="008D6F0E"/>
    <w:rsid w:val="008E20EE"/>
    <w:rsid w:val="00934AD0"/>
    <w:rsid w:val="00A3352A"/>
    <w:rsid w:val="00A76286"/>
    <w:rsid w:val="00AB099B"/>
    <w:rsid w:val="00AF5A36"/>
    <w:rsid w:val="00BA12B0"/>
    <w:rsid w:val="00BD5585"/>
    <w:rsid w:val="00BE12CE"/>
    <w:rsid w:val="00BF64F6"/>
    <w:rsid w:val="00CC204A"/>
    <w:rsid w:val="00CC64E8"/>
    <w:rsid w:val="00CE37C7"/>
    <w:rsid w:val="00E04CA1"/>
    <w:rsid w:val="00E34A38"/>
    <w:rsid w:val="00E469DA"/>
    <w:rsid w:val="00E518A1"/>
    <w:rsid w:val="00ED205E"/>
    <w:rsid w:val="00F63B29"/>
    <w:rsid w:val="00FA30A7"/>
    <w:rsid w:val="00FA39DD"/>
    <w:rsid w:val="00FB2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89FAFB-894E-498D-9018-F17162C7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4DE"/>
  </w:style>
  <w:style w:type="paragraph" w:styleId="1">
    <w:name w:val="heading 1"/>
    <w:basedOn w:val="a"/>
    <w:next w:val="a"/>
    <w:link w:val="10"/>
    <w:uiPriority w:val="99"/>
    <w:qFormat/>
    <w:rsid w:val="000C5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C519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0C5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565A94"/>
    <w:pPr>
      <w:keepNext/>
      <w:numPr>
        <w:ilvl w:val="4"/>
        <w:numId w:val="2"/>
      </w:numPr>
      <w:suppressAutoHyphens/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8A1"/>
  </w:style>
  <w:style w:type="paragraph" w:styleId="a5">
    <w:name w:val="footer"/>
    <w:basedOn w:val="a"/>
    <w:link w:val="a6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8A1"/>
  </w:style>
  <w:style w:type="character" w:customStyle="1" w:styleId="50">
    <w:name w:val="Заголовок 5 Знак"/>
    <w:basedOn w:val="a0"/>
    <w:link w:val="5"/>
    <w:rsid w:val="00565A9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65A94"/>
  </w:style>
  <w:style w:type="paragraph" w:customStyle="1" w:styleId="ConsPlusCell">
    <w:name w:val="ConsPlusCell"/>
    <w:rsid w:val="00565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TabName">
    <w:name w:val="Pro-Tab Name"/>
    <w:basedOn w:val="a"/>
    <w:uiPriority w:val="99"/>
    <w:rsid w:val="00565A94"/>
    <w:pPr>
      <w:keepNext/>
      <w:suppressAutoHyphens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4"/>
      <w:lang w:eastAsia="ar-SA"/>
    </w:rPr>
  </w:style>
  <w:style w:type="paragraph" w:customStyle="1" w:styleId="12">
    <w:name w:val="Текст примечания1"/>
    <w:basedOn w:val="a"/>
    <w:rsid w:val="0056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4743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434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C5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0C51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9"/>
    <w:rsid w:val="000C519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C519E"/>
  </w:style>
  <w:style w:type="paragraph" w:styleId="a9">
    <w:name w:val="List Paragraph"/>
    <w:basedOn w:val="a"/>
    <w:uiPriority w:val="99"/>
    <w:qFormat/>
    <w:rsid w:val="000C519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99"/>
    <w:qFormat/>
    <w:rsid w:val="000C51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Strong"/>
    <w:uiPriority w:val="22"/>
    <w:qFormat/>
    <w:rsid w:val="000C519E"/>
    <w:rPr>
      <w:b/>
      <w:bCs/>
    </w:rPr>
  </w:style>
  <w:style w:type="paragraph" w:customStyle="1" w:styleId="Pro-Gramma">
    <w:name w:val="Pro-Gramma"/>
    <w:basedOn w:val="a"/>
    <w:link w:val="Pro-Gramma0"/>
    <w:uiPriority w:val="99"/>
    <w:rsid w:val="000C519E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</w:rPr>
  </w:style>
  <w:style w:type="character" w:customStyle="1" w:styleId="Pro-Gramma0">
    <w:name w:val="Pro-Gramma Знак"/>
    <w:link w:val="Pro-Gramma"/>
    <w:uiPriority w:val="99"/>
    <w:rsid w:val="000C519E"/>
    <w:rPr>
      <w:rFonts w:ascii="Georgia" w:eastAsia="Times New Roman" w:hAnsi="Georgia" w:cs="Times New Roman"/>
      <w:sz w:val="20"/>
      <w:szCs w:val="24"/>
    </w:rPr>
  </w:style>
  <w:style w:type="paragraph" w:customStyle="1" w:styleId="Pro-List-2">
    <w:name w:val="Pro-List -2"/>
    <w:basedOn w:val="a"/>
    <w:rsid w:val="000C519E"/>
    <w:pPr>
      <w:numPr>
        <w:ilvl w:val="3"/>
        <w:numId w:val="10"/>
      </w:numPr>
      <w:spacing w:before="60" w:after="0" w:line="288" w:lineRule="auto"/>
      <w:jc w:val="both"/>
    </w:pPr>
    <w:rPr>
      <w:rFonts w:ascii="Georgia" w:eastAsia="Times New Roman" w:hAnsi="Georgia" w:cs="Times New Roman"/>
      <w:sz w:val="20"/>
      <w:szCs w:val="24"/>
    </w:rPr>
  </w:style>
  <w:style w:type="paragraph" w:customStyle="1" w:styleId="msonormalcxspmiddle">
    <w:name w:val="msonormalcxspmiddle"/>
    <w:basedOn w:val="a"/>
    <w:rsid w:val="000C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Tab">
    <w:name w:val="Pro-Tab"/>
    <w:basedOn w:val="Pro-Gramma"/>
    <w:rsid w:val="000C519E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table" w:styleId="ac">
    <w:name w:val="Table Grid"/>
    <w:basedOn w:val="a1"/>
    <w:rsid w:val="00713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c"/>
    <w:rsid w:val="00E0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1D4F66"/>
  </w:style>
  <w:style w:type="paragraph" w:customStyle="1" w:styleId="14">
    <w:name w:val="Без интервала1"/>
    <w:uiPriority w:val="99"/>
    <w:rsid w:val="001D4F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D4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DA9B-2540-418C-9087-264A1ED5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36</Pages>
  <Words>6931</Words>
  <Characters>39510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29</cp:revision>
  <cp:lastPrinted>2016-09-28T08:15:00Z</cp:lastPrinted>
  <dcterms:created xsi:type="dcterms:W3CDTF">2016-07-21T11:05:00Z</dcterms:created>
  <dcterms:modified xsi:type="dcterms:W3CDTF">2016-10-28T10:23:00Z</dcterms:modified>
</cp:coreProperties>
</file>