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7AF" w:rsidRPr="000C4733" w:rsidRDefault="002947AF" w:rsidP="002947AF">
      <w:pPr>
        <w:spacing w:after="0" w:line="240" w:lineRule="auto"/>
        <w:jc w:val="center"/>
        <w:rPr>
          <w:rFonts w:ascii="Calibri" w:eastAsia="Times New Roman" w:hAnsi="Calibri" w:cs="Calibri"/>
          <w:lang w:eastAsia="ru-RU"/>
        </w:rPr>
      </w:pPr>
    </w:p>
    <w:p w:rsidR="002947AF" w:rsidRPr="000C4733" w:rsidRDefault="002947AF" w:rsidP="002947AF">
      <w:pPr>
        <w:spacing w:after="0" w:line="240" w:lineRule="auto"/>
        <w:ind w:left="-426"/>
        <w:jc w:val="center"/>
        <w:rPr>
          <w:rFonts w:ascii="Times New Roman" w:eastAsia="Times New Roman" w:hAnsi="Times New Roman" w:cs="Times New Roman"/>
          <w:b/>
          <w:sz w:val="28"/>
          <w:szCs w:val="20"/>
          <w:lang w:eastAsia="ru-RU"/>
        </w:rPr>
      </w:pPr>
      <w:r w:rsidRPr="000C4733">
        <w:rPr>
          <w:rFonts w:ascii="Times New Roman" w:eastAsia="Times New Roman" w:hAnsi="Times New Roman" w:cs="Times New Roman"/>
          <w:b/>
          <w:sz w:val="28"/>
          <w:szCs w:val="20"/>
          <w:lang w:eastAsia="ru-RU"/>
        </w:rPr>
        <w:t>С О Д Е Р Ж А Н И Е</w:t>
      </w:r>
    </w:p>
    <w:p w:rsidR="002947AF" w:rsidRPr="000C4733" w:rsidRDefault="002947AF" w:rsidP="002947AF">
      <w:pPr>
        <w:spacing w:after="0" w:line="240" w:lineRule="auto"/>
        <w:ind w:left="-426"/>
        <w:jc w:val="center"/>
        <w:rPr>
          <w:rFonts w:ascii="Times New Roman" w:eastAsia="Times New Roman" w:hAnsi="Times New Roman" w:cs="Times New Roman"/>
          <w:b/>
          <w:sz w:val="32"/>
          <w:szCs w:val="32"/>
          <w:lang w:eastAsia="ru-RU"/>
        </w:rPr>
      </w:pPr>
    </w:p>
    <w:p w:rsidR="002947AF" w:rsidRPr="000C4733" w:rsidRDefault="002947AF" w:rsidP="002947AF">
      <w:pPr>
        <w:spacing w:after="200" w:line="240" w:lineRule="auto"/>
        <w:jc w:val="center"/>
        <w:rPr>
          <w:rFonts w:ascii="Times New Roman" w:eastAsia="Times New Roman" w:hAnsi="Times New Roman" w:cs="Times New Roman"/>
          <w:b/>
          <w:sz w:val="28"/>
          <w:szCs w:val="28"/>
          <w:lang w:eastAsia="ru-RU"/>
        </w:rPr>
      </w:pPr>
      <w:r w:rsidRPr="000C4733">
        <w:rPr>
          <w:rFonts w:ascii="Times New Roman" w:eastAsia="Times New Roman" w:hAnsi="Times New Roman" w:cs="Times New Roman"/>
          <w:b/>
          <w:sz w:val="28"/>
          <w:szCs w:val="28"/>
          <w:lang w:eastAsia="ru-RU"/>
        </w:rPr>
        <w:t>Постановления администрации Тейковского муниципального района</w:t>
      </w:r>
    </w:p>
    <w:tbl>
      <w:tblPr>
        <w:tblW w:w="9498" w:type="dxa"/>
        <w:tblInd w:w="142" w:type="dxa"/>
        <w:tblLook w:val="04A0" w:firstRow="1" w:lastRow="0" w:firstColumn="1" w:lastColumn="0" w:noHBand="0" w:noVBand="1"/>
      </w:tblPr>
      <w:tblGrid>
        <w:gridCol w:w="3708"/>
        <w:gridCol w:w="5790"/>
      </w:tblGrid>
      <w:tr w:rsidR="002947AF" w:rsidRPr="000C4733" w:rsidTr="009F7F93">
        <w:trPr>
          <w:trHeight w:val="1479"/>
        </w:trPr>
        <w:tc>
          <w:tcPr>
            <w:tcW w:w="3708" w:type="dxa"/>
          </w:tcPr>
          <w:p w:rsidR="00682DF7" w:rsidRPr="00682DF7" w:rsidRDefault="002947AF" w:rsidP="00682DF7">
            <w:pPr>
              <w:spacing w:after="200" w:line="240" w:lineRule="auto"/>
              <w:jc w:val="both"/>
              <w:rPr>
                <w:rFonts w:ascii="Times New Roman" w:eastAsia="Times New Roman" w:hAnsi="Times New Roman" w:cs="Times New Roman"/>
                <w:bCs/>
                <w:sz w:val="26"/>
                <w:szCs w:val="26"/>
                <w:lang w:eastAsia="ru-RU"/>
              </w:rPr>
            </w:pPr>
            <w:r w:rsidRPr="000C4733">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0C4733">
              <w:rPr>
                <w:rFonts w:ascii="Times New Roman" w:eastAsia="Times New Roman" w:hAnsi="Times New Roman" w:cs="Times New Roman"/>
                <w:bCs/>
                <w:sz w:val="26"/>
                <w:szCs w:val="26"/>
                <w:lang w:eastAsia="ru-RU"/>
              </w:rPr>
              <w:t xml:space="preserve"> </w:t>
            </w:r>
            <w:r w:rsidR="00682DF7" w:rsidRPr="00682DF7">
              <w:rPr>
                <w:rFonts w:ascii="Times New Roman" w:eastAsia="Times New Roman" w:hAnsi="Times New Roman" w:cs="Times New Roman"/>
                <w:bCs/>
                <w:sz w:val="26"/>
                <w:szCs w:val="26"/>
                <w:lang w:eastAsia="ru-RU"/>
              </w:rPr>
              <w:t>от 05.08.2016 № 134</w:t>
            </w:r>
          </w:p>
          <w:p w:rsidR="002947AF" w:rsidRPr="000C4733" w:rsidRDefault="002947AF" w:rsidP="002947AF">
            <w:pPr>
              <w:spacing w:after="200" w:line="240" w:lineRule="auto"/>
              <w:jc w:val="both"/>
              <w:rPr>
                <w:rFonts w:ascii="Times New Roman" w:eastAsia="Times New Roman" w:hAnsi="Times New Roman" w:cs="Times New Roman"/>
                <w:bCs/>
                <w:sz w:val="26"/>
                <w:szCs w:val="26"/>
                <w:lang w:eastAsia="ru-RU"/>
              </w:rPr>
            </w:pPr>
          </w:p>
        </w:tc>
        <w:tc>
          <w:tcPr>
            <w:tcW w:w="5790" w:type="dxa"/>
            <w:hideMark/>
          </w:tcPr>
          <w:p w:rsidR="002947AF" w:rsidRPr="00682DF7" w:rsidRDefault="00682DF7" w:rsidP="00682DF7">
            <w:pPr>
              <w:spacing w:after="0" w:line="240" w:lineRule="auto"/>
              <w:jc w:val="both"/>
              <w:rPr>
                <w:rFonts w:ascii="Times New Roman" w:eastAsia="Times New Roman" w:hAnsi="Times New Roman" w:cs="Times New Roman"/>
                <w:bCs/>
                <w:sz w:val="26"/>
                <w:szCs w:val="26"/>
                <w:lang w:eastAsia="ru-RU"/>
              </w:rPr>
            </w:pPr>
            <w:r w:rsidRPr="00682DF7">
              <w:rPr>
                <w:rFonts w:ascii="Times New Roman" w:eastAsia="Times New Roman" w:hAnsi="Times New Roman" w:cs="Times New Roman"/>
                <w:bCs/>
                <w:sz w:val="26"/>
                <w:szCs w:val="26"/>
                <w:lang w:eastAsia="ru-RU"/>
              </w:rPr>
              <w:t>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«Развитие сельского хозяйства и регулирование рынков сельскохозяйственной продукции, сырья и продовольствия в Тейковском муниципальном районе»</w:t>
            </w:r>
            <w:r w:rsidR="00A37E1C">
              <w:rPr>
                <w:rFonts w:ascii="Times New Roman" w:eastAsia="Times New Roman" w:hAnsi="Times New Roman" w:cs="Times New Roman"/>
                <w:bCs/>
                <w:sz w:val="26"/>
                <w:szCs w:val="26"/>
                <w:lang w:eastAsia="ru-RU"/>
              </w:rPr>
              <w:t>.</w:t>
            </w:r>
          </w:p>
        </w:tc>
      </w:tr>
      <w:tr w:rsidR="002947AF" w:rsidRPr="000C4733" w:rsidTr="009F7F93">
        <w:trPr>
          <w:trHeight w:val="1479"/>
        </w:trPr>
        <w:tc>
          <w:tcPr>
            <w:tcW w:w="3708" w:type="dxa"/>
          </w:tcPr>
          <w:p w:rsidR="002947AF" w:rsidRPr="00524DD9" w:rsidRDefault="002947AF" w:rsidP="00682DF7">
            <w:pPr>
              <w:spacing w:after="200" w:line="240" w:lineRule="auto"/>
              <w:jc w:val="both"/>
              <w:rPr>
                <w:rFonts w:ascii="Times New Roman" w:eastAsia="Times New Roman" w:hAnsi="Times New Roman" w:cs="Times New Roman"/>
                <w:b/>
                <w:bCs/>
                <w:sz w:val="26"/>
                <w:szCs w:val="26"/>
                <w:lang w:eastAsia="ru-RU"/>
              </w:rPr>
            </w:pPr>
            <w:r w:rsidRPr="000C4733">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0C4733">
              <w:rPr>
                <w:rFonts w:ascii="Times New Roman" w:eastAsia="Times New Roman" w:hAnsi="Times New Roman" w:cs="Times New Roman"/>
                <w:bCs/>
                <w:sz w:val="26"/>
                <w:szCs w:val="26"/>
                <w:lang w:eastAsia="ru-RU"/>
              </w:rPr>
              <w:t xml:space="preserve"> </w:t>
            </w:r>
            <w:r w:rsidR="00524DD9" w:rsidRPr="00524DD9">
              <w:rPr>
                <w:rFonts w:ascii="Times New Roman" w:eastAsia="Times New Roman" w:hAnsi="Times New Roman" w:cs="Times New Roman"/>
                <w:bCs/>
                <w:sz w:val="26"/>
                <w:szCs w:val="26"/>
                <w:lang w:eastAsia="ru-RU"/>
              </w:rPr>
              <w:t>от 09.08.2016 № 138</w:t>
            </w:r>
            <w:r w:rsidR="00524DD9" w:rsidRPr="00524DD9">
              <w:rPr>
                <w:rFonts w:ascii="Times New Roman" w:eastAsia="Times New Roman" w:hAnsi="Times New Roman" w:cs="Times New Roman"/>
                <w:b/>
                <w:bCs/>
                <w:sz w:val="26"/>
                <w:szCs w:val="26"/>
                <w:lang w:eastAsia="ru-RU"/>
              </w:rPr>
              <w:t xml:space="preserve">  </w:t>
            </w:r>
          </w:p>
          <w:p w:rsidR="002947AF" w:rsidRPr="000C4733" w:rsidRDefault="002947AF" w:rsidP="00682DF7">
            <w:pPr>
              <w:spacing w:after="200" w:line="240" w:lineRule="auto"/>
              <w:jc w:val="both"/>
              <w:rPr>
                <w:rFonts w:ascii="Times New Roman" w:eastAsia="Times New Roman" w:hAnsi="Times New Roman" w:cs="Times New Roman"/>
                <w:sz w:val="26"/>
                <w:szCs w:val="26"/>
                <w:lang w:eastAsia="ru-RU"/>
              </w:rPr>
            </w:pPr>
          </w:p>
        </w:tc>
        <w:tc>
          <w:tcPr>
            <w:tcW w:w="5790" w:type="dxa"/>
          </w:tcPr>
          <w:p w:rsidR="002947AF" w:rsidRPr="00524DD9" w:rsidRDefault="00524DD9" w:rsidP="00682DF7">
            <w:pPr>
              <w:spacing w:after="0" w:line="240" w:lineRule="auto"/>
              <w:jc w:val="both"/>
              <w:rPr>
                <w:rFonts w:ascii="Times New Roman" w:eastAsia="Times New Roman" w:hAnsi="Times New Roman" w:cs="Times New Roman"/>
                <w:bCs/>
                <w:sz w:val="26"/>
                <w:szCs w:val="26"/>
                <w:lang w:eastAsia="ru-RU"/>
              </w:rPr>
            </w:pPr>
            <w:r w:rsidRPr="00524DD9">
              <w:rPr>
                <w:rFonts w:ascii="Times New Roman" w:eastAsia="Times New Roman" w:hAnsi="Times New Roman" w:cs="Times New Roman"/>
                <w:bCs/>
                <w:sz w:val="26"/>
                <w:szCs w:val="26"/>
                <w:lang w:eastAsia="ru-RU"/>
              </w:rPr>
              <w:t>Об утверждении административного регламента осуществления муниципального контроля за сохранностью автомобильных дорог местного значения в границах Тейковского муниципального района</w:t>
            </w:r>
            <w:r>
              <w:rPr>
                <w:rFonts w:ascii="Times New Roman" w:eastAsia="Times New Roman" w:hAnsi="Times New Roman" w:cs="Times New Roman"/>
                <w:bCs/>
                <w:sz w:val="26"/>
                <w:szCs w:val="26"/>
                <w:lang w:eastAsia="ru-RU"/>
              </w:rPr>
              <w:t>.</w:t>
            </w:r>
          </w:p>
        </w:tc>
      </w:tr>
      <w:tr w:rsidR="002947AF" w:rsidRPr="000C4733" w:rsidTr="009F7F93">
        <w:trPr>
          <w:trHeight w:val="906"/>
        </w:trPr>
        <w:tc>
          <w:tcPr>
            <w:tcW w:w="3708" w:type="dxa"/>
          </w:tcPr>
          <w:p w:rsidR="002947AF" w:rsidRPr="005F4CF8" w:rsidRDefault="002947AF" w:rsidP="00682DF7">
            <w:pPr>
              <w:spacing w:after="200" w:line="240" w:lineRule="auto"/>
              <w:jc w:val="both"/>
              <w:rPr>
                <w:rFonts w:ascii="Times New Roman" w:eastAsia="Times New Roman" w:hAnsi="Times New Roman" w:cs="Times New Roman"/>
                <w:bCs/>
                <w:sz w:val="26"/>
                <w:szCs w:val="26"/>
                <w:lang w:eastAsia="ru-RU"/>
              </w:rPr>
            </w:pPr>
            <w:r w:rsidRPr="00372008">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372008">
              <w:rPr>
                <w:rFonts w:ascii="Times New Roman" w:eastAsia="Times New Roman" w:hAnsi="Times New Roman" w:cs="Times New Roman"/>
                <w:bCs/>
                <w:sz w:val="26"/>
                <w:szCs w:val="26"/>
                <w:lang w:eastAsia="ru-RU"/>
              </w:rPr>
              <w:t xml:space="preserve"> </w:t>
            </w:r>
            <w:r w:rsidR="005F4CF8" w:rsidRPr="005F4CF8">
              <w:rPr>
                <w:rFonts w:ascii="Times New Roman" w:eastAsia="Times New Roman" w:hAnsi="Times New Roman" w:cs="Times New Roman"/>
                <w:bCs/>
                <w:sz w:val="26"/>
                <w:szCs w:val="26"/>
                <w:lang w:eastAsia="ru-RU"/>
              </w:rPr>
              <w:t xml:space="preserve">от 10.08.2016 № 139  </w:t>
            </w:r>
          </w:p>
        </w:tc>
        <w:tc>
          <w:tcPr>
            <w:tcW w:w="5790" w:type="dxa"/>
          </w:tcPr>
          <w:p w:rsidR="002947AF" w:rsidRPr="005F4CF8" w:rsidRDefault="005F4CF8" w:rsidP="005F4CF8">
            <w:pPr>
              <w:spacing w:after="0" w:line="240" w:lineRule="auto"/>
              <w:jc w:val="both"/>
              <w:rPr>
                <w:rFonts w:ascii="Times New Roman" w:eastAsia="Times New Roman" w:hAnsi="Times New Roman" w:cs="Times New Roman"/>
                <w:bCs/>
                <w:sz w:val="26"/>
                <w:szCs w:val="26"/>
                <w:lang w:eastAsia="ru-RU"/>
              </w:rPr>
            </w:pPr>
            <w:r w:rsidRPr="005F4CF8">
              <w:rPr>
                <w:rFonts w:ascii="Times New Roman" w:eastAsia="Times New Roman" w:hAnsi="Times New Roman" w:cs="Times New Roman"/>
                <w:bCs/>
                <w:sz w:val="26"/>
                <w:szCs w:val="26"/>
                <w:lang w:eastAsia="ru-RU"/>
              </w:rPr>
              <w:t>Об утверждении порядка формирования, утверждения и ведения планов-графиков закупок товаров, работ, услуг для обеспечения нужд Тейковского муниципального района</w:t>
            </w:r>
            <w:r w:rsidR="00A37E1C">
              <w:rPr>
                <w:rFonts w:ascii="Times New Roman" w:eastAsia="Times New Roman" w:hAnsi="Times New Roman" w:cs="Times New Roman"/>
                <w:bCs/>
                <w:sz w:val="26"/>
                <w:szCs w:val="26"/>
                <w:lang w:eastAsia="ru-RU"/>
              </w:rPr>
              <w:t>.</w:t>
            </w:r>
          </w:p>
        </w:tc>
      </w:tr>
      <w:tr w:rsidR="002261E9" w:rsidRPr="000C4733" w:rsidTr="009F7F93">
        <w:trPr>
          <w:trHeight w:val="838"/>
        </w:trPr>
        <w:tc>
          <w:tcPr>
            <w:tcW w:w="3708" w:type="dxa"/>
          </w:tcPr>
          <w:p w:rsidR="00A37E1C" w:rsidRPr="00A37E1C" w:rsidRDefault="002261E9" w:rsidP="00A37E1C">
            <w:pPr>
              <w:spacing w:after="200" w:line="240" w:lineRule="auto"/>
              <w:jc w:val="both"/>
              <w:rPr>
                <w:rFonts w:ascii="Times New Roman" w:eastAsia="Times New Roman" w:hAnsi="Times New Roman" w:cs="Times New Roman"/>
                <w:bCs/>
                <w:sz w:val="26"/>
                <w:szCs w:val="26"/>
                <w:u w:val="single"/>
                <w:lang w:eastAsia="ru-RU"/>
              </w:rPr>
            </w:pPr>
            <w:r w:rsidRPr="002261E9">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2261E9">
              <w:rPr>
                <w:rFonts w:ascii="Times New Roman" w:eastAsia="Times New Roman" w:hAnsi="Times New Roman" w:cs="Times New Roman"/>
                <w:bCs/>
                <w:sz w:val="26"/>
                <w:szCs w:val="26"/>
                <w:lang w:eastAsia="ru-RU"/>
              </w:rPr>
              <w:t xml:space="preserve"> </w:t>
            </w:r>
            <w:r w:rsidR="00A37E1C" w:rsidRPr="00A37E1C">
              <w:rPr>
                <w:rFonts w:ascii="Times New Roman" w:eastAsia="Times New Roman" w:hAnsi="Times New Roman" w:cs="Times New Roman"/>
                <w:bCs/>
                <w:sz w:val="26"/>
                <w:szCs w:val="26"/>
                <w:lang w:eastAsia="ru-RU"/>
              </w:rPr>
              <w:t xml:space="preserve">от 10.08.2016 № 140    </w:t>
            </w:r>
            <w:r w:rsidR="00A37E1C" w:rsidRPr="00A37E1C">
              <w:rPr>
                <w:rFonts w:ascii="Times New Roman" w:eastAsia="Times New Roman" w:hAnsi="Times New Roman" w:cs="Times New Roman"/>
                <w:bCs/>
                <w:sz w:val="26"/>
                <w:szCs w:val="26"/>
                <w:u w:val="single"/>
                <w:lang w:eastAsia="ru-RU"/>
              </w:rPr>
              <w:t xml:space="preserve">                       </w:t>
            </w:r>
            <w:r w:rsidR="00A37E1C" w:rsidRPr="00A37E1C">
              <w:rPr>
                <w:rFonts w:ascii="Times New Roman" w:eastAsia="Times New Roman" w:hAnsi="Times New Roman" w:cs="Times New Roman"/>
                <w:bCs/>
                <w:sz w:val="26"/>
                <w:szCs w:val="26"/>
                <w:lang w:eastAsia="ru-RU"/>
              </w:rPr>
              <w:t xml:space="preserve">        </w:t>
            </w:r>
            <w:r w:rsidR="00A37E1C" w:rsidRPr="00A37E1C">
              <w:rPr>
                <w:rFonts w:ascii="Times New Roman" w:eastAsia="Times New Roman" w:hAnsi="Times New Roman" w:cs="Times New Roman"/>
                <w:bCs/>
                <w:sz w:val="26"/>
                <w:szCs w:val="26"/>
                <w:u w:val="single"/>
                <w:lang w:eastAsia="ru-RU"/>
              </w:rPr>
              <w:t xml:space="preserve">                  </w:t>
            </w:r>
          </w:p>
          <w:p w:rsidR="002261E9" w:rsidRPr="00A37E1C" w:rsidRDefault="002261E9" w:rsidP="00A37E1C">
            <w:pPr>
              <w:spacing w:after="200" w:line="240" w:lineRule="auto"/>
              <w:jc w:val="both"/>
              <w:rPr>
                <w:rFonts w:ascii="Times New Roman" w:eastAsia="Times New Roman" w:hAnsi="Times New Roman" w:cs="Times New Roman"/>
                <w:bCs/>
                <w:sz w:val="26"/>
                <w:szCs w:val="26"/>
                <w:lang w:eastAsia="ru-RU"/>
              </w:rPr>
            </w:pPr>
          </w:p>
        </w:tc>
        <w:tc>
          <w:tcPr>
            <w:tcW w:w="5790" w:type="dxa"/>
          </w:tcPr>
          <w:p w:rsidR="002261E9" w:rsidRPr="00A37E1C" w:rsidRDefault="00A37E1C" w:rsidP="00A37E1C">
            <w:pPr>
              <w:spacing w:after="0" w:line="240" w:lineRule="auto"/>
              <w:jc w:val="both"/>
              <w:rPr>
                <w:rFonts w:ascii="Times New Roman" w:eastAsia="Times New Roman" w:hAnsi="Times New Roman" w:cs="Times New Roman"/>
                <w:bCs/>
                <w:sz w:val="26"/>
                <w:szCs w:val="26"/>
                <w:lang w:eastAsia="ru-RU"/>
              </w:rPr>
            </w:pPr>
            <w:r w:rsidRPr="00A37E1C">
              <w:rPr>
                <w:rFonts w:ascii="Times New Roman" w:eastAsia="Times New Roman" w:hAnsi="Times New Roman" w:cs="Times New Roman"/>
                <w:bCs/>
                <w:sz w:val="26"/>
                <w:szCs w:val="26"/>
                <w:lang w:eastAsia="ru-RU"/>
              </w:rPr>
              <w:t>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Те</w:t>
            </w:r>
            <w:r>
              <w:rPr>
                <w:rFonts w:ascii="Times New Roman" w:eastAsia="Times New Roman" w:hAnsi="Times New Roman" w:cs="Times New Roman"/>
                <w:bCs/>
                <w:sz w:val="26"/>
                <w:szCs w:val="26"/>
                <w:lang w:eastAsia="ru-RU"/>
              </w:rPr>
              <w:t>йковского муниципального района.</w:t>
            </w:r>
          </w:p>
        </w:tc>
      </w:tr>
      <w:tr w:rsidR="002261E9" w:rsidRPr="000C4733" w:rsidTr="009F7F93">
        <w:trPr>
          <w:trHeight w:val="1479"/>
        </w:trPr>
        <w:tc>
          <w:tcPr>
            <w:tcW w:w="3708" w:type="dxa"/>
          </w:tcPr>
          <w:p w:rsidR="002261E9" w:rsidRPr="00A37E1C" w:rsidRDefault="002261E9" w:rsidP="00682DF7">
            <w:pPr>
              <w:spacing w:after="200" w:line="240" w:lineRule="auto"/>
              <w:jc w:val="both"/>
              <w:rPr>
                <w:rFonts w:ascii="Times New Roman" w:eastAsia="Times New Roman" w:hAnsi="Times New Roman" w:cs="Times New Roman"/>
                <w:bCs/>
                <w:sz w:val="26"/>
                <w:szCs w:val="26"/>
                <w:lang w:eastAsia="ru-RU"/>
              </w:rPr>
            </w:pPr>
            <w:r w:rsidRPr="002261E9">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2261E9">
              <w:rPr>
                <w:rFonts w:ascii="Times New Roman" w:eastAsia="Times New Roman" w:hAnsi="Times New Roman" w:cs="Times New Roman"/>
                <w:bCs/>
                <w:sz w:val="26"/>
                <w:szCs w:val="26"/>
                <w:lang w:eastAsia="ru-RU"/>
              </w:rPr>
              <w:t xml:space="preserve"> </w:t>
            </w:r>
            <w:r w:rsidR="00A37E1C" w:rsidRPr="00A37E1C">
              <w:rPr>
                <w:rFonts w:ascii="Times New Roman" w:eastAsia="Times New Roman" w:hAnsi="Times New Roman" w:cs="Times New Roman"/>
                <w:bCs/>
                <w:sz w:val="26"/>
                <w:szCs w:val="26"/>
                <w:lang w:eastAsia="ru-RU"/>
              </w:rPr>
              <w:t>от 11.08.2016 №141</w:t>
            </w:r>
          </w:p>
        </w:tc>
        <w:tc>
          <w:tcPr>
            <w:tcW w:w="5790" w:type="dxa"/>
          </w:tcPr>
          <w:p w:rsidR="002261E9" w:rsidRPr="00A37E1C" w:rsidRDefault="00A37E1C" w:rsidP="00682DF7">
            <w:pPr>
              <w:spacing w:after="0" w:line="240" w:lineRule="auto"/>
              <w:jc w:val="both"/>
              <w:rPr>
                <w:rFonts w:ascii="Times New Roman" w:eastAsia="Times New Roman" w:hAnsi="Times New Roman" w:cs="Times New Roman"/>
                <w:bCs/>
                <w:sz w:val="26"/>
                <w:szCs w:val="26"/>
                <w:lang w:eastAsia="ru-RU"/>
              </w:rPr>
            </w:pPr>
            <w:r w:rsidRPr="00A37E1C">
              <w:rPr>
                <w:rFonts w:ascii="Times New Roman" w:eastAsia="Times New Roman" w:hAnsi="Times New Roman" w:cs="Times New Roman"/>
                <w:bCs/>
                <w:sz w:val="26"/>
                <w:szCs w:val="26"/>
                <w:lang w:eastAsia="ru-RU"/>
              </w:rPr>
              <w:t>Об утверждении порядка формирования, утверждения и ведения планов закупок товаров, работ, услуг для обеспечения нужд</w:t>
            </w:r>
            <w:r>
              <w:rPr>
                <w:rFonts w:ascii="Times New Roman" w:eastAsia="Times New Roman" w:hAnsi="Times New Roman" w:cs="Times New Roman"/>
                <w:bCs/>
                <w:sz w:val="26"/>
                <w:szCs w:val="26"/>
                <w:lang w:eastAsia="ru-RU"/>
              </w:rPr>
              <w:t xml:space="preserve"> </w:t>
            </w:r>
            <w:r w:rsidRPr="00A37E1C">
              <w:rPr>
                <w:rFonts w:ascii="Times New Roman" w:eastAsia="Times New Roman" w:hAnsi="Times New Roman" w:cs="Times New Roman"/>
                <w:bCs/>
                <w:sz w:val="26"/>
                <w:szCs w:val="26"/>
                <w:lang w:eastAsia="ru-RU"/>
              </w:rPr>
              <w:t>Тейковского муниципального района.</w:t>
            </w:r>
          </w:p>
        </w:tc>
      </w:tr>
    </w:tbl>
    <w:p w:rsidR="001D285A" w:rsidRDefault="001D285A"/>
    <w:p w:rsidR="002947AF" w:rsidRDefault="002947AF"/>
    <w:p w:rsidR="002947AF" w:rsidRDefault="002947AF"/>
    <w:p w:rsidR="002947AF" w:rsidRDefault="002947AF"/>
    <w:p w:rsidR="002947AF" w:rsidRDefault="002947AF"/>
    <w:p w:rsidR="002947AF" w:rsidRDefault="002947AF"/>
    <w:p w:rsidR="002947AF" w:rsidRDefault="002947AF"/>
    <w:p w:rsidR="00A37E1C" w:rsidRDefault="00A37E1C"/>
    <w:p w:rsidR="002947AF" w:rsidRDefault="002947AF"/>
    <w:p w:rsidR="009445A8" w:rsidRDefault="009445A8" w:rsidP="002261E9"/>
    <w:p w:rsidR="002947AF" w:rsidRDefault="009445A8" w:rsidP="009445A8">
      <w:pPr>
        <w:jc w:val="center"/>
      </w:pPr>
      <w:r>
        <w:rPr>
          <w:noProof/>
          <w:lang w:eastAsia="ru-RU"/>
        </w:rPr>
        <w:lastRenderedPageBreak/>
        <w:drawing>
          <wp:inline distT="0" distB="0" distL="0" distR="0" wp14:anchorId="07EB5302">
            <wp:extent cx="707390" cy="878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8205"/>
                    </a:xfrm>
                    <a:prstGeom prst="rect">
                      <a:avLst/>
                    </a:prstGeom>
                    <a:noFill/>
                  </pic:spPr>
                </pic:pic>
              </a:graphicData>
            </a:graphic>
          </wp:inline>
        </w:drawing>
      </w:r>
    </w:p>
    <w:p w:rsidR="009445A8" w:rsidRPr="009445A8" w:rsidRDefault="009445A8" w:rsidP="009445A8">
      <w:pPr>
        <w:spacing w:after="0" w:line="240" w:lineRule="auto"/>
        <w:ind w:right="139"/>
        <w:jc w:val="center"/>
        <w:rPr>
          <w:rFonts w:ascii="Times New Roman" w:eastAsia="Times New Roman" w:hAnsi="Times New Roman" w:cs="Times New Roman"/>
          <w:b/>
          <w:sz w:val="36"/>
          <w:szCs w:val="36"/>
        </w:rPr>
      </w:pPr>
      <w:r w:rsidRPr="009445A8">
        <w:rPr>
          <w:rFonts w:ascii="Times New Roman" w:eastAsia="Times New Roman" w:hAnsi="Times New Roman" w:cs="Times New Roman"/>
          <w:b/>
          <w:sz w:val="36"/>
          <w:szCs w:val="36"/>
        </w:rPr>
        <w:t>АДМИНИСТРАЦИЯ</w:t>
      </w:r>
    </w:p>
    <w:p w:rsidR="009445A8" w:rsidRPr="009445A8" w:rsidRDefault="009445A8" w:rsidP="009445A8">
      <w:pPr>
        <w:spacing w:after="0" w:line="240" w:lineRule="auto"/>
        <w:ind w:right="139"/>
        <w:jc w:val="center"/>
        <w:rPr>
          <w:rFonts w:ascii="Times New Roman" w:eastAsia="Times New Roman" w:hAnsi="Times New Roman" w:cs="Times New Roman"/>
          <w:b/>
          <w:sz w:val="36"/>
          <w:szCs w:val="36"/>
        </w:rPr>
      </w:pPr>
      <w:r w:rsidRPr="009445A8">
        <w:rPr>
          <w:rFonts w:ascii="Times New Roman" w:eastAsia="Times New Roman" w:hAnsi="Times New Roman" w:cs="Times New Roman"/>
          <w:b/>
          <w:sz w:val="36"/>
          <w:szCs w:val="36"/>
        </w:rPr>
        <w:t>ТЕЙКОВСКОГО МУНИЦИПАЛЬНОГО РАЙОНА</w:t>
      </w:r>
    </w:p>
    <w:p w:rsidR="009445A8" w:rsidRPr="009445A8" w:rsidRDefault="009445A8" w:rsidP="009445A8">
      <w:pPr>
        <w:spacing w:after="0" w:line="240" w:lineRule="auto"/>
        <w:ind w:right="139"/>
        <w:jc w:val="center"/>
        <w:rPr>
          <w:rFonts w:ascii="Times New Roman" w:eastAsia="Times New Roman" w:hAnsi="Times New Roman" w:cs="Times New Roman"/>
          <w:b/>
          <w:sz w:val="36"/>
          <w:szCs w:val="36"/>
        </w:rPr>
      </w:pPr>
      <w:r w:rsidRPr="009445A8">
        <w:rPr>
          <w:rFonts w:ascii="Times New Roman" w:eastAsia="Times New Roman" w:hAnsi="Times New Roman" w:cs="Times New Roman"/>
          <w:b/>
          <w:sz w:val="36"/>
          <w:szCs w:val="36"/>
        </w:rPr>
        <w:t>ИВАНОВСКОЙ ОБЛАСТИ</w:t>
      </w:r>
    </w:p>
    <w:p w:rsidR="009445A8" w:rsidRPr="009445A8" w:rsidRDefault="009445A8" w:rsidP="009445A8">
      <w:pPr>
        <w:spacing w:after="0" w:line="240" w:lineRule="auto"/>
        <w:ind w:right="139"/>
        <w:jc w:val="center"/>
        <w:rPr>
          <w:rFonts w:ascii="Times New Roman" w:eastAsia="Times New Roman" w:hAnsi="Times New Roman" w:cs="Times New Roman"/>
          <w:b/>
          <w:sz w:val="36"/>
          <w:szCs w:val="36"/>
        </w:rPr>
      </w:pPr>
      <w:r w:rsidRPr="009445A8">
        <w:rPr>
          <w:rFonts w:ascii="Times New Roman" w:eastAsia="Times New Roman" w:hAnsi="Times New Roman" w:cs="Times New Roman"/>
          <w:b/>
          <w:sz w:val="36"/>
          <w:szCs w:val="36"/>
        </w:rPr>
        <w:t>________________________</w:t>
      </w:r>
      <w:r w:rsidR="00682DF7">
        <w:rPr>
          <w:rFonts w:ascii="Times New Roman" w:eastAsia="Times New Roman" w:hAnsi="Times New Roman" w:cs="Times New Roman"/>
          <w:b/>
          <w:sz w:val="36"/>
          <w:szCs w:val="36"/>
        </w:rPr>
        <w:t>_____________________________</w:t>
      </w:r>
      <w:r w:rsidRPr="009445A8">
        <w:rPr>
          <w:rFonts w:ascii="Times New Roman" w:eastAsia="Times New Roman" w:hAnsi="Times New Roman" w:cs="Times New Roman"/>
          <w:b/>
          <w:sz w:val="36"/>
          <w:szCs w:val="36"/>
        </w:rPr>
        <w:t>_</w:t>
      </w:r>
    </w:p>
    <w:p w:rsidR="009445A8" w:rsidRPr="009445A8" w:rsidRDefault="009445A8" w:rsidP="009445A8">
      <w:pPr>
        <w:spacing w:after="0" w:line="240" w:lineRule="auto"/>
        <w:ind w:right="139"/>
        <w:rPr>
          <w:rFonts w:ascii="Times New Roman" w:eastAsia="Times New Roman" w:hAnsi="Times New Roman" w:cs="Times New Roman"/>
          <w:b/>
          <w:sz w:val="36"/>
          <w:szCs w:val="36"/>
        </w:rPr>
      </w:pPr>
    </w:p>
    <w:p w:rsidR="009445A8" w:rsidRPr="009445A8" w:rsidRDefault="009445A8" w:rsidP="009445A8">
      <w:pPr>
        <w:spacing w:after="0" w:line="240" w:lineRule="auto"/>
        <w:ind w:right="139"/>
        <w:jc w:val="center"/>
        <w:rPr>
          <w:rFonts w:ascii="Times New Roman" w:eastAsia="Times New Roman" w:hAnsi="Times New Roman" w:cs="Times New Roman"/>
          <w:b/>
          <w:sz w:val="36"/>
          <w:szCs w:val="36"/>
        </w:rPr>
      </w:pPr>
      <w:r w:rsidRPr="009445A8">
        <w:rPr>
          <w:rFonts w:ascii="Times New Roman" w:eastAsia="Times New Roman" w:hAnsi="Times New Roman" w:cs="Times New Roman"/>
          <w:b/>
          <w:sz w:val="36"/>
          <w:szCs w:val="36"/>
        </w:rPr>
        <w:t>П О С Т А Н О В Л Е Н И Е</w:t>
      </w:r>
    </w:p>
    <w:p w:rsidR="009445A8" w:rsidRPr="009445A8" w:rsidRDefault="009445A8" w:rsidP="009445A8">
      <w:pPr>
        <w:spacing w:after="0" w:line="240" w:lineRule="auto"/>
        <w:ind w:right="139"/>
        <w:jc w:val="center"/>
        <w:rPr>
          <w:rFonts w:ascii="Times New Roman" w:eastAsia="Times New Roman" w:hAnsi="Times New Roman" w:cs="Times New Roman"/>
          <w:sz w:val="24"/>
          <w:szCs w:val="24"/>
        </w:rPr>
      </w:pPr>
    </w:p>
    <w:p w:rsidR="009445A8" w:rsidRPr="009445A8" w:rsidRDefault="009445A8" w:rsidP="009445A8">
      <w:pPr>
        <w:spacing w:after="0" w:line="240" w:lineRule="auto"/>
        <w:ind w:right="139"/>
        <w:jc w:val="center"/>
        <w:rPr>
          <w:rFonts w:ascii="Times New Roman" w:eastAsia="Times New Roman" w:hAnsi="Times New Roman" w:cs="Times New Roman"/>
          <w:sz w:val="28"/>
          <w:szCs w:val="28"/>
        </w:rPr>
      </w:pPr>
      <w:r w:rsidRPr="009445A8">
        <w:rPr>
          <w:rFonts w:ascii="Times New Roman" w:eastAsia="Times New Roman" w:hAnsi="Times New Roman" w:cs="Times New Roman"/>
          <w:sz w:val="28"/>
          <w:szCs w:val="28"/>
        </w:rPr>
        <w:t>от 05.08.2016 № 134</w:t>
      </w:r>
    </w:p>
    <w:p w:rsidR="009445A8" w:rsidRPr="009445A8" w:rsidRDefault="009445A8" w:rsidP="009445A8">
      <w:pPr>
        <w:spacing w:after="0" w:line="240" w:lineRule="auto"/>
        <w:ind w:right="139"/>
        <w:jc w:val="center"/>
        <w:rPr>
          <w:rFonts w:ascii="Times New Roman" w:eastAsia="Times New Roman" w:hAnsi="Times New Roman" w:cs="Times New Roman"/>
          <w:sz w:val="28"/>
          <w:szCs w:val="28"/>
        </w:rPr>
      </w:pPr>
      <w:r w:rsidRPr="009445A8">
        <w:rPr>
          <w:rFonts w:ascii="Times New Roman" w:eastAsia="Times New Roman" w:hAnsi="Times New Roman" w:cs="Times New Roman"/>
          <w:sz w:val="28"/>
          <w:szCs w:val="28"/>
        </w:rPr>
        <w:t>г. Тейково</w:t>
      </w:r>
    </w:p>
    <w:p w:rsidR="009445A8" w:rsidRPr="009445A8" w:rsidRDefault="009445A8" w:rsidP="009445A8">
      <w:pPr>
        <w:spacing w:after="0" w:line="240" w:lineRule="auto"/>
        <w:ind w:right="139"/>
        <w:rPr>
          <w:rFonts w:ascii="Times New Roman" w:eastAsia="Times New Roman" w:hAnsi="Times New Roman" w:cs="Times New Roman"/>
          <w:b/>
          <w:sz w:val="28"/>
          <w:szCs w:val="28"/>
        </w:rPr>
      </w:pPr>
    </w:p>
    <w:p w:rsidR="009445A8" w:rsidRPr="009445A8" w:rsidRDefault="009445A8" w:rsidP="009445A8">
      <w:pPr>
        <w:spacing w:after="0" w:line="240" w:lineRule="auto"/>
        <w:ind w:right="139"/>
        <w:jc w:val="center"/>
        <w:rPr>
          <w:rFonts w:ascii="Times New Roman" w:eastAsia="Times New Roman" w:hAnsi="Times New Roman" w:cs="Times New Roman"/>
          <w:b/>
          <w:sz w:val="28"/>
          <w:szCs w:val="28"/>
        </w:rPr>
      </w:pPr>
      <w:r w:rsidRPr="009445A8">
        <w:rPr>
          <w:rFonts w:ascii="Times New Roman" w:eastAsia="Times New Roman" w:hAnsi="Times New Roman" w:cs="Times New Roman"/>
          <w:b/>
          <w:sz w:val="28"/>
          <w:szCs w:val="28"/>
        </w:rPr>
        <w:t>О внесении изменений в постановление администрации Тейковского муниципального района Ивановской области от 28.11.2013 г. № 630</w:t>
      </w:r>
    </w:p>
    <w:p w:rsidR="009445A8" w:rsidRPr="009445A8" w:rsidRDefault="009445A8" w:rsidP="009445A8">
      <w:pPr>
        <w:spacing w:after="0" w:line="240" w:lineRule="auto"/>
        <w:ind w:right="139"/>
        <w:jc w:val="center"/>
        <w:rPr>
          <w:rFonts w:ascii="Times New Roman" w:eastAsia="Times New Roman" w:hAnsi="Times New Roman" w:cs="Times New Roman"/>
          <w:b/>
          <w:sz w:val="28"/>
          <w:szCs w:val="28"/>
        </w:rPr>
      </w:pPr>
      <w:r w:rsidRPr="009445A8">
        <w:rPr>
          <w:rFonts w:ascii="Times New Roman" w:eastAsia="Times New Roman" w:hAnsi="Times New Roman" w:cs="Times New Roman"/>
          <w:b/>
          <w:sz w:val="28"/>
          <w:szCs w:val="28"/>
        </w:rPr>
        <w:t>«Об утверждении муниципальной программы</w:t>
      </w:r>
    </w:p>
    <w:p w:rsidR="009445A8" w:rsidRPr="009445A8" w:rsidRDefault="009445A8" w:rsidP="009445A8">
      <w:pPr>
        <w:spacing w:after="0" w:line="240" w:lineRule="auto"/>
        <w:ind w:right="139"/>
        <w:jc w:val="center"/>
        <w:rPr>
          <w:rFonts w:ascii="Times New Roman" w:eastAsia="Times New Roman" w:hAnsi="Times New Roman" w:cs="Times New Roman"/>
          <w:b/>
          <w:sz w:val="28"/>
          <w:szCs w:val="28"/>
        </w:rPr>
      </w:pPr>
      <w:r w:rsidRPr="009445A8">
        <w:rPr>
          <w:rFonts w:ascii="Times New Roman" w:eastAsia="Times New Roman" w:hAnsi="Times New Roman" w:cs="Times New Roman"/>
          <w:b/>
          <w:sz w:val="28"/>
          <w:szCs w:val="28"/>
        </w:rPr>
        <w:t xml:space="preserve"> «Развитие сельского хозяйства и регулирование рынков сельскохозяйственной продукции, сырья и продовольствия в Тейковском муниципальном районе» </w:t>
      </w:r>
    </w:p>
    <w:p w:rsidR="009445A8" w:rsidRPr="009445A8" w:rsidRDefault="009445A8" w:rsidP="009445A8">
      <w:pPr>
        <w:spacing w:after="0" w:line="240" w:lineRule="auto"/>
        <w:ind w:right="139"/>
        <w:jc w:val="center"/>
        <w:rPr>
          <w:rFonts w:ascii="Times New Roman" w:eastAsia="Times New Roman" w:hAnsi="Times New Roman" w:cs="Times New Roman"/>
          <w:b/>
          <w:sz w:val="28"/>
          <w:szCs w:val="28"/>
        </w:rPr>
      </w:pPr>
      <w:r w:rsidRPr="009445A8">
        <w:rPr>
          <w:rFonts w:ascii="Times New Roman" w:eastAsia="Times New Roman" w:hAnsi="Times New Roman" w:cs="Times New Roman"/>
          <w:b/>
          <w:sz w:val="28"/>
          <w:szCs w:val="28"/>
        </w:rPr>
        <w:t xml:space="preserve"> </w:t>
      </w:r>
    </w:p>
    <w:p w:rsidR="009445A8" w:rsidRPr="009445A8" w:rsidRDefault="009445A8" w:rsidP="00682DF7">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8"/>
          <w:szCs w:val="28"/>
        </w:rPr>
      </w:pPr>
      <w:r w:rsidRPr="009445A8">
        <w:rPr>
          <w:rFonts w:ascii="Times New Roman" w:eastAsia="Albany AMT" w:hAnsi="Times New Roman" w:cs="Times New Roman"/>
          <w:sz w:val="28"/>
          <w:szCs w:val="28"/>
        </w:rPr>
        <w:t xml:space="preserve">В целях обеспечения реализации Государственной  программы  развития сельского хозяйства и регулирования рынков сельскохозяйственной продукции, сырья и продовольствия на 2014-2017 годы и на период до 2020 года,  утвержденной постановлением Правительства РФ от 14.07.2012г. № 717, руководствуясь постановлением Правительства Ивановской области от 27.05.2016г. № 143-п «О внесении изменений в постановление Правительства Ивановской области от 13.11.2013 № 451-п «Об утверждении государственной программы Ивановской области «Развитие сельского хозяйства и регулирование рынков сельскохозяйственной продукции, сырья и продовольствия Ивановской области», администрация Тейковского муниципального района </w:t>
      </w:r>
    </w:p>
    <w:p w:rsidR="009445A8" w:rsidRPr="009445A8" w:rsidRDefault="009445A8" w:rsidP="009445A8">
      <w:pPr>
        <w:spacing w:after="0" w:line="240" w:lineRule="auto"/>
        <w:ind w:right="139"/>
        <w:jc w:val="both"/>
        <w:rPr>
          <w:rFonts w:ascii="Times New Roman" w:eastAsia="Times New Roman" w:hAnsi="Times New Roman" w:cs="Times New Roman"/>
          <w:sz w:val="28"/>
          <w:szCs w:val="28"/>
        </w:rPr>
      </w:pPr>
    </w:p>
    <w:p w:rsidR="009445A8" w:rsidRPr="009445A8" w:rsidRDefault="009445A8" w:rsidP="009445A8">
      <w:pPr>
        <w:spacing w:after="0" w:line="240" w:lineRule="auto"/>
        <w:ind w:right="139"/>
        <w:jc w:val="center"/>
        <w:rPr>
          <w:rFonts w:ascii="Times New Roman" w:eastAsia="Times New Roman" w:hAnsi="Times New Roman" w:cs="Times New Roman"/>
          <w:b/>
          <w:sz w:val="28"/>
          <w:szCs w:val="28"/>
        </w:rPr>
      </w:pPr>
      <w:r w:rsidRPr="009445A8">
        <w:rPr>
          <w:rFonts w:ascii="Times New Roman" w:eastAsia="Times New Roman" w:hAnsi="Times New Roman" w:cs="Times New Roman"/>
          <w:b/>
          <w:sz w:val="28"/>
          <w:szCs w:val="28"/>
        </w:rPr>
        <w:t>ПОСТАНОВЛЯЕТ:</w:t>
      </w:r>
    </w:p>
    <w:p w:rsidR="009445A8" w:rsidRPr="009445A8" w:rsidRDefault="009445A8" w:rsidP="009445A8">
      <w:pPr>
        <w:spacing w:after="0" w:line="240" w:lineRule="auto"/>
        <w:ind w:right="139"/>
        <w:jc w:val="center"/>
        <w:rPr>
          <w:rFonts w:ascii="Times New Roman" w:eastAsia="Times New Roman" w:hAnsi="Times New Roman" w:cs="Times New Roman"/>
          <w:sz w:val="28"/>
          <w:szCs w:val="28"/>
        </w:rPr>
      </w:pPr>
    </w:p>
    <w:p w:rsidR="009445A8" w:rsidRPr="009445A8" w:rsidRDefault="009445A8" w:rsidP="00682DF7">
      <w:pPr>
        <w:spacing w:after="0" w:line="240" w:lineRule="auto"/>
        <w:ind w:right="139" w:firstLine="708"/>
        <w:jc w:val="both"/>
        <w:rPr>
          <w:rFonts w:ascii="Times New Roman" w:eastAsia="Times New Roman" w:hAnsi="Times New Roman" w:cs="Times New Roman"/>
          <w:sz w:val="28"/>
          <w:szCs w:val="28"/>
        </w:rPr>
      </w:pPr>
      <w:r w:rsidRPr="009445A8">
        <w:rPr>
          <w:rFonts w:ascii="Times New Roman" w:eastAsia="Times New Roman" w:hAnsi="Times New Roman" w:cs="Times New Roman"/>
          <w:sz w:val="28"/>
          <w:szCs w:val="28"/>
        </w:rPr>
        <w:t xml:space="preserve">Внести в постановление администрации Тейковского муниципального района Ивановской области от 28.11.2013 г. № 630 «Об утверждении </w:t>
      </w:r>
      <w:proofErr w:type="gramStart"/>
      <w:r w:rsidRPr="009445A8">
        <w:rPr>
          <w:rFonts w:ascii="Times New Roman" w:eastAsia="Times New Roman" w:hAnsi="Times New Roman" w:cs="Times New Roman"/>
          <w:sz w:val="28"/>
          <w:szCs w:val="28"/>
        </w:rPr>
        <w:t>муниципальной  программы</w:t>
      </w:r>
      <w:proofErr w:type="gramEnd"/>
      <w:r w:rsidRPr="009445A8">
        <w:rPr>
          <w:rFonts w:ascii="Times New Roman" w:eastAsia="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 в Тейковском муниципальном районе» следующие изменения:</w:t>
      </w:r>
    </w:p>
    <w:p w:rsidR="009445A8" w:rsidRPr="009445A8" w:rsidRDefault="009445A8" w:rsidP="00682DF7">
      <w:pPr>
        <w:spacing w:after="0" w:line="240" w:lineRule="auto"/>
        <w:ind w:right="139" w:firstLine="708"/>
        <w:jc w:val="both"/>
        <w:rPr>
          <w:rFonts w:ascii="Times New Roman" w:eastAsia="Times New Roman" w:hAnsi="Times New Roman" w:cs="Times New Roman"/>
          <w:sz w:val="28"/>
          <w:szCs w:val="28"/>
        </w:rPr>
      </w:pPr>
      <w:r w:rsidRPr="009445A8">
        <w:rPr>
          <w:rFonts w:ascii="Times New Roman" w:eastAsia="Times New Roman" w:hAnsi="Times New Roman" w:cs="Times New Roman"/>
          <w:sz w:val="28"/>
          <w:szCs w:val="28"/>
        </w:rPr>
        <w:t>Приложение к постановлению изложить в новой редакции (прилагается).</w:t>
      </w:r>
    </w:p>
    <w:p w:rsidR="009445A8" w:rsidRDefault="009445A8" w:rsidP="009445A8">
      <w:pPr>
        <w:spacing w:after="0" w:line="240" w:lineRule="auto"/>
        <w:jc w:val="both"/>
        <w:rPr>
          <w:rFonts w:ascii="Times New Roman" w:eastAsia="Times New Roman" w:hAnsi="Times New Roman" w:cs="Times New Roman"/>
          <w:b/>
          <w:sz w:val="28"/>
          <w:szCs w:val="28"/>
        </w:rPr>
      </w:pPr>
    </w:p>
    <w:p w:rsidR="00682DF7" w:rsidRPr="009445A8" w:rsidRDefault="00682DF7" w:rsidP="009445A8">
      <w:pPr>
        <w:spacing w:after="0" w:line="240" w:lineRule="auto"/>
        <w:jc w:val="both"/>
        <w:rPr>
          <w:rFonts w:ascii="Times New Roman" w:eastAsia="Times New Roman" w:hAnsi="Times New Roman" w:cs="Times New Roman"/>
          <w:b/>
          <w:sz w:val="28"/>
          <w:szCs w:val="28"/>
        </w:rPr>
      </w:pPr>
    </w:p>
    <w:p w:rsidR="009445A8" w:rsidRPr="009445A8" w:rsidRDefault="009445A8" w:rsidP="009445A8">
      <w:pPr>
        <w:spacing w:after="0" w:line="240" w:lineRule="auto"/>
        <w:jc w:val="both"/>
        <w:rPr>
          <w:rFonts w:ascii="Times New Roman" w:eastAsia="Times New Roman" w:hAnsi="Times New Roman" w:cs="Times New Roman"/>
          <w:b/>
          <w:sz w:val="28"/>
          <w:szCs w:val="28"/>
        </w:rPr>
      </w:pPr>
      <w:proofErr w:type="gramStart"/>
      <w:r w:rsidRPr="009445A8">
        <w:rPr>
          <w:rFonts w:ascii="Times New Roman" w:eastAsia="Times New Roman" w:hAnsi="Times New Roman" w:cs="Times New Roman"/>
          <w:b/>
          <w:sz w:val="28"/>
          <w:szCs w:val="28"/>
        </w:rPr>
        <w:t>Глава  Тейковского</w:t>
      </w:r>
      <w:proofErr w:type="gramEnd"/>
      <w:r w:rsidRPr="009445A8">
        <w:rPr>
          <w:rFonts w:ascii="Times New Roman" w:eastAsia="Times New Roman" w:hAnsi="Times New Roman" w:cs="Times New Roman"/>
          <w:b/>
          <w:sz w:val="28"/>
          <w:szCs w:val="28"/>
        </w:rPr>
        <w:t xml:space="preserve"> </w:t>
      </w:r>
    </w:p>
    <w:p w:rsidR="009445A8" w:rsidRPr="009445A8" w:rsidRDefault="009445A8" w:rsidP="00682DF7">
      <w:pPr>
        <w:spacing w:after="0" w:line="240" w:lineRule="auto"/>
        <w:jc w:val="both"/>
        <w:rPr>
          <w:rFonts w:ascii="Times New Roman" w:eastAsia="Times New Roman" w:hAnsi="Times New Roman" w:cs="Times New Roman"/>
          <w:b/>
          <w:sz w:val="28"/>
          <w:szCs w:val="28"/>
        </w:rPr>
      </w:pPr>
      <w:r w:rsidRPr="009445A8">
        <w:rPr>
          <w:rFonts w:ascii="Times New Roman" w:eastAsia="Times New Roman" w:hAnsi="Times New Roman" w:cs="Times New Roman"/>
          <w:b/>
          <w:sz w:val="28"/>
          <w:szCs w:val="28"/>
        </w:rPr>
        <w:t xml:space="preserve">муниципального района </w:t>
      </w:r>
      <w:r w:rsidR="00682DF7">
        <w:rPr>
          <w:rFonts w:ascii="Times New Roman" w:eastAsia="Times New Roman" w:hAnsi="Times New Roman" w:cs="Times New Roman"/>
          <w:b/>
          <w:sz w:val="28"/>
          <w:szCs w:val="28"/>
        </w:rPr>
        <w:tab/>
      </w:r>
      <w:r w:rsidR="00682DF7">
        <w:rPr>
          <w:rFonts w:ascii="Times New Roman" w:eastAsia="Times New Roman" w:hAnsi="Times New Roman" w:cs="Times New Roman"/>
          <w:b/>
          <w:sz w:val="28"/>
          <w:szCs w:val="28"/>
        </w:rPr>
        <w:tab/>
      </w:r>
      <w:r w:rsidR="00682DF7">
        <w:rPr>
          <w:rFonts w:ascii="Times New Roman" w:eastAsia="Times New Roman" w:hAnsi="Times New Roman" w:cs="Times New Roman"/>
          <w:b/>
          <w:sz w:val="28"/>
          <w:szCs w:val="28"/>
        </w:rPr>
        <w:tab/>
        <w:t xml:space="preserve">                           </w:t>
      </w:r>
      <w:r w:rsidRPr="009445A8">
        <w:rPr>
          <w:rFonts w:ascii="Times New Roman" w:eastAsia="Times New Roman" w:hAnsi="Times New Roman" w:cs="Times New Roman"/>
          <w:b/>
          <w:sz w:val="28"/>
          <w:szCs w:val="28"/>
        </w:rPr>
        <w:t xml:space="preserve">                 С.А. Семенова</w:t>
      </w:r>
    </w:p>
    <w:p w:rsidR="009445A8" w:rsidRPr="009445A8" w:rsidRDefault="009445A8" w:rsidP="009445A8">
      <w:pPr>
        <w:tabs>
          <w:tab w:val="left" w:pos="4962"/>
        </w:tabs>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tabs>
          <w:tab w:val="left" w:pos="4962"/>
        </w:tabs>
        <w:spacing w:after="0" w:line="240" w:lineRule="auto"/>
        <w:jc w:val="right"/>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Приложение</w:t>
      </w:r>
    </w:p>
    <w:p w:rsidR="009445A8" w:rsidRPr="009445A8" w:rsidRDefault="009445A8" w:rsidP="009445A8">
      <w:pPr>
        <w:widowControl w:val="0"/>
        <w:suppressAutoHyphens/>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к постановлению администрации                                                                                         Тейковского муниципального района</w:t>
      </w:r>
    </w:p>
    <w:p w:rsidR="009445A8" w:rsidRPr="009445A8" w:rsidRDefault="009445A8" w:rsidP="009445A8">
      <w:pPr>
        <w:spacing w:after="0" w:line="240" w:lineRule="auto"/>
        <w:ind w:right="139"/>
        <w:jc w:val="center"/>
        <w:rPr>
          <w:rFonts w:ascii="Times New Roman" w:eastAsia="Times New Roman" w:hAnsi="Times New Roman" w:cs="Times New Roman"/>
          <w:sz w:val="24"/>
          <w:szCs w:val="24"/>
        </w:rPr>
      </w:pPr>
      <w:r w:rsidRPr="009445A8">
        <w:rPr>
          <w:rFonts w:ascii="Times New Roman" w:eastAsia="Times New Roman" w:hAnsi="Times New Roman" w:cs="Times New Roman"/>
          <w:sz w:val="24"/>
          <w:szCs w:val="24"/>
        </w:rPr>
        <w:t xml:space="preserve">                                                                                                от 05.08.2016 </w:t>
      </w:r>
      <w:proofErr w:type="gramStart"/>
      <w:r w:rsidRPr="009445A8">
        <w:rPr>
          <w:rFonts w:ascii="Times New Roman" w:eastAsia="Times New Roman" w:hAnsi="Times New Roman" w:cs="Times New Roman"/>
          <w:sz w:val="24"/>
          <w:szCs w:val="24"/>
        </w:rPr>
        <w:t>№  134</w:t>
      </w:r>
      <w:proofErr w:type="gramEnd"/>
    </w:p>
    <w:p w:rsidR="009445A8" w:rsidRPr="009445A8" w:rsidRDefault="009445A8" w:rsidP="009445A8">
      <w:pPr>
        <w:widowControl w:val="0"/>
        <w:suppressAutoHyphens/>
        <w:spacing w:after="0" w:line="240" w:lineRule="auto"/>
        <w:rPr>
          <w:rFonts w:ascii="Times New Roman" w:eastAsia="Albany AMT" w:hAnsi="Times New Roman" w:cs="Times New Roman"/>
          <w:color w:val="000000"/>
          <w:sz w:val="24"/>
          <w:szCs w:val="24"/>
        </w:rPr>
      </w:pPr>
    </w:p>
    <w:p w:rsidR="009445A8" w:rsidRPr="009445A8" w:rsidRDefault="009445A8" w:rsidP="009445A8">
      <w:pPr>
        <w:tabs>
          <w:tab w:val="left" w:pos="4962"/>
        </w:tabs>
        <w:spacing w:after="0" w:line="240" w:lineRule="auto"/>
        <w:jc w:val="right"/>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«Приложение</w:t>
      </w:r>
    </w:p>
    <w:p w:rsidR="009445A8" w:rsidRPr="009445A8" w:rsidRDefault="009445A8" w:rsidP="009445A8">
      <w:pPr>
        <w:widowControl w:val="0"/>
        <w:suppressAutoHyphens/>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к постановлению администрации                                                                                         Тейковского муниципального района</w:t>
      </w:r>
    </w:p>
    <w:p w:rsidR="009445A8" w:rsidRPr="009445A8" w:rsidRDefault="009445A8" w:rsidP="009445A8">
      <w:pPr>
        <w:widowControl w:val="0"/>
        <w:suppressAutoHyphens/>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от 28.11.2013 г. № 630</w:t>
      </w:r>
    </w:p>
    <w:p w:rsidR="009445A8" w:rsidRPr="009445A8" w:rsidRDefault="009445A8" w:rsidP="009445A8">
      <w:pPr>
        <w:widowControl w:val="0"/>
        <w:autoSpaceDE w:val="0"/>
        <w:autoSpaceDN w:val="0"/>
        <w:adjustRightInd w:val="0"/>
        <w:spacing w:after="0" w:line="240" w:lineRule="auto"/>
        <w:rPr>
          <w:rFonts w:ascii="Times New Roman" w:eastAsia="Times New Roman" w:hAnsi="Times New Roman" w:cs="Arial"/>
          <w:bCs/>
          <w:color w:val="000000"/>
          <w:sz w:val="24"/>
          <w:szCs w:val="24"/>
          <w:lang w:eastAsia="ru-RU"/>
        </w:rPr>
      </w:pPr>
    </w:p>
    <w:p w:rsidR="009445A8" w:rsidRPr="009445A8" w:rsidRDefault="009445A8" w:rsidP="009445A8">
      <w:pPr>
        <w:widowControl w:val="0"/>
        <w:autoSpaceDE w:val="0"/>
        <w:autoSpaceDN w:val="0"/>
        <w:adjustRightInd w:val="0"/>
        <w:spacing w:after="0" w:line="240" w:lineRule="auto"/>
        <w:rPr>
          <w:rFonts w:ascii="Times New Roman" w:eastAsia="Times New Roman" w:hAnsi="Times New Roman" w:cs="Arial"/>
          <w:b/>
          <w:bCs/>
          <w:color w:val="000000"/>
          <w:sz w:val="24"/>
          <w:szCs w:val="24"/>
          <w:lang w:eastAsia="ru-RU"/>
        </w:rPr>
      </w:pPr>
    </w:p>
    <w:p w:rsidR="009445A8" w:rsidRPr="009445A8" w:rsidRDefault="009445A8" w:rsidP="009445A8">
      <w:pPr>
        <w:widowControl w:val="0"/>
        <w:autoSpaceDE w:val="0"/>
        <w:autoSpaceDN w:val="0"/>
        <w:adjustRightInd w:val="0"/>
        <w:spacing w:after="0" w:line="240" w:lineRule="auto"/>
        <w:jc w:val="center"/>
        <w:rPr>
          <w:rFonts w:ascii="Times New Roman" w:eastAsia="Times New Roman" w:hAnsi="Times New Roman" w:cs="Arial"/>
          <w:b/>
          <w:bCs/>
          <w:color w:val="000000"/>
          <w:sz w:val="24"/>
          <w:szCs w:val="24"/>
          <w:lang w:eastAsia="ru-RU"/>
        </w:rPr>
      </w:pPr>
      <w:r w:rsidRPr="009445A8">
        <w:rPr>
          <w:rFonts w:ascii="Times New Roman" w:eastAsia="Times New Roman" w:hAnsi="Times New Roman" w:cs="Arial"/>
          <w:b/>
          <w:bCs/>
          <w:color w:val="000000"/>
          <w:sz w:val="24"/>
          <w:szCs w:val="24"/>
          <w:lang w:eastAsia="ru-RU"/>
        </w:rPr>
        <w:t xml:space="preserve"> </w:t>
      </w:r>
      <w:proofErr w:type="gramStart"/>
      <w:r w:rsidRPr="009445A8">
        <w:rPr>
          <w:rFonts w:ascii="Times New Roman" w:eastAsia="Times New Roman" w:hAnsi="Times New Roman" w:cs="Arial"/>
          <w:b/>
          <w:bCs/>
          <w:color w:val="000000"/>
          <w:sz w:val="24"/>
          <w:szCs w:val="24"/>
          <w:lang w:eastAsia="ru-RU"/>
        </w:rPr>
        <w:t>МУНИЦИПАЛЬНАЯ  ПРОГРАММА</w:t>
      </w:r>
      <w:proofErr w:type="gramEnd"/>
    </w:p>
    <w:p w:rsidR="009445A8" w:rsidRPr="009445A8" w:rsidRDefault="009445A8" w:rsidP="009445A8">
      <w:pPr>
        <w:widowControl w:val="0"/>
        <w:autoSpaceDE w:val="0"/>
        <w:autoSpaceDN w:val="0"/>
        <w:adjustRightInd w:val="0"/>
        <w:spacing w:after="0" w:line="240" w:lineRule="auto"/>
        <w:jc w:val="center"/>
        <w:rPr>
          <w:rFonts w:ascii="Times New Roman" w:eastAsia="Times New Roman" w:hAnsi="Times New Roman" w:cs="Arial"/>
          <w:b/>
          <w:bCs/>
          <w:sz w:val="24"/>
          <w:szCs w:val="24"/>
          <w:lang w:eastAsia="ru-RU"/>
        </w:rPr>
      </w:pPr>
    </w:p>
    <w:p w:rsidR="009445A8" w:rsidRPr="009445A8" w:rsidRDefault="007E1771" w:rsidP="009445A8">
      <w:pPr>
        <w:spacing w:after="0" w:line="240" w:lineRule="auto"/>
        <w:jc w:val="center"/>
        <w:rPr>
          <w:rFonts w:ascii="Times New Roman" w:eastAsia="Times New Roman" w:hAnsi="Times New Roman" w:cs="Times New Roman"/>
          <w:b/>
          <w:sz w:val="24"/>
          <w:szCs w:val="24"/>
        </w:rPr>
      </w:pPr>
      <w:r w:rsidRPr="009445A8">
        <w:rPr>
          <w:rFonts w:ascii="Times New Roman" w:eastAsia="Times New Roman" w:hAnsi="Times New Roman" w:cs="Times New Roman"/>
          <w:b/>
          <w:sz w:val="24"/>
          <w:szCs w:val="24"/>
        </w:rPr>
        <w:t>«Развитие</w:t>
      </w:r>
      <w:r w:rsidR="009445A8" w:rsidRPr="009445A8">
        <w:rPr>
          <w:rFonts w:ascii="Times New Roman" w:eastAsia="Times New Roman" w:hAnsi="Times New Roman" w:cs="Times New Roman"/>
          <w:b/>
          <w:sz w:val="24"/>
          <w:szCs w:val="24"/>
        </w:rPr>
        <w:t xml:space="preserve"> сельского хозяйства и регулирование рынков сельскохозяйственной продукции, сырья и продовольствия в Тейковском муниципальном районе»</w:t>
      </w:r>
    </w:p>
    <w:p w:rsidR="009445A8" w:rsidRPr="009445A8" w:rsidRDefault="009445A8" w:rsidP="009445A8">
      <w:pPr>
        <w:spacing w:after="0" w:line="240" w:lineRule="auto"/>
        <w:jc w:val="center"/>
        <w:rPr>
          <w:rFonts w:ascii="Times New Roman" w:eastAsia="Times New Roman" w:hAnsi="Times New Roman" w:cs="Times New Roman"/>
          <w:b/>
          <w:sz w:val="24"/>
          <w:szCs w:val="24"/>
        </w:rPr>
      </w:pPr>
    </w:p>
    <w:p w:rsidR="009445A8" w:rsidRPr="009445A8" w:rsidRDefault="009445A8" w:rsidP="009445A8">
      <w:pPr>
        <w:spacing w:after="0" w:line="240" w:lineRule="auto"/>
        <w:jc w:val="center"/>
        <w:rPr>
          <w:rFonts w:ascii="Times New Roman" w:eastAsia="Times New Roman" w:hAnsi="Times New Roman" w:cs="Times New Roman"/>
          <w:b/>
          <w:i/>
          <w:sz w:val="24"/>
          <w:szCs w:val="24"/>
        </w:rPr>
      </w:pPr>
      <w:r w:rsidRPr="009445A8">
        <w:rPr>
          <w:rFonts w:ascii="Times New Roman" w:eastAsia="Times New Roman" w:hAnsi="Times New Roman" w:cs="Times New Roman"/>
          <w:b/>
          <w:i/>
          <w:sz w:val="24"/>
          <w:szCs w:val="24"/>
        </w:rPr>
        <w:t>1. Паспорт Программы</w:t>
      </w:r>
    </w:p>
    <w:p w:rsidR="009445A8" w:rsidRPr="009445A8" w:rsidRDefault="009445A8" w:rsidP="009445A8">
      <w:pPr>
        <w:widowControl w:val="0"/>
        <w:suppressAutoHyphens/>
        <w:spacing w:after="0" w:line="240" w:lineRule="auto"/>
        <w:rPr>
          <w:rFonts w:ascii="Times New Roman" w:eastAsia="Albany AMT" w:hAnsi="Times New Roman" w:cs="Times New Roman"/>
          <w:b/>
          <w:sz w:val="24"/>
          <w:szCs w:val="24"/>
        </w:rPr>
      </w:pPr>
    </w:p>
    <w:tbl>
      <w:tblPr>
        <w:tblW w:w="100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6347"/>
      </w:tblGrid>
      <w:tr w:rsidR="009445A8" w:rsidRPr="009445A8" w:rsidTr="009F7F93">
        <w:tc>
          <w:tcPr>
            <w:tcW w:w="10080" w:type="dxa"/>
            <w:gridSpan w:val="2"/>
            <w:shd w:val="clear" w:color="auto" w:fill="auto"/>
          </w:tcPr>
          <w:p w:rsidR="009445A8" w:rsidRPr="004C79C7" w:rsidRDefault="009445A8" w:rsidP="009445A8">
            <w:pPr>
              <w:widowControl w:val="0"/>
              <w:suppressAutoHyphens/>
              <w:spacing w:after="0" w:line="240" w:lineRule="auto"/>
              <w:jc w:val="center"/>
              <w:rPr>
                <w:rFonts w:ascii="Times New Roman" w:eastAsia="Albany AMT" w:hAnsi="Times New Roman" w:cs="Times New Roman"/>
                <w:b/>
                <w:szCs w:val="24"/>
              </w:rPr>
            </w:pPr>
            <w:r w:rsidRPr="004C79C7">
              <w:rPr>
                <w:rFonts w:ascii="Times New Roman" w:eastAsia="Albany AMT" w:hAnsi="Times New Roman" w:cs="Times New Roman"/>
                <w:b/>
                <w:szCs w:val="24"/>
              </w:rPr>
              <w:t xml:space="preserve"> Паспорт муниципальной программы </w:t>
            </w:r>
          </w:p>
          <w:p w:rsidR="009445A8" w:rsidRPr="004C79C7" w:rsidRDefault="009445A8" w:rsidP="009445A8">
            <w:pPr>
              <w:widowControl w:val="0"/>
              <w:suppressAutoHyphens/>
              <w:spacing w:after="0" w:line="240" w:lineRule="auto"/>
              <w:jc w:val="center"/>
              <w:rPr>
                <w:rFonts w:ascii="Times New Roman" w:eastAsia="Albany AMT" w:hAnsi="Times New Roman" w:cs="Times New Roman"/>
                <w:b/>
                <w:i/>
                <w:szCs w:val="24"/>
              </w:rPr>
            </w:pPr>
            <w:r w:rsidRPr="004C79C7">
              <w:rPr>
                <w:rFonts w:ascii="Times New Roman" w:eastAsia="Albany AMT" w:hAnsi="Times New Roman" w:cs="Times New Roman"/>
                <w:b/>
                <w:szCs w:val="24"/>
              </w:rPr>
              <w:t>Тейковского муниципального района</w:t>
            </w:r>
            <w:r w:rsidRPr="004C79C7">
              <w:rPr>
                <w:rFonts w:ascii="Times New Roman" w:eastAsia="Albany AMT" w:hAnsi="Times New Roman" w:cs="Times New Roman"/>
                <w:b/>
                <w:i/>
                <w:szCs w:val="24"/>
              </w:rPr>
              <w:t xml:space="preserve">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Наименование </w:t>
            </w:r>
          </w:p>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программы </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b/>
                <w:szCs w:val="24"/>
              </w:rPr>
            </w:pPr>
            <w:r w:rsidRPr="004C79C7">
              <w:rPr>
                <w:rFonts w:ascii="Times New Roman" w:eastAsia="Albany AMT" w:hAnsi="Times New Roman" w:cs="Times New Roman"/>
                <w:szCs w:val="24"/>
              </w:rPr>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Срок реализации программы</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2014- 2020 годы</w:t>
            </w: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Администратор программы</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Отдел сельского хозяйства администрации Тейковского муниципального района</w:t>
            </w: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Исполнители программы</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отдел сельского хозяйства администрации Тейковского муниципального района</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Перечень подпрограмм</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b/>
                <w:szCs w:val="24"/>
              </w:rPr>
            </w:pPr>
            <w:r w:rsidRPr="004C79C7">
              <w:rPr>
                <w:rFonts w:ascii="Times New Roman" w:eastAsia="Albany AMT" w:hAnsi="Times New Roman" w:cs="Times New Roman"/>
                <w:b/>
                <w:szCs w:val="24"/>
              </w:rPr>
              <w:t>Специальные подпрограммы:</w:t>
            </w:r>
          </w:p>
          <w:p w:rsidR="009445A8" w:rsidRPr="004C79C7" w:rsidRDefault="009445A8" w:rsidP="009445A8">
            <w:pPr>
              <w:widowControl w:val="0"/>
              <w:suppressAutoHyphens/>
              <w:spacing w:after="0" w:line="240" w:lineRule="auto"/>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1. «Развитие растениеводства, животноводства и малых форм хозяйствования, </w:t>
            </w:r>
            <w:proofErr w:type="gramStart"/>
            <w:r w:rsidRPr="004C79C7">
              <w:rPr>
                <w:rFonts w:ascii="Times New Roman" w:eastAsia="Albany AMT" w:hAnsi="Times New Roman" w:cs="Times New Roman"/>
                <w:szCs w:val="24"/>
              </w:rPr>
              <w:t>модернизация  агропромышленного</w:t>
            </w:r>
            <w:proofErr w:type="gramEnd"/>
            <w:r w:rsidRPr="004C79C7">
              <w:rPr>
                <w:rFonts w:ascii="Times New Roman" w:eastAsia="Albany AMT" w:hAnsi="Times New Roman" w:cs="Times New Roman"/>
                <w:szCs w:val="24"/>
              </w:rPr>
              <w:t xml:space="preserve"> комплекса Тейковского муниципального района».</w:t>
            </w:r>
          </w:p>
          <w:p w:rsidR="009445A8" w:rsidRPr="004C79C7" w:rsidRDefault="009445A8" w:rsidP="009445A8">
            <w:pPr>
              <w:spacing w:after="0" w:line="240" w:lineRule="auto"/>
              <w:jc w:val="both"/>
              <w:rPr>
                <w:rFonts w:ascii="Times New Roman" w:eastAsia="Times New Roman" w:hAnsi="Times New Roman" w:cs="Times New Roman"/>
                <w:szCs w:val="24"/>
                <w:lang w:eastAsia="ru-RU"/>
              </w:rPr>
            </w:pPr>
            <w:r w:rsidRPr="004C79C7">
              <w:rPr>
                <w:rFonts w:ascii="Times New Roman" w:eastAsia="Times New Roman" w:hAnsi="Times New Roman" w:cs="Times New Roman"/>
                <w:szCs w:val="24"/>
                <w:lang w:eastAsia="ru-RU"/>
              </w:rPr>
              <w:t xml:space="preserve">2. «Устойчивое развитие сельских территорий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highlight w:val="red"/>
              </w:rPr>
            </w:pPr>
            <w:r w:rsidRPr="004C79C7">
              <w:rPr>
                <w:rFonts w:ascii="Times New Roman" w:eastAsia="Albany AMT" w:hAnsi="Times New Roman" w:cs="Times New Roman"/>
                <w:szCs w:val="24"/>
              </w:rPr>
              <w:t>Тейковского муниципального района».</w:t>
            </w: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Цель программы</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Увеличение производства продукции сельского хозяйства и обеспечение финансовой устойчивости товаропроизводителей АПК, устойчивого развития сельских территорий, воспроизводство и повышение эффективности использования ресурсного потенциала в сельском хозяйстве Тейковского муниципального района</w:t>
            </w:r>
          </w:p>
        </w:tc>
      </w:tr>
      <w:tr w:rsidR="009445A8" w:rsidRPr="009445A8" w:rsidTr="009F7F93">
        <w:tc>
          <w:tcPr>
            <w:tcW w:w="3733" w:type="dxa"/>
            <w:shd w:val="clear" w:color="auto" w:fill="auto"/>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Объем ресурсного обеспечения программы</w:t>
            </w:r>
          </w:p>
        </w:tc>
        <w:tc>
          <w:tcPr>
            <w:tcW w:w="6347" w:type="dxa"/>
            <w:shd w:val="clear" w:color="auto" w:fill="auto"/>
          </w:tcPr>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Объем ресурсного обеспечения реализации Программы в целом составляет 247258,011 тыс. руб.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федерального бюджета </w:t>
            </w:r>
            <w:proofErr w:type="gramStart"/>
            <w:r w:rsidRPr="004C79C7">
              <w:rPr>
                <w:rFonts w:ascii="Times New Roman" w:eastAsia="Albany AMT" w:hAnsi="Times New Roman" w:cs="Times New Roman"/>
                <w:szCs w:val="24"/>
              </w:rPr>
              <w:t>–  94281</w:t>
            </w:r>
            <w:proofErr w:type="gramEnd"/>
            <w:r w:rsidRPr="004C79C7">
              <w:rPr>
                <w:rFonts w:ascii="Times New Roman" w:eastAsia="Albany AMT" w:hAnsi="Times New Roman" w:cs="Times New Roman"/>
                <w:szCs w:val="24"/>
              </w:rPr>
              <w:t>,01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областного бюджета – 141794,92 тыс. руб.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4716,011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бюджет Тейковского муниципального района – 0,0 тыс. руб.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–6466,07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2014 год –</w:t>
            </w:r>
            <w:r w:rsidRPr="004C79C7">
              <w:rPr>
                <w:rFonts w:ascii="Times New Roman" w:eastAsia="Albany AMT" w:hAnsi="Times New Roman" w:cs="Times New Roman"/>
                <w:szCs w:val="24"/>
              </w:rPr>
              <w:t xml:space="preserve"> 45207,771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федерального бюджета – 15627,42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областного бюджета – 28832,15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lastRenderedPageBreak/>
              <w:t>- внебюджетных источников – 355,131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393,07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2015 год -</w:t>
            </w:r>
            <w:r w:rsidRPr="004C79C7">
              <w:rPr>
                <w:rFonts w:ascii="Times New Roman" w:eastAsia="Albany AMT" w:hAnsi="Times New Roman" w:cs="Times New Roman"/>
                <w:szCs w:val="24"/>
              </w:rPr>
              <w:t xml:space="preserve">  49042,99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федерального бюджета – 16870 тыс. руб.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областного бюджета – 29922,99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2250,0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2016 год -</w:t>
            </w:r>
            <w:r w:rsidRPr="004C79C7">
              <w:rPr>
                <w:rFonts w:ascii="Times New Roman" w:eastAsia="Albany AMT" w:hAnsi="Times New Roman" w:cs="Times New Roman"/>
                <w:szCs w:val="24"/>
              </w:rPr>
              <w:t xml:space="preserve">  11947,03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федерального бюджета – 6825,9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областного бюджета – 5121,13 тыс. руб.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2017 год -</w:t>
            </w:r>
            <w:r w:rsidRPr="004C79C7">
              <w:rPr>
                <w:rFonts w:ascii="Times New Roman" w:eastAsia="Albany AMT" w:hAnsi="Times New Roman" w:cs="Times New Roman"/>
                <w:szCs w:val="24"/>
              </w:rPr>
              <w:t xml:space="preserve">  26815,86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федерального бюджета – 11356,82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областного бюджета – 14232,28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1076,76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150,0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2018 год -</w:t>
            </w:r>
            <w:r w:rsidRPr="004C79C7">
              <w:rPr>
                <w:rFonts w:ascii="Times New Roman" w:eastAsia="Albany AMT" w:hAnsi="Times New Roman" w:cs="Times New Roman"/>
                <w:szCs w:val="24"/>
              </w:rPr>
              <w:t xml:space="preserve">  41180,67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федерального бюджета – 15633,81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областного бюджета – 23459,01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1049,85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1038,0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2019 год -</w:t>
            </w:r>
            <w:r w:rsidRPr="004C79C7">
              <w:rPr>
                <w:rFonts w:ascii="Times New Roman" w:eastAsia="Albany AMT" w:hAnsi="Times New Roman" w:cs="Times New Roman"/>
                <w:szCs w:val="24"/>
              </w:rPr>
              <w:t xml:space="preserve">  31822,4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xml:space="preserve">- федерального бюджета – 12847,22 тыс. руб. </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областного бюджета – 17013,42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1076,76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885,0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i/>
                <w:szCs w:val="24"/>
              </w:rPr>
              <w:t>2020 год -</w:t>
            </w:r>
            <w:r w:rsidRPr="004C79C7">
              <w:rPr>
                <w:rFonts w:ascii="Times New Roman" w:eastAsia="Albany AMT" w:hAnsi="Times New Roman" w:cs="Times New Roman"/>
                <w:szCs w:val="24"/>
              </w:rPr>
              <w:t xml:space="preserve">  41241,29 тыс. руб., в том числе из средств:</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федерального бюджета – 15119,84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областного бюджета – 23213,94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внебюджетных источников – 1157,51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 Тейковского муниципального района – 0,0 тыс. руб.</w:t>
            </w:r>
          </w:p>
          <w:p w:rsidR="009445A8" w:rsidRPr="004C79C7" w:rsidRDefault="009445A8" w:rsidP="009445A8">
            <w:pPr>
              <w:widowControl w:val="0"/>
              <w:suppressAutoHyphens/>
              <w:spacing w:after="0" w:line="240" w:lineRule="auto"/>
              <w:ind w:right="186"/>
              <w:jc w:val="both"/>
              <w:rPr>
                <w:rFonts w:ascii="Times New Roman" w:eastAsia="Albany AMT" w:hAnsi="Times New Roman" w:cs="Times New Roman"/>
                <w:szCs w:val="24"/>
              </w:rPr>
            </w:pPr>
            <w:r w:rsidRPr="004C79C7">
              <w:rPr>
                <w:rFonts w:ascii="Times New Roman" w:eastAsia="Albany AMT" w:hAnsi="Times New Roman" w:cs="Times New Roman"/>
                <w:szCs w:val="24"/>
              </w:rPr>
              <w:t>- бюджеты поселений Тейковского муниципального района – 1750,0 тыс. руб.</w:t>
            </w:r>
          </w:p>
        </w:tc>
      </w:tr>
    </w:tbl>
    <w:p w:rsidR="009445A8" w:rsidRPr="009445A8"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9445A8" w:rsidRDefault="009445A8" w:rsidP="009445A8">
      <w:pPr>
        <w:widowControl w:val="0"/>
        <w:suppressAutoHyphens/>
        <w:spacing w:after="0" w:line="240" w:lineRule="auto"/>
        <w:jc w:val="center"/>
        <w:rPr>
          <w:rFonts w:ascii="Times New Roman" w:eastAsia="Albany AMT" w:hAnsi="Times New Roman" w:cs="Lucidasans"/>
          <w:b/>
          <w:bCs/>
          <w:i/>
          <w:sz w:val="24"/>
          <w:szCs w:val="24"/>
        </w:rPr>
      </w:pPr>
      <w:r w:rsidRPr="009445A8">
        <w:rPr>
          <w:rFonts w:ascii="Times New Roman" w:eastAsia="Albany AMT" w:hAnsi="Times New Roman" w:cs="Lucidasans"/>
          <w:b/>
          <w:bCs/>
          <w:i/>
          <w:sz w:val="24"/>
          <w:szCs w:val="24"/>
        </w:rPr>
        <w:t>2. Анализ текущей ситуации в сфере реализации муниципальной Программы</w:t>
      </w:r>
    </w:p>
    <w:p w:rsidR="009445A8" w:rsidRPr="009445A8" w:rsidRDefault="009445A8" w:rsidP="009445A8">
      <w:pPr>
        <w:widowControl w:val="0"/>
        <w:suppressAutoHyphens/>
        <w:spacing w:after="0" w:line="240" w:lineRule="auto"/>
        <w:jc w:val="both"/>
        <w:rPr>
          <w:rFonts w:ascii="Times New Roman" w:eastAsia="Albany AMT" w:hAnsi="Times New Roman" w:cs="Lucidasans"/>
          <w:b/>
          <w:bCs/>
          <w:sz w:val="24"/>
          <w:szCs w:val="24"/>
        </w:rPr>
      </w:pP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в Тейковском муниципальном районе» (далее Программа)  на 2014- 2020 годы  разработана в соответствии с </w:t>
      </w:r>
      <w:r w:rsidRPr="009445A8">
        <w:rPr>
          <w:rFonts w:ascii="Times New Roman" w:eastAsia="Albany AMT" w:hAnsi="Times New Roman" w:cs="Times New Roman"/>
          <w:sz w:val="24"/>
          <w:szCs w:val="24"/>
        </w:rPr>
        <w:t xml:space="preserve">постановлением Правительства Ивановской области от 13.11.2013г. № 451-п «Об утверждении государственной программы Ивановской области «Развитие сельского хозяйства и регулирования рынков сельскохозяйственной продукции, сырья и продовольствия Ивановской области», </w:t>
      </w:r>
      <w:r w:rsidRPr="009445A8">
        <w:rPr>
          <w:rFonts w:ascii="Times New Roman" w:eastAsia="Albany AMT" w:hAnsi="Times New Roman" w:cs="Lucidasans"/>
          <w:bCs/>
          <w:sz w:val="24"/>
          <w:szCs w:val="24"/>
        </w:rPr>
        <w:t>соглашением между Департаментом сельского хозяйства и продовольствия Ивановской области и администрацией Тейковского муниципального района.</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color w:val="000000"/>
          <w:sz w:val="24"/>
          <w:szCs w:val="24"/>
        </w:rPr>
      </w:pPr>
      <w:r w:rsidRPr="009445A8">
        <w:rPr>
          <w:rFonts w:ascii="Times New Roman" w:eastAsia="Albany AMT" w:hAnsi="Times New Roman" w:cs="Times New Roman"/>
          <w:color w:val="000000"/>
          <w:sz w:val="24"/>
          <w:szCs w:val="24"/>
        </w:rPr>
        <w:t xml:space="preserve">Агропромышленный комплекс и его базовая отрасль - сельское хозяйство являются </w:t>
      </w:r>
      <w:r w:rsidRPr="009445A8">
        <w:rPr>
          <w:rFonts w:ascii="Times New Roman" w:eastAsia="Albany AMT" w:hAnsi="Times New Roman" w:cs="Times New Roman"/>
          <w:color w:val="000000"/>
          <w:sz w:val="24"/>
          <w:szCs w:val="24"/>
        </w:rPr>
        <w:lastRenderedPageBreak/>
        <w:t>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Сельское хозяйство является сложной многофункциональной социально-экономической системой. Основное его назначение – производство сельскохозяйственного сырья и продукции для конечного потребления. Вместе с тем сельское хозяйство выполняет важную социальную функцию, обеспечивая занятость и доходы значительной части сельского населения, способствует сохранению и развитию социально-культурных традиций сельской жизни.</w:t>
      </w:r>
    </w:p>
    <w:p w:rsidR="009445A8" w:rsidRPr="009445A8" w:rsidRDefault="009445A8" w:rsidP="009445A8">
      <w:pPr>
        <w:widowControl w:val="0"/>
        <w:suppressAutoHyphens/>
        <w:spacing w:after="0" w:line="240" w:lineRule="auto"/>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Финансирование мероприятий программы будет осуществляться через Департамент сельского хозяйства и продовольствия Ивановской области в виде:</w:t>
      </w: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 предоставления субсидий юридическим лицам, индивидуальным предпринимателям – производителям товаров, работ, услуг;</w:t>
      </w: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 единовременных выплат главам крестьянских (фермерских) хозяйств и членам их семей, руководителям и молодым специалистам, работающим у сельскохозяйственных товаропроизводителей;</w:t>
      </w: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 социальных выплат гражданам, проживающим в сельской местности, в том числе молодым семьям и молодым специалистам, на строительство (приобретение) жилья);</w:t>
      </w: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 предоставление субсидий бюджетам муниципальных образований на софинансирование строительства объектов газификации и водоснабжения.</w:t>
      </w:r>
    </w:p>
    <w:p w:rsidR="009445A8" w:rsidRPr="009445A8" w:rsidRDefault="009445A8" w:rsidP="009445A8">
      <w:pPr>
        <w:widowControl w:val="0"/>
        <w:suppressAutoHyphens/>
        <w:spacing w:after="0" w:line="240" w:lineRule="auto"/>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Вместе с тем, последствия мирового финансового и экономического кризиса, засуха 2010-2011 годов негативно отразились на инвестиционном климате в агропромышленном комплексе и динамике развития сельскохозяйственного производства (таблица 1).</w:t>
      </w:r>
    </w:p>
    <w:p w:rsidR="009445A8" w:rsidRPr="009445A8" w:rsidRDefault="009445A8" w:rsidP="004C79C7">
      <w:pPr>
        <w:widowControl w:val="0"/>
        <w:suppressAutoHyphens/>
        <w:autoSpaceDE w:val="0"/>
        <w:spacing w:after="0" w:line="240" w:lineRule="auto"/>
        <w:rPr>
          <w:rFonts w:ascii="Times New Roman" w:eastAsia="Albany AMT" w:hAnsi="Times New Roman" w:cs="Times New Roman"/>
          <w:color w:val="000000"/>
          <w:sz w:val="24"/>
          <w:szCs w:val="24"/>
        </w:rPr>
      </w:pPr>
    </w:p>
    <w:p w:rsidR="009445A8" w:rsidRPr="009445A8" w:rsidRDefault="009445A8" w:rsidP="009445A8">
      <w:pPr>
        <w:widowControl w:val="0"/>
        <w:suppressAutoHyphens/>
        <w:autoSpaceDE w:val="0"/>
        <w:spacing w:after="0" w:line="240" w:lineRule="auto"/>
        <w:jc w:val="right"/>
        <w:rPr>
          <w:rFonts w:ascii="Times New Roman" w:eastAsia="Albany AMT" w:hAnsi="Times New Roman" w:cs="Times New Roman"/>
          <w:color w:val="000000"/>
          <w:sz w:val="24"/>
          <w:szCs w:val="24"/>
        </w:rPr>
      </w:pPr>
      <w:r w:rsidRPr="009445A8">
        <w:rPr>
          <w:rFonts w:ascii="Times New Roman" w:eastAsia="Albany AMT" w:hAnsi="Times New Roman" w:cs="Times New Roman"/>
          <w:color w:val="000000"/>
          <w:sz w:val="24"/>
          <w:szCs w:val="24"/>
        </w:rPr>
        <w:t>Таблица 1</w:t>
      </w:r>
    </w:p>
    <w:p w:rsidR="009445A8" w:rsidRPr="009445A8" w:rsidRDefault="009445A8" w:rsidP="009445A8">
      <w:pPr>
        <w:widowControl w:val="0"/>
        <w:suppressAutoHyphens/>
        <w:autoSpaceDE w:val="0"/>
        <w:spacing w:after="0" w:line="240" w:lineRule="auto"/>
        <w:jc w:val="right"/>
        <w:rPr>
          <w:rFonts w:ascii="Times New Roman" w:eastAsia="Albany AMT" w:hAnsi="Times New Roman" w:cs="Times New Roman"/>
          <w:color w:val="000000"/>
          <w:sz w:val="24"/>
          <w:szCs w:val="24"/>
        </w:rPr>
      </w:pPr>
    </w:p>
    <w:p w:rsidR="009445A8" w:rsidRPr="009445A8" w:rsidRDefault="009445A8" w:rsidP="009445A8">
      <w:pPr>
        <w:widowControl w:val="0"/>
        <w:suppressAutoHyphens/>
        <w:autoSpaceDE w:val="0"/>
        <w:spacing w:after="0" w:line="240" w:lineRule="auto"/>
        <w:jc w:val="center"/>
        <w:rPr>
          <w:rFonts w:ascii="Times New Roman" w:eastAsia="Albany AMT" w:hAnsi="Times New Roman" w:cs="Times New Roman"/>
          <w:b/>
          <w:i/>
          <w:color w:val="000000"/>
          <w:sz w:val="24"/>
          <w:szCs w:val="24"/>
        </w:rPr>
      </w:pPr>
      <w:r w:rsidRPr="009445A8">
        <w:rPr>
          <w:rFonts w:ascii="Times New Roman" w:eastAsia="Albany AMT" w:hAnsi="Times New Roman" w:cs="Times New Roman"/>
          <w:b/>
          <w:i/>
          <w:color w:val="000000"/>
          <w:sz w:val="24"/>
          <w:szCs w:val="24"/>
        </w:rPr>
        <w:t>Показатели, характеризующие текущую ситуацию в сфере реализации Программы</w:t>
      </w:r>
    </w:p>
    <w:p w:rsidR="009445A8" w:rsidRPr="009445A8" w:rsidRDefault="009445A8" w:rsidP="009445A8">
      <w:pPr>
        <w:widowControl w:val="0"/>
        <w:suppressAutoHyphens/>
        <w:autoSpaceDE w:val="0"/>
        <w:spacing w:after="0" w:line="240" w:lineRule="auto"/>
        <w:jc w:val="both"/>
        <w:rPr>
          <w:rFonts w:ascii="Times New Roman" w:eastAsia="Albany AMT" w:hAnsi="Times New Roman" w:cs="Times New Roman"/>
          <w:color w:val="000000"/>
          <w:sz w:val="24"/>
          <w:szCs w:val="24"/>
        </w:rPr>
      </w:pPr>
    </w:p>
    <w:tbl>
      <w:tblPr>
        <w:tblW w:w="100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992"/>
        <w:gridCol w:w="1134"/>
        <w:gridCol w:w="1134"/>
        <w:gridCol w:w="1134"/>
        <w:gridCol w:w="1134"/>
      </w:tblGrid>
      <w:tr w:rsidR="009445A8" w:rsidRPr="009445A8" w:rsidTr="00682DF7">
        <w:tc>
          <w:tcPr>
            <w:tcW w:w="4503"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i/>
                <w:szCs w:val="24"/>
              </w:rPr>
            </w:pPr>
            <w:r w:rsidRPr="004C79C7">
              <w:rPr>
                <w:rFonts w:ascii="Times New Roman" w:eastAsia="Albany AMT" w:hAnsi="Times New Roman" w:cs="Times New Roman"/>
                <w:i/>
                <w:szCs w:val="24"/>
              </w:rPr>
              <w:t>Наименование показателя</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i/>
                <w:szCs w:val="24"/>
              </w:rPr>
            </w:pPr>
            <w:r w:rsidRPr="004C79C7">
              <w:rPr>
                <w:rFonts w:ascii="Times New Roman" w:eastAsia="Albany AMT" w:hAnsi="Times New Roman" w:cs="Times New Roman"/>
                <w:i/>
                <w:szCs w:val="24"/>
              </w:rPr>
              <w:t>Ед. изм.</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i/>
                <w:szCs w:val="24"/>
              </w:rPr>
            </w:pPr>
            <w:r w:rsidRPr="004C79C7">
              <w:rPr>
                <w:rFonts w:ascii="Times New Roman" w:eastAsia="Albany AMT" w:hAnsi="Times New Roman" w:cs="Times New Roman"/>
                <w:i/>
                <w:szCs w:val="24"/>
              </w:rPr>
              <w:t xml:space="preserve">2010 г </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i/>
                <w:szCs w:val="24"/>
              </w:rPr>
            </w:pPr>
            <w:r w:rsidRPr="004C79C7">
              <w:rPr>
                <w:rFonts w:ascii="Times New Roman" w:eastAsia="Albany AMT" w:hAnsi="Times New Roman" w:cs="Times New Roman"/>
                <w:i/>
                <w:szCs w:val="24"/>
              </w:rPr>
              <w:t>2011 г</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i/>
                <w:szCs w:val="24"/>
              </w:rPr>
            </w:pPr>
            <w:r w:rsidRPr="004C79C7">
              <w:rPr>
                <w:rFonts w:ascii="Times New Roman" w:eastAsia="Albany AMT" w:hAnsi="Times New Roman" w:cs="Times New Roman"/>
                <w:i/>
                <w:szCs w:val="24"/>
              </w:rPr>
              <w:t>2012 г</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i/>
                <w:szCs w:val="24"/>
              </w:rPr>
            </w:pPr>
            <w:r w:rsidRPr="004C79C7">
              <w:rPr>
                <w:rFonts w:ascii="Times New Roman" w:eastAsia="Albany AMT" w:hAnsi="Times New Roman" w:cs="Times New Roman"/>
                <w:i/>
                <w:szCs w:val="24"/>
              </w:rPr>
              <w:t>2013 г</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Объем продукции сельского хозяйства в ценах соответствующих лет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млн. руб.</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585,7</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613,5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555,9</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502,5</w:t>
            </w:r>
          </w:p>
        </w:tc>
      </w:tr>
      <w:tr w:rsidR="009445A8" w:rsidRPr="009445A8" w:rsidTr="00682DF7">
        <w:tc>
          <w:tcPr>
            <w:tcW w:w="8897" w:type="dxa"/>
            <w:gridSpan w:val="5"/>
          </w:tcPr>
          <w:p w:rsidR="009445A8" w:rsidRPr="004C79C7" w:rsidRDefault="009445A8" w:rsidP="009445A8">
            <w:pPr>
              <w:widowControl w:val="0"/>
              <w:suppressAutoHyphens/>
              <w:spacing w:after="0" w:line="240" w:lineRule="auto"/>
              <w:jc w:val="both"/>
              <w:rPr>
                <w:rFonts w:ascii="Times New Roman" w:eastAsia="Albany AMT" w:hAnsi="Times New Roman" w:cs="Times New Roman"/>
                <w:szCs w:val="24"/>
              </w:rPr>
            </w:pPr>
          </w:p>
        </w:tc>
        <w:tc>
          <w:tcPr>
            <w:tcW w:w="1134" w:type="dxa"/>
          </w:tcPr>
          <w:p w:rsidR="009445A8" w:rsidRPr="004C79C7" w:rsidRDefault="009445A8" w:rsidP="009445A8">
            <w:pPr>
              <w:widowControl w:val="0"/>
              <w:suppressAutoHyphens/>
              <w:spacing w:after="0" w:line="240" w:lineRule="auto"/>
              <w:jc w:val="both"/>
              <w:rPr>
                <w:rFonts w:ascii="Times New Roman" w:eastAsia="Albany AMT" w:hAnsi="Times New Roman" w:cs="Times New Roman"/>
                <w:szCs w:val="24"/>
                <w:highlight w:val="yellow"/>
              </w:rPr>
            </w:pP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Зерно (в весе после доработки)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2418,5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2042,0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2756,4</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1209,7</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7133</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9702</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1406,3</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494,1</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картофеля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6813,8</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15508,0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13839,1</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11051,8</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 и К(Ф)Х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3602</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7410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7000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5327,6</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овощей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2946,4</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3232,0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3244,5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3040,7</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0</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скота и птицы (в живом весе)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1205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1335,0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1105,2</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858,6</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281,6</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325,5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256,7</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211,5</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молока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7647,0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6925,0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5974,0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4500,6</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тонн</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5508,7</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4860,3</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4115,0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яйца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тыс. шт.</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1475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1443,0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1702,0</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1394,0</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Поголовье КРС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гол</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3338</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2783</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2261</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2259</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гол</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2672</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2152</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1717</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1717</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Поголовье коров в хозяйствах всех категорий</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гол</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1984</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1412</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1124</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1141</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                     в т. ч.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гол</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1506</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1087</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834</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834</w:t>
            </w:r>
          </w:p>
        </w:tc>
      </w:tr>
      <w:tr w:rsidR="009445A8" w:rsidRPr="009445A8" w:rsidTr="00682DF7">
        <w:tc>
          <w:tcPr>
            <w:tcW w:w="4503" w:type="dxa"/>
          </w:tcPr>
          <w:p w:rsidR="009445A8" w:rsidRPr="004C79C7" w:rsidRDefault="009445A8" w:rsidP="009445A8">
            <w:pPr>
              <w:widowControl w:val="0"/>
              <w:suppressAutoHyphens/>
              <w:spacing w:after="0" w:line="240" w:lineRule="auto"/>
              <w:rPr>
                <w:rFonts w:ascii="Times New Roman" w:eastAsia="Albany AMT" w:hAnsi="Times New Roman" w:cs="Times New Roman"/>
                <w:szCs w:val="24"/>
              </w:rPr>
            </w:pPr>
            <w:r w:rsidRPr="004C79C7">
              <w:rPr>
                <w:rFonts w:ascii="Times New Roman" w:eastAsia="Albany AMT" w:hAnsi="Times New Roman" w:cs="Times New Roman"/>
                <w:szCs w:val="24"/>
              </w:rPr>
              <w:t xml:space="preserve">Надой на корову </w:t>
            </w:r>
            <w:proofErr w:type="gramStart"/>
            <w:r w:rsidRPr="004C79C7">
              <w:rPr>
                <w:rFonts w:ascii="Times New Roman" w:eastAsia="Albany AMT" w:hAnsi="Times New Roman" w:cs="Times New Roman"/>
                <w:szCs w:val="24"/>
              </w:rPr>
              <w:t>в с</w:t>
            </w:r>
            <w:proofErr w:type="gramEnd"/>
            <w:r w:rsidRPr="004C79C7">
              <w:rPr>
                <w:rFonts w:ascii="Times New Roman" w:eastAsia="Albany AMT" w:hAnsi="Times New Roman" w:cs="Times New Roman"/>
                <w:szCs w:val="24"/>
              </w:rPr>
              <w:t>/х организациях</w:t>
            </w:r>
          </w:p>
        </w:tc>
        <w:tc>
          <w:tcPr>
            <w:tcW w:w="992"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кг</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3495</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3731</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rPr>
            </w:pPr>
            <w:r w:rsidRPr="004C79C7">
              <w:rPr>
                <w:rFonts w:ascii="Times New Roman" w:eastAsia="Albany AMT" w:hAnsi="Times New Roman" w:cs="Times New Roman"/>
                <w:szCs w:val="24"/>
              </w:rPr>
              <w:t>4046</w:t>
            </w:r>
          </w:p>
        </w:tc>
        <w:tc>
          <w:tcPr>
            <w:tcW w:w="1134" w:type="dxa"/>
          </w:tcPr>
          <w:p w:rsidR="009445A8" w:rsidRPr="004C79C7" w:rsidRDefault="009445A8" w:rsidP="009445A8">
            <w:pPr>
              <w:widowControl w:val="0"/>
              <w:suppressAutoHyphens/>
              <w:spacing w:after="0" w:line="240" w:lineRule="auto"/>
              <w:jc w:val="center"/>
              <w:rPr>
                <w:rFonts w:ascii="Times New Roman" w:eastAsia="Albany AMT" w:hAnsi="Times New Roman" w:cs="Times New Roman"/>
                <w:szCs w:val="24"/>
                <w:highlight w:val="yellow"/>
              </w:rPr>
            </w:pPr>
            <w:r w:rsidRPr="004C79C7">
              <w:rPr>
                <w:rFonts w:ascii="Times New Roman" w:eastAsia="Albany AMT" w:hAnsi="Times New Roman" w:cs="Times New Roman"/>
                <w:szCs w:val="24"/>
              </w:rPr>
              <w:t>3896</w:t>
            </w:r>
          </w:p>
        </w:tc>
      </w:tr>
    </w:tbl>
    <w:p w:rsidR="004C79C7" w:rsidRDefault="004C79C7" w:rsidP="009445A8">
      <w:pPr>
        <w:widowControl w:val="0"/>
        <w:suppressAutoHyphens/>
        <w:spacing w:after="0" w:line="240" w:lineRule="auto"/>
        <w:jc w:val="both"/>
        <w:rPr>
          <w:rFonts w:ascii="Times New Roman" w:eastAsia="Albany AMT" w:hAnsi="Times New Roman" w:cs="Times New Roman"/>
          <w:color w:val="000000"/>
          <w:sz w:val="24"/>
          <w:szCs w:val="24"/>
        </w:rPr>
      </w:pPr>
    </w:p>
    <w:p w:rsidR="004C79C7" w:rsidRDefault="004C79C7" w:rsidP="009445A8">
      <w:pPr>
        <w:widowControl w:val="0"/>
        <w:suppressAutoHyphens/>
        <w:spacing w:after="0" w:line="240" w:lineRule="auto"/>
        <w:jc w:val="both"/>
        <w:rPr>
          <w:rFonts w:ascii="Times New Roman" w:eastAsia="Albany AMT" w:hAnsi="Times New Roman" w:cs="Times New Roman"/>
          <w:color w:val="000000"/>
          <w:sz w:val="24"/>
          <w:szCs w:val="24"/>
        </w:rPr>
      </w:pPr>
    </w:p>
    <w:p w:rsidR="004C79C7" w:rsidRDefault="004C79C7" w:rsidP="009445A8">
      <w:pPr>
        <w:widowControl w:val="0"/>
        <w:suppressAutoHyphens/>
        <w:spacing w:after="0" w:line="240" w:lineRule="auto"/>
        <w:jc w:val="both"/>
        <w:rPr>
          <w:rFonts w:ascii="Times New Roman" w:eastAsia="Albany AMT" w:hAnsi="Times New Roman" w:cs="Times New Roman"/>
          <w:color w:val="000000"/>
          <w:sz w:val="24"/>
          <w:szCs w:val="24"/>
        </w:rPr>
      </w:pPr>
    </w:p>
    <w:p w:rsidR="004C79C7" w:rsidRDefault="004C79C7" w:rsidP="009445A8">
      <w:pPr>
        <w:widowControl w:val="0"/>
        <w:suppressAutoHyphens/>
        <w:spacing w:after="0" w:line="240" w:lineRule="auto"/>
        <w:jc w:val="both"/>
        <w:rPr>
          <w:rFonts w:ascii="Times New Roman" w:eastAsia="Albany AMT" w:hAnsi="Times New Roman" w:cs="Times New Roman"/>
          <w:color w:val="000000"/>
          <w:sz w:val="24"/>
          <w:szCs w:val="24"/>
        </w:rPr>
      </w:pPr>
    </w:p>
    <w:p w:rsidR="009445A8" w:rsidRPr="009445A8" w:rsidRDefault="009445A8" w:rsidP="004C79C7">
      <w:pPr>
        <w:widowControl w:val="0"/>
        <w:suppressAutoHyphens/>
        <w:spacing w:after="0" w:line="240" w:lineRule="auto"/>
        <w:ind w:firstLine="708"/>
        <w:jc w:val="both"/>
        <w:rPr>
          <w:rFonts w:ascii="Times New Roman" w:eastAsia="Albany AMT" w:hAnsi="Times New Roman" w:cs="Lucidasans"/>
          <w:bCs/>
          <w:sz w:val="24"/>
          <w:szCs w:val="24"/>
        </w:rPr>
      </w:pPr>
      <w:proofErr w:type="gramStart"/>
      <w:r w:rsidRPr="009445A8">
        <w:rPr>
          <w:rFonts w:ascii="Times New Roman" w:eastAsia="Albany AMT" w:hAnsi="Times New Roman" w:cs="Lucidasans"/>
          <w:bCs/>
          <w:sz w:val="24"/>
          <w:szCs w:val="24"/>
        </w:rPr>
        <w:lastRenderedPageBreak/>
        <w:t>Основные  проблемы</w:t>
      </w:r>
      <w:proofErr w:type="gramEnd"/>
      <w:r w:rsidRPr="009445A8">
        <w:rPr>
          <w:rFonts w:ascii="Times New Roman" w:eastAsia="Albany AMT" w:hAnsi="Times New Roman" w:cs="Lucidasans"/>
          <w:bCs/>
          <w:sz w:val="24"/>
          <w:szCs w:val="24"/>
        </w:rPr>
        <w:t xml:space="preserve"> развития  АПК района:</w:t>
      </w:r>
    </w:p>
    <w:p w:rsidR="009445A8" w:rsidRPr="009445A8" w:rsidRDefault="009445A8" w:rsidP="004C79C7">
      <w:pPr>
        <w:widowControl w:val="0"/>
        <w:suppressAutoHyphens/>
        <w:autoSpaceDE w:val="0"/>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нестабильное состояние отрасли молочного скотоводства;</w:t>
      </w:r>
    </w:p>
    <w:p w:rsidR="009445A8" w:rsidRPr="009445A8" w:rsidRDefault="009445A8" w:rsidP="004C79C7">
      <w:pPr>
        <w:widowControl w:val="0"/>
        <w:suppressAutoHyphens/>
        <w:autoSpaceDE w:val="0"/>
        <w:spacing w:after="0" w:line="240" w:lineRule="auto"/>
        <w:ind w:firstLine="708"/>
        <w:jc w:val="both"/>
        <w:rPr>
          <w:rFonts w:ascii="Times New Roman" w:eastAsia="Albany AMT" w:hAnsi="Times New Roman" w:cs="Times New Roman"/>
          <w:color w:val="000000"/>
          <w:sz w:val="24"/>
          <w:szCs w:val="24"/>
        </w:rPr>
      </w:pPr>
      <w:r w:rsidRPr="009445A8">
        <w:rPr>
          <w:rFonts w:ascii="Times New Roman" w:eastAsia="Albany AMT" w:hAnsi="Times New Roman" w:cs="Times New Roman"/>
          <w:color w:val="000000"/>
          <w:sz w:val="24"/>
          <w:szCs w:val="24"/>
        </w:rPr>
        <w:t xml:space="preserve">-технико-технологическое отставание сельского хозяйства из-за недостаточного уровня доходов и </w:t>
      </w:r>
      <w:r w:rsidRPr="009445A8">
        <w:rPr>
          <w:rFonts w:ascii="Times New Roman" w:eastAsia="Albany AMT" w:hAnsi="Times New Roman" w:cs="Times New Roman"/>
          <w:sz w:val="24"/>
          <w:szCs w:val="24"/>
        </w:rPr>
        <w:t xml:space="preserve">роста </w:t>
      </w:r>
      <w:proofErr w:type="spellStart"/>
      <w:r w:rsidRPr="009445A8">
        <w:rPr>
          <w:rFonts w:ascii="Times New Roman" w:eastAsia="Albany AMT" w:hAnsi="Times New Roman" w:cs="Times New Roman"/>
          <w:sz w:val="24"/>
          <w:szCs w:val="24"/>
        </w:rPr>
        <w:t>закредитованности</w:t>
      </w:r>
      <w:proofErr w:type="spellEnd"/>
      <w:r w:rsidRPr="009445A8">
        <w:rPr>
          <w:rFonts w:ascii="Times New Roman" w:eastAsia="Albany AMT" w:hAnsi="Times New Roman" w:cs="Times New Roman"/>
          <w:sz w:val="24"/>
          <w:szCs w:val="24"/>
        </w:rPr>
        <w:t xml:space="preserve"> </w:t>
      </w:r>
      <w:r w:rsidRPr="009445A8">
        <w:rPr>
          <w:rFonts w:ascii="Times New Roman" w:eastAsia="Albany AMT" w:hAnsi="Times New Roman" w:cs="Times New Roman"/>
          <w:color w:val="000000"/>
          <w:sz w:val="24"/>
          <w:szCs w:val="24"/>
        </w:rPr>
        <w:t>сельскохозяйственных товаропроизводителей для осуществления модернизации и перехода к инновационному развитию;</w:t>
      </w:r>
    </w:p>
    <w:p w:rsidR="009445A8" w:rsidRPr="009445A8" w:rsidRDefault="009445A8" w:rsidP="004C79C7">
      <w:pPr>
        <w:widowControl w:val="0"/>
        <w:suppressAutoHyphens/>
        <w:autoSpaceDE w:val="0"/>
        <w:spacing w:after="0" w:line="240" w:lineRule="auto"/>
        <w:ind w:firstLine="708"/>
        <w:jc w:val="both"/>
        <w:rPr>
          <w:rFonts w:ascii="Times New Roman" w:eastAsia="Albany AMT" w:hAnsi="Times New Roman" w:cs="Times New Roman"/>
          <w:color w:val="000000"/>
          <w:sz w:val="24"/>
          <w:szCs w:val="24"/>
        </w:rPr>
      </w:pPr>
      <w:r w:rsidRPr="009445A8">
        <w:rPr>
          <w:rFonts w:ascii="Times New Roman" w:eastAsia="Albany AMT" w:hAnsi="Times New Roman" w:cs="Times New Roman"/>
          <w:color w:val="000000"/>
          <w:sz w:val="24"/>
          <w:szCs w:val="24"/>
        </w:rPr>
        <w:t>- ограниченный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w:t>
      </w:r>
    </w:p>
    <w:p w:rsidR="009445A8" w:rsidRPr="009445A8" w:rsidRDefault="009445A8" w:rsidP="004C79C7">
      <w:pPr>
        <w:widowControl w:val="0"/>
        <w:suppressAutoHyphens/>
        <w:autoSpaceDE w:val="0"/>
        <w:spacing w:after="0" w:line="240" w:lineRule="auto"/>
        <w:ind w:firstLine="708"/>
        <w:jc w:val="both"/>
        <w:rPr>
          <w:rFonts w:ascii="Times New Roman" w:eastAsia="Albany AMT" w:hAnsi="Times New Roman" w:cs="Times New Roman"/>
          <w:color w:val="000000"/>
          <w:sz w:val="24"/>
          <w:szCs w:val="24"/>
        </w:rPr>
      </w:pPr>
      <w:r w:rsidRPr="009445A8">
        <w:rPr>
          <w:rFonts w:ascii="Times New Roman" w:eastAsia="Albany AMT" w:hAnsi="Times New Roman" w:cs="Times New Roman"/>
          <w:color w:val="000000"/>
          <w:sz w:val="24"/>
          <w:szCs w:val="24"/>
        </w:rPr>
        <w:t>- медленные темпы социального развития сельских территорий, отток трудоспособного населения, особенно молодежи.</w:t>
      </w:r>
    </w:p>
    <w:p w:rsidR="009445A8" w:rsidRPr="009445A8" w:rsidRDefault="009445A8" w:rsidP="004C79C7">
      <w:pPr>
        <w:widowControl w:val="0"/>
        <w:suppressAutoHyphens/>
        <w:autoSpaceDE w:val="0"/>
        <w:spacing w:after="0" w:line="240" w:lineRule="auto"/>
        <w:jc w:val="both"/>
        <w:rPr>
          <w:rFonts w:ascii="Times New Roman" w:eastAsia="Albany AMT" w:hAnsi="Times New Roman" w:cs="Times New Roman"/>
          <w:color w:val="000000"/>
          <w:sz w:val="24"/>
          <w:szCs w:val="24"/>
        </w:rPr>
      </w:pPr>
      <w:r w:rsidRPr="009445A8">
        <w:rPr>
          <w:rFonts w:ascii="Times New Roman" w:eastAsia="Albany AMT" w:hAnsi="Times New Roman" w:cs="Times New Roman"/>
          <w:color w:val="000000"/>
          <w:sz w:val="24"/>
          <w:szCs w:val="24"/>
        </w:rPr>
        <w:t xml:space="preserve">Динамика развития агропромышленного комплекса до 2020 года будет формироваться под воздействием разнонаправленных факторов. </w:t>
      </w:r>
      <w:r w:rsidRPr="009445A8">
        <w:rPr>
          <w:rFonts w:ascii="Times New Roman" w:eastAsia="Albany AMT" w:hAnsi="Times New Roman" w:cs="Times New Roman"/>
          <w:color w:val="000000"/>
          <w:sz w:val="24"/>
          <w:szCs w:val="24"/>
        </w:rPr>
        <w:br/>
        <w:t xml:space="preserve">        С одной стороны, скажутся меры, которые были приняты в последние годы по повышению устойчивости агропромышленного производства, с другой стороны, - сохранится сложная макроэкономическая обстановка в связи с последствиями кризиса, что усиливает вероятность реализации рисков для устойчивого и динамичного развития аграрного сектора экономики. </w:t>
      </w:r>
    </w:p>
    <w:p w:rsidR="009445A8" w:rsidRPr="009445A8" w:rsidRDefault="009445A8" w:rsidP="009445A8">
      <w:pPr>
        <w:widowControl w:val="0"/>
        <w:suppressAutoHyphens/>
        <w:autoSpaceDE w:val="0"/>
        <w:spacing w:after="0" w:line="240" w:lineRule="auto"/>
        <w:jc w:val="both"/>
        <w:rPr>
          <w:rFonts w:ascii="Times New Roman" w:eastAsia="Albany AMT" w:hAnsi="Times New Roman" w:cs="Times New Roman"/>
          <w:color w:val="000000"/>
          <w:sz w:val="24"/>
          <w:szCs w:val="24"/>
        </w:rPr>
      </w:pPr>
    </w:p>
    <w:p w:rsidR="009445A8" w:rsidRPr="009445A8" w:rsidRDefault="009445A8" w:rsidP="009445A8">
      <w:pPr>
        <w:widowControl w:val="0"/>
        <w:numPr>
          <w:ilvl w:val="0"/>
          <w:numId w:val="1"/>
        </w:numPr>
        <w:suppressAutoHyphens/>
        <w:spacing w:after="0" w:line="240" w:lineRule="auto"/>
        <w:jc w:val="center"/>
        <w:rPr>
          <w:rFonts w:ascii="Times New Roman" w:eastAsia="Albany AMT" w:hAnsi="Times New Roman" w:cs="Times New Roman"/>
          <w:b/>
          <w:i/>
          <w:sz w:val="24"/>
          <w:szCs w:val="24"/>
        </w:rPr>
      </w:pPr>
      <w:proofErr w:type="gramStart"/>
      <w:r w:rsidRPr="009445A8">
        <w:rPr>
          <w:rFonts w:ascii="Times New Roman" w:eastAsia="Albany AMT" w:hAnsi="Times New Roman" w:cs="Times New Roman"/>
          <w:b/>
          <w:i/>
          <w:sz w:val="24"/>
          <w:szCs w:val="24"/>
        </w:rPr>
        <w:t>Цель  и</w:t>
      </w:r>
      <w:proofErr w:type="gramEnd"/>
      <w:r w:rsidRPr="009445A8">
        <w:rPr>
          <w:rFonts w:ascii="Times New Roman" w:eastAsia="Albany AMT" w:hAnsi="Times New Roman" w:cs="Times New Roman"/>
          <w:b/>
          <w:i/>
          <w:sz w:val="24"/>
          <w:szCs w:val="24"/>
        </w:rPr>
        <w:t xml:space="preserve"> ожидаемые результаты реализации муниципальной Программы</w:t>
      </w:r>
    </w:p>
    <w:p w:rsidR="009445A8" w:rsidRPr="009445A8"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9445A8">
        <w:rPr>
          <w:rFonts w:ascii="Times New Roman" w:eastAsia="Albany AMT" w:hAnsi="Times New Roman" w:cs="Times New Roman"/>
          <w:b/>
          <w:sz w:val="24"/>
          <w:szCs w:val="24"/>
        </w:rPr>
        <w:t>1. Цель Программы</w:t>
      </w:r>
    </w:p>
    <w:p w:rsidR="009445A8" w:rsidRPr="009445A8" w:rsidRDefault="009445A8" w:rsidP="009445A8">
      <w:pPr>
        <w:widowControl w:val="0"/>
        <w:suppressAutoHyphens/>
        <w:spacing w:after="0" w:line="240" w:lineRule="auto"/>
        <w:rPr>
          <w:rFonts w:ascii="Times New Roman" w:eastAsia="Albany AMT" w:hAnsi="Times New Roman" w:cs="Times New Roman"/>
          <w:b/>
          <w:i/>
          <w:sz w:val="24"/>
          <w:szCs w:val="24"/>
        </w:rPr>
      </w:pPr>
    </w:p>
    <w:p w:rsidR="009445A8" w:rsidRPr="009445A8" w:rsidRDefault="009445A8" w:rsidP="009445A8">
      <w:pPr>
        <w:framePr w:hSpace="180" w:wrap="around" w:vAnchor="text" w:hAnchor="margin" w:xAlign="center" w:y="473"/>
        <w:widowControl w:val="0"/>
        <w:suppressAutoHyphens/>
        <w:spacing w:after="0" w:line="240" w:lineRule="auto"/>
        <w:rPr>
          <w:rFonts w:ascii="Times New Roman" w:eastAsia="Albany AMT" w:hAnsi="Times New Roman" w:cs="Times New Roman"/>
          <w:sz w:val="24"/>
          <w:szCs w:val="24"/>
        </w:rPr>
      </w:pP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Увеличение производства продукции сельского хозяйства и повышение ее конкурентоспособности, обеспечение финансовой устойчивости товаропроизводителей АПК и устойчивого развития сельских территорий, воспроизводство и повышение эффективности использования ресурсного потенциала в сельском хозяйстве Тейковского муниципального района.</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Для достижения указанных целей предусматривается решение следующих задач:</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развитие отрасли растениеводства, переработки и реализации продукции растениеводства;</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развитие отрасли животноводства, переработки и реализации продукции животноводства;</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техническая и технологическая модернизация, инновационное развитие;</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развитие малых форм хозяйствования;</w:t>
      </w: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устойчивое развитие сельских территорий.</w:t>
      </w:r>
    </w:p>
    <w:p w:rsidR="00FF6CB7" w:rsidRDefault="00FF6CB7" w:rsidP="00FF6CB7">
      <w:pPr>
        <w:widowControl w:val="0"/>
        <w:suppressAutoHyphens/>
        <w:spacing w:after="0" w:line="240" w:lineRule="auto"/>
        <w:rPr>
          <w:rFonts w:ascii="Times New Roman" w:eastAsia="Albany AMT" w:hAnsi="Times New Roman" w:cs="Lucidasans"/>
          <w:b/>
          <w:sz w:val="24"/>
          <w:szCs w:val="24"/>
        </w:rPr>
      </w:pPr>
    </w:p>
    <w:p w:rsidR="009445A8" w:rsidRPr="009445A8" w:rsidRDefault="009445A8" w:rsidP="009445A8">
      <w:pPr>
        <w:widowControl w:val="0"/>
        <w:suppressAutoHyphens/>
        <w:spacing w:after="0" w:line="240" w:lineRule="auto"/>
        <w:jc w:val="center"/>
        <w:rPr>
          <w:rFonts w:ascii="Times New Roman" w:eastAsia="Albany AMT" w:hAnsi="Times New Roman" w:cs="Lucidasans"/>
          <w:b/>
          <w:sz w:val="24"/>
          <w:szCs w:val="24"/>
        </w:rPr>
      </w:pPr>
      <w:r w:rsidRPr="009445A8">
        <w:rPr>
          <w:rFonts w:ascii="Times New Roman" w:eastAsia="Albany AMT" w:hAnsi="Times New Roman" w:cs="Lucidasans"/>
          <w:b/>
          <w:sz w:val="24"/>
          <w:szCs w:val="24"/>
        </w:rPr>
        <w:t>2.  Сведения о целевых индикаторах</w:t>
      </w:r>
    </w:p>
    <w:p w:rsidR="009445A8" w:rsidRPr="009445A8" w:rsidRDefault="009445A8" w:rsidP="009445A8">
      <w:pPr>
        <w:widowControl w:val="0"/>
        <w:suppressAutoHyphens/>
        <w:spacing w:after="0" w:line="240" w:lineRule="auto"/>
        <w:rPr>
          <w:rFonts w:ascii="Times New Roman" w:eastAsia="Albany AMT" w:hAnsi="Times New Roman" w:cs="Lucidasans"/>
          <w:b/>
          <w:sz w:val="24"/>
          <w:szCs w:val="24"/>
        </w:rPr>
      </w:pPr>
    </w:p>
    <w:p w:rsidR="009445A8" w:rsidRPr="009445A8" w:rsidRDefault="009445A8" w:rsidP="004C79C7">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Lucidasans"/>
          <w:sz w:val="24"/>
          <w:szCs w:val="24"/>
        </w:rPr>
        <w:t xml:space="preserve">Сведения о показателях индикаторах муниципальной целевой программы и их значениях с расшифровкой плановых значений по годам ее реализации приведены в таблице 2. </w:t>
      </w:r>
    </w:p>
    <w:p w:rsidR="009445A8" w:rsidRPr="009445A8" w:rsidRDefault="009445A8" w:rsidP="009445A8">
      <w:pPr>
        <w:widowControl w:val="0"/>
        <w:suppressAutoHyphens/>
        <w:spacing w:after="0" w:line="240" w:lineRule="auto"/>
        <w:rPr>
          <w:rFonts w:ascii="Times New Roman" w:eastAsia="Albany AMT" w:hAnsi="Times New Roman" w:cs="Times New Roman"/>
          <w:sz w:val="24"/>
          <w:szCs w:val="24"/>
        </w:rPr>
        <w:sectPr w:rsidR="009445A8" w:rsidRPr="009445A8" w:rsidSect="00682DF7">
          <w:footerReference w:type="default" r:id="rId8"/>
          <w:pgSz w:w="11906" w:h="16838"/>
          <w:pgMar w:top="567" w:right="851" w:bottom="540" w:left="1134" w:header="709" w:footer="709" w:gutter="0"/>
          <w:cols w:space="708"/>
          <w:docGrid w:linePitch="360"/>
        </w:sectPr>
      </w:pPr>
    </w:p>
    <w:tbl>
      <w:tblPr>
        <w:tblW w:w="11057" w:type="dxa"/>
        <w:tblInd w:w="-709" w:type="dxa"/>
        <w:tblLayout w:type="fixed"/>
        <w:tblLook w:val="0000" w:firstRow="0" w:lastRow="0" w:firstColumn="0" w:lastColumn="0" w:noHBand="0" w:noVBand="0"/>
      </w:tblPr>
      <w:tblGrid>
        <w:gridCol w:w="700"/>
        <w:gridCol w:w="1852"/>
        <w:gridCol w:w="709"/>
        <w:gridCol w:w="850"/>
        <w:gridCol w:w="262"/>
        <w:gridCol w:w="589"/>
        <w:gridCol w:w="151"/>
        <w:gridCol w:w="841"/>
        <w:gridCol w:w="250"/>
        <w:gridCol w:w="601"/>
        <w:gridCol w:w="290"/>
        <w:gridCol w:w="560"/>
        <w:gridCol w:w="331"/>
        <w:gridCol w:w="520"/>
        <w:gridCol w:w="331"/>
        <w:gridCol w:w="520"/>
        <w:gridCol w:w="850"/>
        <w:gridCol w:w="850"/>
      </w:tblGrid>
      <w:tr w:rsidR="009445A8" w:rsidRPr="009445A8" w:rsidTr="00FF6CB7">
        <w:trPr>
          <w:trHeight w:val="315"/>
        </w:trPr>
        <w:tc>
          <w:tcPr>
            <w:tcW w:w="700" w:type="dxa"/>
            <w:tcBorders>
              <w:top w:val="nil"/>
              <w:left w:val="nil"/>
              <w:bottom w:val="nil"/>
              <w:right w:val="nil"/>
            </w:tcBorders>
            <w:shd w:val="clear" w:color="auto" w:fill="auto"/>
            <w:noWrap/>
            <w:vAlign w:val="bottom"/>
          </w:tcPr>
          <w:p w:rsidR="009445A8" w:rsidRPr="009445A8" w:rsidRDefault="009445A8" w:rsidP="009445A8">
            <w:pPr>
              <w:spacing w:after="0" w:line="240" w:lineRule="auto"/>
              <w:jc w:val="center"/>
              <w:rPr>
                <w:rFonts w:ascii="Times New Roman" w:eastAsia="Times New Roman" w:hAnsi="Times New Roman" w:cs="Times New Roman"/>
                <w:sz w:val="24"/>
                <w:szCs w:val="24"/>
                <w:lang w:eastAsia="ru-RU"/>
              </w:rPr>
            </w:pPr>
          </w:p>
        </w:tc>
        <w:tc>
          <w:tcPr>
            <w:tcW w:w="3673" w:type="dxa"/>
            <w:gridSpan w:val="4"/>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740"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1091"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91"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91"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51"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2220" w:type="dxa"/>
            <w:gridSpan w:val="3"/>
            <w:tcBorders>
              <w:top w:val="nil"/>
              <w:left w:val="nil"/>
              <w:bottom w:val="nil"/>
              <w:right w:val="nil"/>
            </w:tcBorders>
            <w:shd w:val="clear" w:color="auto" w:fill="auto"/>
            <w:vAlign w:val="center"/>
          </w:tcPr>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 xml:space="preserve">Таблица 2                                                                     </w:t>
            </w:r>
          </w:p>
        </w:tc>
      </w:tr>
      <w:tr w:rsidR="009445A8" w:rsidRPr="009445A8" w:rsidTr="00FF6CB7">
        <w:trPr>
          <w:trHeight w:val="20"/>
        </w:trPr>
        <w:tc>
          <w:tcPr>
            <w:tcW w:w="11057" w:type="dxa"/>
            <w:gridSpan w:val="18"/>
            <w:tcBorders>
              <w:top w:val="nil"/>
              <w:left w:val="nil"/>
              <w:bottom w:val="nil"/>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8"/>
                <w:szCs w:val="18"/>
                <w:lang w:eastAsia="ru-RU"/>
              </w:rPr>
            </w:pPr>
            <w:r w:rsidRPr="00DA3F40">
              <w:rPr>
                <w:rFonts w:ascii="Times New Roman" w:eastAsia="Times New Roman" w:hAnsi="Times New Roman" w:cs="Times New Roman"/>
                <w:b/>
                <w:bCs/>
                <w:sz w:val="18"/>
                <w:szCs w:val="18"/>
                <w:lang w:eastAsia="ru-RU"/>
              </w:rPr>
              <w:t xml:space="preserve"> Сведения о целевых индикаторах и ожидаемых результатах</w:t>
            </w:r>
          </w:p>
        </w:tc>
      </w:tr>
      <w:tr w:rsidR="009445A8" w:rsidRPr="009445A8" w:rsidTr="00FF6CB7">
        <w:trPr>
          <w:trHeight w:val="20"/>
        </w:trPr>
        <w:tc>
          <w:tcPr>
            <w:tcW w:w="11057" w:type="dxa"/>
            <w:gridSpan w:val="18"/>
            <w:tcBorders>
              <w:top w:val="nil"/>
              <w:left w:val="nil"/>
              <w:bottom w:val="nil"/>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8"/>
                <w:szCs w:val="18"/>
                <w:lang w:eastAsia="ru-RU"/>
              </w:rPr>
            </w:pPr>
            <w:r w:rsidRPr="00DA3F40">
              <w:rPr>
                <w:rFonts w:ascii="Times New Roman" w:eastAsia="Times New Roman" w:hAnsi="Times New Roman" w:cs="Times New Roman"/>
                <w:b/>
                <w:bCs/>
                <w:sz w:val="18"/>
                <w:szCs w:val="18"/>
                <w:lang w:eastAsia="ru-RU"/>
              </w:rPr>
              <w:t>Тейковский муниципальный район</w:t>
            </w:r>
          </w:p>
        </w:tc>
      </w:tr>
      <w:tr w:rsidR="009445A8" w:rsidRPr="009445A8" w:rsidTr="00FF6CB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 п/п</w:t>
            </w:r>
          </w:p>
        </w:tc>
        <w:tc>
          <w:tcPr>
            <w:tcW w:w="1852" w:type="dxa"/>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Показатели (индикаторы)</w:t>
            </w:r>
          </w:p>
        </w:tc>
        <w:tc>
          <w:tcPr>
            <w:tcW w:w="709" w:type="dxa"/>
            <w:tcBorders>
              <w:top w:val="single" w:sz="4" w:space="0" w:color="auto"/>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Единицы измерения</w:t>
            </w:r>
          </w:p>
        </w:tc>
        <w:tc>
          <w:tcPr>
            <w:tcW w:w="850" w:type="dxa"/>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2012 год</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2013 год</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2014 год</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2015 год</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2016 год</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2017 год</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2018 год</w:t>
            </w:r>
          </w:p>
        </w:tc>
        <w:tc>
          <w:tcPr>
            <w:tcW w:w="850" w:type="dxa"/>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2019 год</w:t>
            </w:r>
          </w:p>
        </w:tc>
        <w:tc>
          <w:tcPr>
            <w:tcW w:w="850" w:type="dxa"/>
            <w:tcBorders>
              <w:top w:val="single" w:sz="4" w:space="0" w:color="auto"/>
              <w:left w:val="nil"/>
              <w:bottom w:val="single" w:sz="4" w:space="0" w:color="auto"/>
              <w:right w:val="single" w:sz="4" w:space="0" w:color="auto"/>
            </w:tcBorders>
            <w:shd w:val="clear" w:color="auto" w:fill="auto"/>
            <w:vAlign w:val="bottom"/>
          </w:tcPr>
          <w:p w:rsidR="009445A8" w:rsidRPr="00DA3F40" w:rsidRDefault="009445A8" w:rsidP="009445A8">
            <w:pPr>
              <w:spacing w:after="0" w:line="240" w:lineRule="auto"/>
              <w:jc w:val="center"/>
              <w:rPr>
                <w:rFonts w:ascii="Times New Roman" w:eastAsia="Times New Roman" w:hAnsi="Times New Roman" w:cs="Times New Roman"/>
                <w:sz w:val="18"/>
                <w:szCs w:val="18"/>
                <w:lang w:eastAsia="ru-RU"/>
              </w:rPr>
            </w:pPr>
            <w:r w:rsidRPr="00DA3F40">
              <w:rPr>
                <w:rFonts w:ascii="Times New Roman" w:eastAsia="Times New Roman" w:hAnsi="Times New Roman" w:cs="Times New Roman"/>
                <w:sz w:val="18"/>
                <w:szCs w:val="18"/>
                <w:lang w:eastAsia="ru-RU"/>
              </w:rPr>
              <w:t>2020 год</w:t>
            </w:r>
          </w:p>
        </w:tc>
      </w:tr>
      <w:tr w:rsidR="009445A8" w:rsidRPr="009445A8" w:rsidTr="00FF6CB7">
        <w:trPr>
          <w:trHeight w:val="20"/>
        </w:trPr>
        <w:tc>
          <w:tcPr>
            <w:tcW w:w="11057"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8"/>
                <w:szCs w:val="18"/>
                <w:lang w:eastAsia="ru-RU"/>
              </w:rPr>
            </w:pPr>
            <w:r w:rsidRPr="00DA3F40">
              <w:rPr>
                <w:rFonts w:ascii="Times New Roman" w:eastAsia="Times New Roman" w:hAnsi="Times New Roman" w:cs="Times New Roman"/>
                <w:b/>
                <w:bCs/>
                <w:sz w:val="18"/>
                <w:szCs w:val="18"/>
                <w:lang w:eastAsia="ru-RU"/>
              </w:rPr>
              <w:t xml:space="preserve">1. "Развитие </w:t>
            </w:r>
            <w:proofErr w:type="spellStart"/>
            <w:r w:rsidRPr="00DA3F40">
              <w:rPr>
                <w:rFonts w:ascii="Times New Roman" w:eastAsia="Times New Roman" w:hAnsi="Times New Roman" w:cs="Times New Roman"/>
                <w:b/>
                <w:bCs/>
                <w:sz w:val="18"/>
                <w:szCs w:val="18"/>
                <w:lang w:eastAsia="ru-RU"/>
              </w:rPr>
              <w:t>подотрасли</w:t>
            </w:r>
            <w:proofErr w:type="spellEnd"/>
            <w:r w:rsidRPr="00DA3F40">
              <w:rPr>
                <w:rFonts w:ascii="Times New Roman" w:eastAsia="Times New Roman" w:hAnsi="Times New Roman" w:cs="Times New Roman"/>
                <w:b/>
                <w:bCs/>
                <w:sz w:val="18"/>
                <w:szCs w:val="18"/>
                <w:lang w:eastAsia="ru-RU"/>
              </w:rPr>
              <w:t xml:space="preserve"> растениеводства"</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Посевная площадь:</w:t>
            </w:r>
          </w:p>
        </w:tc>
        <w:tc>
          <w:tcPr>
            <w:tcW w:w="709" w:type="dxa"/>
            <w:tcBorders>
              <w:top w:val="nil"/>
              <w:left w:val="nil"/>
              <w:bottom w:val="nil"/>
              <w:right w:val="nil"/>
            </w:tcBorders>
            <w:shd w:val="clear" w:color="auto" w:fill="auto"/>
            <w:noWrap/>
            <w:vAlign w:val="bottom"/>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1.1.1.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зерновые и зернобобовые культуры - всего</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1827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1372</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780,04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2299</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2322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2345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2368</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2387</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2404</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1823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1368</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776</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2295</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2318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2341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2364</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2383</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2400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1.1.2.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картофель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885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871</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874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861</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876</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891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906</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926</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946</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439</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439</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426</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441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456</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471</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491</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511</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432</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435</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1.1.3.</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овощи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164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165</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177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176</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179</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183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187</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191</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196</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28</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37</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137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137</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143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146</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148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152</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154</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156</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1.1.4.</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лен-долгунец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га</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Производство основных видов продукции растениеводства в хозяйствах всех категорий:</w:t>
            </w:r>
          </w:p>
        </w:tc>
        <w:tc>
          <w:tcPr>
            <w:tcW w:w="709" w:type="dxa"/>
            <w:tcBorders>
              <w:top w:val="nil"/>
              <w:left w:val="nil"/>
              <w:bottom w:val="single" w:sz="4" w:space="0" w:color="auto"/>
              <w:right w:val="single" w:sz="4" w:space="0" w:color="auto"/>
            </w:tcBorders>
            <w:shd w:val="clear" w:color="auto" w:fill="auto"/>
            <w:noWrap/>
            <w:vAlign w:val="bottom"/>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зерно в весе после доработки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2756,5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1209,7</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highlight w:val="yellow"/>
                <w:lang w:eastAsia="ru-RU"/>
              </w:rPr>
            </w:pPr>
            <w:r w:rsidRPr="00DA3F40">
              <w:rPr>
                <w:rFonts w:ascii="Times New Roman" w:eastAsia="Times New Roman" w:hAnsi="Times New Roman" w:cs="Times New Roman"/>
                <w:b/>
                <w:bCs/>
                <w:sz w:val="16"/>
                <w:szCs w:val="18"/>
                <w:lang w:eastAsia="ru-RU"/>
              </w:rPr>
              <w:t>1263,8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2674,1</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2773,8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2863,7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2928,7</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2973,7</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3043,4</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2752,1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1205,1</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1259,4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2669,7</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2769,4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2859,2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2924,2</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2969,2</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3038,9</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4,6</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4,4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4,4</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картофель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13839,2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11051,8</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highlight w:val="yellow"/>
                <w:lang w:eastAsia="ru-RU"/>
              </w:rPr>
            </w:pPr>
            <w:r w:rsidRPr="00DA3F40">
              <w:rPr>
                <w:rFonts w:ascii="Times New Roman" w:eastAsia="Times New Roman" w:hAnsi="Times New Roman" w:cs="Times New Roman"/>
                <w:b/>
                <w:bCs/>
                <w:sz w:val="16"/>
                <w:szCs w:val="18"/>
                <w:lang w:eastAsia="ru-RU"/>
              </w:rPr>
              <w:t>12969,25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14101,9</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14243,6</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14433,2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14520,2</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14659,3</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14822,9</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8311,5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5327,6</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7410,1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8494,4</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8603,0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8761,0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8814,0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8932,0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9070,0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5527,7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5724,2</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5559,2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5607,5</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5640,6</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5672,2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5706,2</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5727,3</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5752,9</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1.2.3.</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овощи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3244,5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3040,8</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3537,28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3626,4</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3730,3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3847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3959,4</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4092,8</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4230,8</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403,4</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165,7</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454,3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468,5</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490,6</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519,2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542,8</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584,0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628,0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2841,1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2875,1</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3083,0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3157,9</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3239,7</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3327,8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3416,6</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3508,8</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3602,8</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1.2.4.</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xml:space="preserve"> льноволокно - всего</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тонн</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1.3</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Реализация зерновых и зернобобовых культур в весе после доработки в хозяйствах всех категорий</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634</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362</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52</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400</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500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600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650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700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700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1.4</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Посевная площадь, засеваемая элитными семенами</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441</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389</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408</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804</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833</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862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890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920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920</w:t>
            </w:r>
          </w:p>
        </w:tc>
      </w:tr>
      <w:tr w:rsidR="009445A8" w:rsidRPr="009445A8" w:rsidTr="00FF6CB7">
        <w:trPr>
          <w:trHeight w:val="20"/>
        </w:trPr>
        <w:tc>
          <w:tcPr>
            <w:tcW w:w="11057"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highlight w:val="yellow"/>
                <w:lang w:eastAsia="ru-RU"/>
              </w:rPr>
            </w:pPr>
            <w:r w:rsidRPr="00DA3F40">
              <w:rPr>
                <w:rFonts w:ascii="Times New Roman" w:eastAsia="Times New Roman" w:hAnsi="Times New Roman" w:cs="Times New Roman"/>
                <w:b/>
                <w:bCs/>
                <w:sz w:val="16"/>
                <w:szCs w:val="18"/>
                <w:lang w:eastAsia="ru-RU"/>
              </w:rPr>
              <w:t xml:space="preserve">2. "Развитие </w:t>
            </w:r>
            <w:proofErr w:type="spellStart"/>
            <w:r w:rsidRPr="00DA3F40">
              <w:rPr>
                <w:rFonts w:ascii="Times New Roman" w:eastAsia="Times New Roman" w:hAnsi="Times New Roman" w:cs="Times New Roman"/>
                <w:b/>
                <w:bCs/>
                <w:sz w:val="16"/>
                <w:szCs w:val="18"/>
                <w:lang w:eastAsia="ru-RU"/>
              </w:rPr>
              <w:t>подотрасли</w:t>
            </w:r>
            <w:proofErr w:type="spellEnd"/>
            <w:r w:rsidRPr="00DA3F40">
              <w:rPr>
                <w:rFonts w:ascii="Times New Roman" w:eastAsia="Times New Roman" w:hAnsi="Times New Roman" w:cs="Times New Roman"/>
                <w:b/>
                <w:bCs/>
                <w:sz w:val="16"/>
                <w:szCs w:val="18"/>
                <w:lang w:eastAsia="ru-RU"/>
              </w:rPr>
              <w:t xml:space="preserve"> животноводства"</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Производство молока во всех категориях хозяйств</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5910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4604,6</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3724,2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3800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3850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3935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4015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4095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4175</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4220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2986</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2074,2</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2150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2230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2335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2425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2525</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2605</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1690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highlight w:val="yellow"/>
                <w:lang w:eastAsia="ru-RU"/>
              </w:rPr>
            </w:pPr>
            <w:r w:rsidRPr="00DA3F40">
              <w:rPr>
                <w:rFonts w:ascii="Times New Roman" w:eastAsia="Times New Roman" w:hAnsi="Times New Roman" w:cs="Times New Roman"/>
                <w:sz w:val="16"/>
                <w:szCs w:val="18"/>
                <w:lang w:eastAsia="ru-RU"/>
              </w:rPr>
              <w:t>1618,6</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1650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1650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1620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1600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1590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1570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1570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2.2.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Производство (реализация) скота и птицы на убой в живом весе во всех категориях хозяйств</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990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827,1</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625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1080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1080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1170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1200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1250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1300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proofErr w:type="spellStart"/>
            <w:r w:rsidRPr="00DA3F40">
              <w:rPr>
                <w:rFonts w:ascii="Times New Roman" w:eastAsia="Times New Roman" w:hAnsi="Times New Roman" w:cs="Times New Roman"/>
                <w:sz w:val="16"/>
                <w:szCs w:val="18"/>
                <w:lang w:eastAsia="ru-RU"/>
              </w:rPr>
              <w:t>сельхозорганизации</w:t>
            </w:r>
            <w:proofErr w:type="spellEnd"/>
            <w:r w:rsidRPr="00DA3F40">
              <w:rPr>
                <w:rFonts w:ascii="Times New Roman" w:eastAsia="Times New Roman" w:hAnsi="Times New Roman" w:cs="Times New Roman"/>
                <w:sz w:val="16"/>
                <w:szCs w:val="18"/>
                <w:lang w:eastAsia="ru-RU"/>
              </w:rPr>
              <w:t xml:space="preserve"> и КФХ</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340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333,5</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355</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430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520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550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590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640</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 </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right"/>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хозяйства населения</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тонн</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650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493,6</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270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650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650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650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650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660</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660</w:t>
            </w:r>
          </w:p>
        </w:tc>
      </w:tr>
      <w:tr w:rsidR="009445A8" w:rsidRPr="009445A8" w:rsidTr="00FF6CB7">
        <w:trPr>
          <w:trHeight w:val="20"/>
        </w:trPr>
        <w:tc>
          <w:tcPr>
            <w:tcW w:w="1105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b/>
                <w:bCs/>
                <w:sz w:val="16"/>
                <w:szCs w:val="18"/>
                <w:lang w:eastAsia="ru-RU"/>
              </w:rPr>
            </w:pPr>
            <w:r w:rsidRPr="00DA3F40">
              <w:rPr>
                <w:rFonts w:ascii="Times New Roman" w:eastAsia="Times New Roman" w:hAnsi="Times New Roman" w:cs="Times New Roman"/>
                <w:b/>
                <w:bCs/>
                <w:sz w:val="16"/>
                <w:szCs w:val="18"/>
                <w:lang w:eastAsia="ru-RU"/>
              </w:rPr>
              <w:t>3. "Техническая и технологическая модернизация, инновационное развитие"</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Количество приобретенной новой техники сельскохозяйственными товаропроизводителями:</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992" w:type="dxa"/>
            <w:gridSpan w:val="2"/>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gridSpan w:val="2"/>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nil"/>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3.1.1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xml:space="preserve"> тракторы</w:t>
            </w:r>
          </w:p>
        </w:tc>
        <w:tc>
          <w:tcPr>
            <w:tcW w:w="709" w:type="dxa"/>
            <w:tcBorders>
              <w:top w:val="nil"/>
              <w:left w:val="nil"/>
              <w:bottom w:val="single" w:sz="4" w:space="0" w:color="auto"/>
              <w:right w:val="nil"/>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штук</w:t>
            </w:r>
          </w:p>
        </w:tc>
        <w:tc>
          <w:tcPr>
            <w:tcW w:w="850" w:type="dxa"/>
            <w:tcBorders>
              <w:top w:val="single" w:sz="4" w:space="0" w:color="auto"/>
              <w:left w:val="single" w:sz="4" w:space="0" w:color="auto"/>
              <w:bottom w:val="single" w:sz="4" w:space="0" w:color="auto"/>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4</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3.1.2.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xml:space="preserve"> зерноуборочные комбайны</w:t>
            </w:r>
          </w:p>
        </w:tc>
        <w:tc>
          <w:tcPr>
            <w:tcW w:w="709" w:type="dxa"/>
            <w:tcBorders>
              <w:top w:val="nil"/>
              <w:left w:val="nil"/>
              <w:bottom w:val="single" w:sz="4" w:space="0" w:color="auto"/>
              <w:right w:val="nil"/>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штук</w:t>
            </w:r>
          </w:p>
        </w:tc>
        <w:tc>
          <w:tcPr>
            <w:tcW w:w="850" w:type="dxa"/>
            <w:tcBorders>
              <w:top w:val="nil"/>
              <w:left w:val="single" w:sz="4" w:space="0" w:color="auto"/>
              <w:bottom w:val="single" w:sz="4" w:space="0" w:color="auto"/>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2</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lastRenderedPageBreak/>
              <w:t>3.1.3</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xml:space="preserve"> кормоуборочные комбайны</w:t>
            </w:r>
          </w:p>
        </w:tc>
        <w:tc>
          <w:tcPr>
            <w:tcW w:w="709" w:type="dxa"/>
            <w:tcBorders>
              <w:top w:val="nil"/>
              <w:left w:val="nil"/>
              <w:bottom w:val="single" w:sz="4" w:space="0" w:color="auto"/>
              <w:right w:val="nil"/>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штук</w:t>
            </w:r>
          </w:p>
        </w:tc>
        <w:tc>
          <w:tcPr>
            <w:tcW w:w="850" w:type="dxa"/>
            <w:tcBorders>
              <w:top w:val="nil"/>
              <w:left w:val="single" w:sz="4" w:space="0" w:color="auto"/>
              <w:bottom w:val="single" w:sz="4" w:space="0" w:color="auto"/>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Развитие инновационной деятельности в агропромышленном комплексе:</w:t>
            </w:r>
          </w:p>
        </w:tc>
        <w:tc>
          <w:tcPr>
            <w:tcW w:w="709" w:type="dxa"/>
            <w:tcBorders>
              <w:top w:val="nil"/>
              <w:left w:val="nil"/>
              <w:bottom w:val="single" w:sz="4" w:space="0" w:color="auto"/>
              <w:right w:val="nil"/>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single" w:sz="4" w:space="0" w:color="auto"/>
              <w:bottom w:val="single" w:sz="4" w:space="0" w:color="auto"/>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3.2.1.</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 xml:space="preserve">Количество муниципальных органов управления АПК, использующих государственные информационные ресурсы в сферах обеспечения продовольственной безопасности и управления агропромышленным комплексом </w:t>
            </w:r>
          </w:p>
        </w:tc>
        <w:tc>
          <w:tcPr>
            <w:tcW w:w="709"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ед.</w:t>
            </w:r>
          </w:p>
        </w:tc>
        <w:tc>
          <w:tcPr>
            <w:tcW w:w="850" w:type="dxa"/>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992"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1</w:t>
            </w:r>
          </w:p>
        </w:tc>
      </w:tr>
      <w:tr w:rsidR="009445A8" w:rsidRPr="009445A8" w:rsidTr="00FF6CB7">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3.2.2.</w:t>
            </w:r>
          </w:p>
        </w:tc>
        <w:tc>
          <w:tcPr>
            <w:tcW w:w="1852"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Площадь зерновых культур, обработанных биологическими средствами защиты растений и микробиологическими удобрениями</w:t>
            </w:r>
          </w:p>
        </w:tc>
        <w:tc>
          <w:tcPr>
            <w:tcW w:w="709" w:type="dxa"/>
            <w:tcBorders>
              <w:top w:val="nil"/>
              <w:left w:val="nil"/>
              <w:bottom w:val="single" w:sz="4" w:space="0" w:color="auto"/>
              <w:right w:val="nil"/>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га</w:t>
            </w:r>
          </w:p>
        </w:tc>
        <w:tc>
          <w:tcPr>
            <w:tcW w:w="850" w:type="dxa"/>
            <w:tcBorders>
              <w:top w:val="nil"/>
              <w:left w:val="single" w:sz="4" w:space="0" w:color="auto"/>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526</w:t>
            </w:r>
          </w:p>
        </w:tc>
        <w:tc>
          <w:tcPr>
            <w:tcW w:w="992"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558</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59</w:t>
            </w:r>
          </w:p>
        </w:tc>
        <w:tc>
          <w:tcPr>
            <w:tcW w:w="850"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59</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60</w:t>
            </w:r>
          </w:p>
        </w:tc>
        <w:tc>
          <w:tcPr>
            <w:tcW w:w="851" w:type="dxa"/>
            <w:gridSpan w:val="2"/>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60</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61</w:t>
            </w:r>
          </w:p>
        </w:tc>
        <w:tc>
          <w:tcPr>
            <w:tcW w:w="850" w:type="dxa"/>
            <w:tcBorders>
              <w:top w:val="nil"/>
              <w:left w:val="nil"/>
              <w:bottom w:val="single" w:sz="4" w:space="0" w:color="auto"/>
              <w:right w:val="single" w:sz="4" w:space="0" w:color="auto"/>
            </w:tcBorders>
            <w:shd w:val="clear" w:color="auto" w:fill="auto"/>
            <w:vAlign w:val="center"/>
          </w:tcPr>
          <w:p w:rsidR="009445A8" w:rsidRPr="00DA3F40" w:rsidRDefault="009445A8" w:rsidP="009445A8">
            <w:pPr>
              <w:spacing w:after="0" w:line="240" w:lineRule="auto"/>
              <w:jc w:val="center"/>
              <w:rPr>
                <w:rFonts w:ascii="Times New Roman" w:eastAsia="Times New Roman" w:hAnsi="Times New Roman" w:cs="Times New Roman"/>
                <w:sz w:val="16"/>
                <w:szCs w:val="18"/>
                <w:lang w:eastAsia="ru-RU"/>
              </w:rPr>
            </w:pPr>
            <w:r w:rsidRPr="00DA3F40">
              <w:rPr>
                <w:rFonts w:ascii="Times New Roman" w:eastAsia="Times New Roman" w:hAnsi="Times New Roman" w:cs="Times New Roman"/>
                <w:sz w:val="16"/>
                <w:szCs w:val="18"/>
                <w:lang w:eastAsia="ru-RU"/>
              </w:rPr>
              <w:t>62</w:t>
            </w:r>
          </w:p>
        </w:tc>
      </w:tr>
    </w:tbl>
    <w:p w:rsidR="00BB5A4E" w:rsidRDefault="00BB5A4E" w:rsidP="00BB5A4E">
      <w:pPr>
        <w:tabs>
          <w:tab w:val="left" w:pos="3525"/>
        </w:tabs>
        <w:rPr>
          <w:rFonts w:ascii="Times New Roman" w:eastAsia="Albany AMT" w:hAnsi="Times New Roman" w:cs="Times New Roman"/>
          <w:sz w:val="24"/>
          <w:szCs w:val="24"/>
        </w:rPr>
      </w:pPr>
    </w:p>
    <w:p w:rsidR="009445A8" w:rsidRPr="009445A8" w:rsidRDefault="009445A8" w:rsidP="00BB5A4E">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В результате реализации Программы показатели социально-экономического развития сельского хозяйства, должны существенно улучшиться.</w:t>
      </w:r>
    </w:p>
    <w:p w:rsidR="009445A8" w:rsidRPr="009445A8" w:rsidRDefault="009445A8" w:rsidP="00BB5A4E">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Валовой сбор зерна повысится к 2020 году до 3043 тонн в сравнении с 2756,5 тоннами в 2012 году, или на 10,4</w:t>
      </w:r>
      <w:proofErr w:type="gramStart"/>
      <w:r w:rsidRPr="009445A8">
        <w:rPr>
          <w:rFonts w:ascii="Times New Roman" w:eastAsia="Albany AMT" w:hAnsi="Times New Roman" w:cs="Lucidasans"/>
          <w:bCs/>
          <w:sz w:val="24"/>
          <w:szCs w:val="24"/>
        </w:rPr>
        <w:t>% ,</w:t>
      </w:r>
      <w:proofErr w:type="gramEnd"/>
      <w:r w:rsidRPr="009445A8">
        <w:rPr>
          <w:rFonts w:ascii="Times New Roman" w:eastAsia="Albany AMT" w:hAnsi="Times New Roman" w:cs="Lucidasans"/>
          <w:bCs/>
          <w:sz w:val="24"/>
          <w:szCs w:val="24"/>
        </w:rPr>
        <w:t xml:space="preserve"> картофеля – до 14823 тонн в сравнении с 13839 тоннами, или на 7,1%., овощей – до 4231 тонны в сравнении с 3244 тоннами, или на 30,4%. Этому будут способствовать меры по улучшению использования земель сельскохозяйственного назначения, обеспечению развития элитного семеноводства.</w:t>
      </w:r>
    </w:p>
    <w:p w:rsidR="009445A8" w:rsidRPr="009445A8" w:rsidRDefault="009445A8" w:rsidP="00BB5A4E">
      <w:pPr>
        <w:widowControl w:val="0"/>
        <w:suppressAutoHyphens/>
        <w:spacing w:after="0" w:line="240" w:lineRule="auto"/>
        <w:ind w:firstLine="708"/>
        <w:jc w:val="both"/>
        <w:rPr>
          <w:rFonts w:ascii="Times New Roman" w:eastAsia="Albany AMT" w:hAnsi="Times New Roman" w:cs="Lucidasans"/>
          <w:bCs/>
          <w:sz w:val="24"/>
          <w:szCs w:val="24"/>
        </w:rPr>
      </w:pPr>
      <w:r w:rsidRPr="009445A8">
        <w:rPr>
          <w:rFonts w:ascii="Times New Roman" w:eastAsia="Albany AMT" w:hAnsi="Times New Roman" w:cs="Lucidasans"/>
          <w:bCs/>
          <w:sz w:val="24"/>
          <w:szCs w:val="24"/>
        </w:rPr>
        <w:t xml:space="preserve">Производство скота и птицы (в живом весе) к 2020 году возрастет до 1300 тонн в сравнении с 2014 годом увеличится в 2 </w:t>
      </w:r>
      <w:proofErr w:type="gramStart"/>
      <w:r w:rsidRPr="009445A8">
        <w:rPr>
          <w:rFonts w:ascii="Times New Roman" w:eastAsia="Albany AMT" w:hAnsi="Times New Roman" w:cs="Lucidasans"/>
          <w:bCs/>
          <w:sz w:val="24"/>
          <w:szCs w:val="24"/>
        </w:rPr>
        <w:t>раза,  производство</w:t>
      </w:r>
      <w:proofErr w:type="gramEnd"/>
      <w:r w:rsidRPr="009445A8">
        <w:rPr>
          <w:rFonts w:ascii="Times New Roman" w:eastAsia="Albany AMT" w:hAnsi="Times New Roman" w:cs="Lucidasans"/>
          <w:bCs/>
          <w:sz w:val="24"/>
          <w:szCs w:val="24"/>
        </w:rPr>
        <w:t xml:space="preserve"> молока  к 2020 году возрастет до 4175 тонн в сравнении с 2014 годом увеличится на 9 %. Основной прирост будет получен за счет роста продуктивности скота и на основе улучшения породного состава.</w:t>
      </w:r>
    </w:p>
    <w:p w:rsidR="009445A8" w:rsidRPr="009445A8" w:rsidRDefault="009445A8" w:rsidP="00BB5A4E">
      <w:pPr>
        <w:widowControl w:val="0"/>
        <w:suppressAutoHyphens/>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Успешная реализация </w:t>
      </w:r>
      <w:proofErr w:type="gramStart"/>
      <w:r w:rsidRPr="009445A8">
        <w:rPr>
          <w:rFonts w:ascii="Times New Roman" w:eastAsia="Albany AMT" w:hAnsi="Times New Roman" w:cs="Times New Roman"/>
          <w:sz w:val="24"/>
          <w:szCs w:val="24"/>
        </w:rPr>
        <w:t>муниципальной  программы</w:t>
      </w:r>
      <w:proofErr w:type="gramEnd"/>
      <w:r w:rsidRPr="009445A8">
        <w:rPr>
          <w:rFonts w:ascii="Times New Roman" w:eastAsia="Albany AMT" w:hAnsi="Times New Roman" w:cs="Times New Roman"/>
          <w:sz w:val="24"/>
          <w:szCs w:val="24"/>
        </w:rPr>
        <w:t xml:space="preserve"> будет способствовать </w:t>
      </w:r>
      <w:r w:rsidRPr="009445A8">
        <w:rPr>
          <w:rFonts w:ascii="Times New Roman" w:eastAsia="Albany AMT" w:hAnsi="Times New Roman" w:cs="Times New Roman"/>
          <w:color w:val="000000"/>
          <w:sz w:val="24"/>
          <w:szCs w:val="24"/>
        </w:rPr>
        <w:t xml:space="preserve">сбалансированности экономического развития и конкурентоспособности агропромышленного комплекса Тейковского муниципального района, </w:t>
      </w:r>
      <w:r w:rsidRPr="009445A8">
        <w:rPr>
          <w:rFonts w:ascii="Times New Roman" w:eastAsia="Albany AMT" w:hAnsi="Times New Roman" w:cs="Times New Roman"/>
          <w:sz w:val="24"/>
          <w:szCs w:val="24"/>
        </w:rPr>
        <w:t xml:space="preserve">повышению уровня жизни сельского населения и инвестиционной активности агропромышленного комплекса в долгосрочном периоде. </w:t>
      </w:r>
    </w:p>
    <w:p w:rsidR="009445A8" w:rsidRPr="009445A8" w:rsidRDefault="009445A8" w:rsidP="00BB5A4E">
      <w:pPr>
        <w:widowControl w:val="0"/>
        <w:suppressAutoHyphens/>
        <w:spacing w:after="0" w:line="240" w:lineRule="auto"/>
        <w:ind w:firstLine="708"/>
        <w:jc w:val="both"/>
        <w:rPr>
          <w:rFonts w:ascii="Times New Roman" w:eastAsia="Albany AMT" w:hAnsi="Times New Roman" w:cs="Times New Roman"/>
          <w:i/>
          <w:sz w:val="24"/>
          <w:szCs w:val="24"/>
        </w:rPr>
      </w:pPr>
      <w:r w:rsidRPr="009445A8">
        <w:rPr>
          <w:rFonts w:ascii="Times New Roman" w:eastAsia="Albany AMT" w:hAnsi="Times New Roman" w:cs="Times New Roman"/>
          <w:i/>
          <w:sz w:val="24"/>
          <w:szCs w:val="24"/>
        </w:rPr>
        <w:t>Основные показатели (индикаторы) реализации программы:</w:t>
      </w:r>
    </w:p>
    <w:p w:rsidR="009445A8" w:rsidRPr="009445A8"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 производство зерна (в весе после доработки), картофеля, овощей, молока, скота и птицы на убой, приобретение новой техники, реализация зерновых и зернобобовых культур </w:t>
      </w:r>
      <w:proofErr w:type="gramStart"/>
      <w:r w:rsidRPr="009445A8">
        <w:rPr>
          <w:rFonts w:ascii="Times New Roman" w:eastAsia="Albany AMT" w:hAnsi="Times New Roman" w:cs="Times New Roman"/>
          <w:sz w:val="24"/>
          <w:szCs w:val="24"/>
        </w:rPr>
        <w:t>( в</w:t>
      </w:r>
      <w:proofErr w:type="gramEnd"/>
      <w:r w:rsidRPr="009445A8">
        <w:rPr>
          <w:rFonts w:ascii="Times New Roman" w:eastAsia="Albany AMT" w:hAnsi="Times New Roman" w:cs="Times New Roman"/>
          <w:sz w:val="24"/>
          <w:szCs w:val="24"/>
        </w:rPr>
        <w:t xml:space="preserve"> весе после доработки);</w:t>
      </w:r>
    </w:p>
    <w:p w:rsidR="009445A8" w:rsidRPr="009445A8"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посевная площадь, засеваемая элитными семенами;</w:t>
      </w:r>
    </w:p>
    <w:p w:rsidR="009445A8" w:rsidRPr="009445A8"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площадь зерновых культур, обработанных биологическими средствами защиты растений и микробиологическими удобрениями;</w:t>
      </w:r>
    </w:p>
    <w:p w:rsidR="009445A8" w:rsidRPr="009445A8"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приобретение новой техники сельскохозяйственными товаропроизводителями.</w:t>
      </w:r>
    </w:p>
    <w:p w:rsidR="00BB5A4E" w:rsidRDefault="00BB5A4E"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BB5A4E" w:rsidRDefault="00BB5A4E"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FF6CB7" w:rsidRPr="009445A8" w:rsidRDefault="00FF6CB7" w:rsidP="00BB5A4E">
      <w:pPr>
        <w:widowControl w:val="0"/>
        <w:suppressAutoHyphens/>
        <w:autoSpaceDE w:val="0"/>
        <w:autoSpaceDN w:val="0"/>
        <w:adjustRightInd w:val="0"/>
        <w:spacing w:after="0" w:line="240" w:lineRule="auto"/>
        <w:outlineLvl w:val="1"/>
        <w:rPr>
          <w:rFonts w:ascii="Times New Roman" w:eastAsia="Albany AMT" w:hAnsi="Times New Roman" w:cs="Times New Roman"/>
          <w:b/>
          <w:i/>
          <w:sz w:val="24"/>
          <w:szCs w:val="24"/>
        </w:rPr>
      </w:pPr>
    </w:p>
    <w:p w:rsidR="009445A8" w:rsidRPr="009445A8" w:rsidRDefault="009445A8" w:rsidP="009445A8">
      <w:pPr>
        <w:widowControl w:val="0"/>
        <w:suppressAutoHyphens/>
        <w:autoSpaceDE w:val="0"/>
        <w:autoSpaceDN w:val="0"/>
        <w:adjustRightInd w:val="0"/>
        <w:spacing w:after="0" w:line="240" w:lineRule="auto"/>
        <w:jc w:val="center"/>
        <w:outlineLvl w:val="1"/>
        <w:rPr>
          <w:rFonts w:ascii="Times New Roman" w:eastAsia="Albany AMT" w:hAnsi="Times New Roman" w:cs="Times New Roman"/>
          <w:b/>
          <w:i/>
          <w:sz w:val="24"/>
          <w:szCs w:val="24"/>
        </w:rPr>
      </w:pPr>
      <w:r w:rsidRPr="009445A8">
        <w:rPr>
          <w:rFonts w:ascii="Times New Roman" w:eastAsia="Albany AMT" w:hAnsi="Times New Roman" w:cs="Times New Roman"/>
          <w:b/>
          <w:i/>
          <w:sz w:val="24"/>
          <w:szCs w:val="24"/>
        </w:rPr>
        <w:lastRenderedPageBreak/>
        <w:t xml:space="preserve">Раздел 4. Ресурсное обеспечение </w:t>
      </w:r>
      <w:proofErr w:type="gramStart"/>
      <w:r w:rsidRPr="009445A8">
        <w:rPr>
          <w:rFonts w:ascii="Times New Roman" w:eastAsia="Albany AMT" w:hAnsi="Times New Roman" w:cs="Times New Roman"/>
          <w:b/>
          <w:i/>
          <w:sz w:val="24"/>
          <w:szCs w:val="24"/>
        </w:rPr>
        <w:t>муниципальной  программы</w:t>
      </w:r>
      <w:proofErr w:type="gramEnd"/>
    </w:p>
    <w:p w:rsidR="009445A8" w:rsidRPr="009445A8" w:rsidRDefault="009445A8" w:rsidP="009445A8">
      <w:pPr>
        <w:widowControl w:val="0"/>
        <w:suppressAutoHyphens/>
        <w:autoSpaceDE w:val="0"/>
        <w:autoSpaceDN w:val="0"/>
        <w:adjustRightInd w:val="0"/>
        <w:spacing w:after="0" w:line="240" w:lineRule="auto"/>
        <w:jc w:val="center"/>
        <w:rPr>
          <w:rFonts w:ascii="Times New Roman" w:eastAsia="Albany AMT" w:hAnsi="Times New Roman" w:cs="Times New Roman"/>
          <w:b/>
          <w:sz w:val="24"/>
          <w:szCs w:val="24"/>
        </w:rPr>
      </w:pPr>
    </w:p>
    <w:p w:rsidR="009445A8" w:rsidRPr="009445A8" w:rsidRDefault="008364F9" w:rsidP="00BB5A4E">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hyperlink w:anchor="Par663" w:history="1">
        <w:r w:rsidR="009445A8" w:rsidRPr="009445A8">
          <w:rPr>
            <w:rFonts w:ascii="Times New Roman" w:eastAsia="Albany AMT" w:hAnsi="Times New Roman" w:cs="Times New Roman"/>
            <w:sz w:val="24"/>
            <w:szCs w:val="24"/>
          </w:rPr>
          <w:t>Перечень</w:t>
        </w:r>
      </w:hyperlink>
      <w:r w:rsidR="009445A8" w:rsidRPr="009445A8">
        <w:rPr>
          <w:rFonts w:ascii="Times New Roman" w:eastAsia="Albany AMT" w:hAnsi="Times New Roman" w:cs="Times New Roman"/>
          <w:sz w:val="24"/>
          <w:szCs w:val="24"/>
        </w:rPr>
        <w:t xml:space="preserve"> основных мероприятий программы и ресурсное </w:t>
      </w:r>
      <w:proofErr w:type="gramStart"/>
      <w:r w:rsidR="009445A8" w:rsidRPr="009445A8">
        <w:rPr>
          <w:rFonts w:ascii="Times New Roman" w:eastAsia="Albany AMT" w:hAnsi="Times New Roman" w:cs="Times New Roman"/>
          <w:sz w:val="24"/>
          <w:szCs w:val="24"/>
        </w:rPr>
        <w:t>обеспечение  программы</w:t>
      </w:r>
      <w:proofErr w:type="gramEnd"/>
      <w:r w:rsidR="009445A8" w:rsidRPr="009445A8">
        <w:rPr>
          <w:rFonts w:ascii="Times New Roman" w:eastAsia="Albany AMT" w:hAnsi="Times New Roman" w:cs="Times New Roman"/>
          <w:sz w:val="24"/>
          <w:szCs w:val="24"/>
        </w:rPr>
        <w:t xml:space="preserve"> отражены в таблице 3. </w:t>
      </w:r>
    </w:p>
    <w:p w:rsidR="009445A8" w:rsidRPr="009445A8" w:rsidRDefault="009445A8" w:rsidP="009445A8">
      <w:pPr>
        <w:widowControl w:val="0"/>
        <w:suppressAutoHyphens/>
        <w:autoSpaceDE w:val="0"/>
        <w:autoSpaceDN w:val="0"/>
        <w:adjustRightInd w:val="0"/>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Таблица 3</w:t>
      </w:r>
    </w:p>
    <w:p w:rsidR="009445A8" w:rsidRPr="009445A8" w:rsidRDefault="009445A8" w:rsidP="009445A8">
      <w:pPr>
        <w:widowControl w:val="0"/>
        <w:suppressAutoHyphens/>
        <w:autoSpaceDE w:val="0"/>
        <w:autoSpaceDN w:val="0"/>
        <w:adjustRightInd w:val="0"/>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тыс. руб.)</w:t>
      </w:r>
    </w:p>
    <w:tbl>
      <w:tblPr>
        <w:tblW w:w="108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49"/>
        <w:gridCol w:w="1236"/>
        <w:gridCol w:w="1116"/>
        <w:gridCol w:w="1116"/>
        <w:gridCol w:w="1116"/>
        <w:gridCol w:w="1116"/>
        <w:gridCol w:w="1116"/>
        <w:gridCol w:w="1116"/>
      </w:tblGrid>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 п/п</w:t>
            </w:r>
          </w:p>
        </w:tc>
        <w:tc>
          <w:tcPr>
            <w:tcW w:w="2349"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Наименование мероприятия/ Источник ресурсного обеспечения</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2014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2015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2016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2017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2018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2019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b/>
                <w:sz w:val="24"/>
                <w:szCs w:val="24"/>
              </w:rPr>
            </w:pPr>
            <w:r w:rsidRPr="00EE2E70">
              <w:rPr>
                <w:rFonts w:ascii="Times New Roman" w:eastAsia="Albany AMT" w:hAnsi="Times New Roman" w:cs="Times New Roman"/>
                <w:b/>
                <w:sz w:val="24"/>
                <w:szCs w:val="24"/>
              </w:rPr>
              <w:t>2020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Программа, всего</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45207,771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49042,99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11947,03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26815,86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41180,67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31822,4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41241,29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бюджетные ассигнования</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45207,771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49042,99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11947,03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26815,86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41180,67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31822,4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41241,29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местный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28832,15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29922,99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5121,13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14232,28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23459,01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17013,42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23213,94</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-федеральный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15627,42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16870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6825,9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11356,82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15633,81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12847,22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15119,84</w:t>
            </w: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сельских поселений</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393,07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2250,0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150,0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1038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885,0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1750,0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внебюджетное финансирование</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355,131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1076,76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1049,85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1076,76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1157,51</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w:t>
            </w: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Специальные подпрограммы</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45207,771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49042,99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11947,03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26815,86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41180,67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31822,4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41241,29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w:t>
            </w: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 xml:space="preserve">Подпрограмма 1«Развитие растениеводства, животноводства и малых форм хозяйствования, </w:t>
            </w:r>
            <w:proofErr w:type="gramStart"/>
            <w:r w:rsidRPr="00EE2E70">
              <w:rPr>
                <w:rFonts w:ascii="Times New Roman" w:eastAsia="Albany AMT" w:hAnsi="Times New Roman" w:cs="Times New Roman"/>
                <w:sz w:val="24"/>
                <w:szCs w:val="24"/>
              </w:rPr>
              <w:t>модернизация  агропромышленного</w:t>
            </w:r>
            <w:proofErr w:type="gramEnd"/>
            <w:r w:rsidRPr="00EE2E70">
              <w:rPr>
                <w:rFonts w:ascii="Times New Roman" w:eastAsia="Albany AMT" w:hAnsi="Times New Roman" w:cs="Times New Roman"/>
                <w:sz w:val="24"/>
                <w:szCs w:val="24"/>
              </w:rPr>
              <w:t xml:space="preserve"> комплекса Тейковского муниципального района». </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11207,0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11542,99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11947,03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12426,66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12984,2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13633,2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14382,9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Мероприятия по развитию отрасли растениеводства, переработки и реализации продукции растениеводства, всего</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7221,0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7437,5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7697,8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8005,7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8365,9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8784,1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9267,2</w:t>
            </w:r>
          </w:p>
        </w:tc>
      </w:tr>
      <w:tr w:rsidR="009445A8" w:rsidRPr="00BB5A4E" w:rsidTr="00EE2E70">
        <w:trPr>
          <w:trHeight w:val="663"/>
        </w:trPr>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бюджетные ассигнования</w:t>
            </w:r>
          </w:p>
        </w:tc>
        <w:tc>
          <w:tcPr>
            <w:tcW w:w="123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7221,0</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7437,5</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7697,8</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8005,7</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8365,9</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8784,1</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9267,2</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местный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3504,0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3609,1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3735,4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3884,8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4059,6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4262,5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4496,9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3717,0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3828,4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3962,4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4120,9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4306,3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4521,6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4770,3</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бюджеты сельских </w:t>
            </w:r>
            <w:r w:rsidRPr="00EE2E70">
              <w:rPr>
                <w:rFonts w:ascii="Times New Roman" w:eastAsia="Albany AMT" w:hAnsi="Times New Roman" w:cs="Times New Roman"/>
                <w:sz w:val="24"/>
                <w:szCs w:val="24"/>
              </w:rPr>
              <w:lastRenderedPageBreak/>
              <w:t>поселений</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внебюджетное финансирование</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Мероприятия по развитию отрасли животноводства, переработки и реализации продукции животноводства, всего</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2627,0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2705,79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2800,53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2912,46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3043,4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3195,4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3371,3</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бюджетные ассигнования</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2627,0</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2705,79</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2800,53</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2912,46</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3043,4</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3195,6</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3371,3</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местный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988,0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1017,59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1053,13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1095,26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1144,5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1201,7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1267,8</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1639,0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1688,2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1747,4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1817,2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1898,9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1993,9</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2103,5</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сельских поселений</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внебюджетное финансирование</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Мероприятия по технической и технологической модернизации предприятий АПК, всего</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257,0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264,7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274,0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296,4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311,2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328,3</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бюджетные ассигнования</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257,0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264,7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274,0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296,4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311,2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328,3</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местный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257,0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264,7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274,0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296,4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311,2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328,3</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сельских поселений</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внебюджетное финансирование</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Мероприятия по поддержке малых форм хозяйствования, всего</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1102,0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1135,0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1174,7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1223,5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1278,5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1342,3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1416,1</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бюджетные ассигнования</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1102,0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1135,0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1174,7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1223,5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1278,5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1342,3</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1416,1</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местный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55,0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56,6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58,6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61,0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63,7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66,8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70,5</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1047,0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1078,4</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1116,1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1162,5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1214,8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1275,5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1345,6</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сельских поселений</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внебюджетное </w:t>
            </w:r>
            <w:r w:rsidRPr="00EE2E70">
              <w:rPr>
                <w:rFonts w:ascii="Times New Roman" w:eastAsia="Albany AMT" w:hAnsi="Times New Roman" w:cs="Times New Roman"/>
                <w:sz w:val="24"/>
                <w:szCs w:val="24"/>
              </w:rPr>
              <w:lastRenderedPageBreak/>
              <w:t>финансирование</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1.2.</w:t>
            </w:r>
          </w:p>
        </w:tc>
        <w:tc>
          <w:tcPr>
            <w:tcW w:w="2349" w:type="dxa"/>
          </w:tcPr>
          <w:p w:rsidR="009445A8" w:rsidRPr="00EE2E70" w:rsidRDefault="009445A8" w:rsidP="009445A8">
            <w:pPr>
              <w:widowControl w:val="0"/>
              <w:tabs>
                <w:tab w:val="left" w:pos="0"/>
              </w:tabs>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Подпрограмма 2 «</w:t>
            </w:r>
            <w:proofErr w:type="gramStart"/>
            <w:r w:rsidRPr="00EE2E70">
              <w:rPr>
                <w:rFonts w:ascii="Times New Roman" w:eastAsia="Albany AMT" w:hAnsi="Times New Roman" w:cs="Times New Roman"/>
                <w:sz w:val="24"/>
                <w:szCs w:val="24"/>
              </w:rPr>
              <w:t>Устойчивое  развитие</w:t>
            </w:r>
            <w:proofErr w:type="gramEnd"/>
            <w:r w:rsidRPr="00EE2E70">
              <w:rPr>
                <w:rFonts w:ascii="Times New Roman" w:eastAsia="Albany AMT" w:hAnsi="Times New Roman" w:cs="Times New Roman"/>
                <w:sz w:val="24"/>
                <w:szCs w:val="24"/>
              </w:rPr>
              <w:t xml:space="preserve">  сельских </w:t>
            </w:r>
          </w:p>
          <w:p w:rsidR="009445A8" w:rsidRPr="00EE2E70" w:rsidRDefault="009445A8" w:rsidP="009445A8">
            <w:pPr>
              <w:widowControl w:val="0"/>
              <w:tabs>
                <w:tab w:val="left" w:pos="0"/>
              </w:tabs>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территорий </w:t>
            </w:r>
            <w:proofErr w:type="gramStart"/>
            <w:r w:rsidRPr="00EE2E70">
              <w:rPr>
                <w:rFonts w:ascii="Times New Roman" w:eastAsia="Albany AMT" w:hAnsi="Times New Roman" w:cs="Times New Roman"/>
                <w:sz w:val="24"/>
                <w:szCs w:val="24"/>
              </w:rPr>
              <w:t>Тейковского  муниципального</w:t>
            </w:r>
            <w:proofErr w:type="gramEnd"/>
            <w:r w:rsidRPr="00EE2E70">
              <w:rPr>
                <w:rFonts w:ascii="Times New Roman" w:eastAsia="Albany AMT" w:hAnsi="Times New Roman" w:cs="Times New Roman"/>
                <w:sz w:val="24"/>
                <w:szCs w:val="24"/>
              </w:rPr>
              <w:t xml:space="preserve"> района»</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34000,771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37500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14389,2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28196,47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18189,2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26858,39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tabs>
                <w:tab w:val="left" w:pos="720"/>
              </w:tabs>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бюджетные ассигнования</w:t>
            </w:r>
          </w:p>
        </w:tc>
        <w:tc>
          <w:tcPr>
            <w:tcW w:w="123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34000,771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37500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14389,2</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28196,47</w:t>
            </w:r>
          </w:p>
        </w:tc>
        <w:tc>
          <w:tcPr>
            <w:tcW w:w="1116" w:type="dxa"/>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18189,2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26858,39</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tabs>
                <w:tab w:val="left" w:pos="735"/>
              </w:tabs>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местный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tabs>
                <w:tab w:val="left" w:pos="810"/>
              </w:tabs>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w:t>
            </w:r>
            <w:proofErr w:type="gramStart"/>
            <w:r w:rsidRPr="00EE2E70">
              <w:rPr>
                <w:rFonts w:ascii="Times New Roman" w:eastAsia="Albany AMT" w:hAnsi="Times New Roman" w:cs="Times New Roman"/>
                <w:sz w:val="24"/>
                <w:szCs w:val="24"/>
              </w:rPr>
              <w:t>областной  бюджет</w:t>
            </w:r>
            <w:proofErr w:type="gramEnd"/>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24028,15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24975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8906,22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17894,81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11171,22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17050,44</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-федеральный бюджет</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9224,42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10275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4256,22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8213,81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5056,22</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6900,44</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 бюджеты сельских поселений</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393,07</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2250,0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150,0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1038</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885,0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1750,0</w:t>
            </w:r>
          </w:p>
        </w:tc>
      </w:tr>
      <w:tr w:rsidR="009445A8" w:rsidRPr="00BB5A4E" w:rsidTr="00EE2E70">
        <w:tc>
          <w:tcPr>
            <w:tcW w:w="57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tc>
        <w:tc>
          <w:tcPr>
            <w:tcW w:w="2349" w:type="dxa"/>
          </w:tcPr>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внебюджетное финансирование</w:t>
            </w:r>
          </w:p>
        </w:tc>
        <w:tc>
          <w:tcPr>
            <w:tcW w:w="123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355,131</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0,0</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1076,76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1049,85</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1076,76</w:t>
            </w:r>
          </w:p>
        </w:tc>
        <w:tc>
          <w:tcPr>
            <w:tcW w:w="1116" w:type="dxa"/>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1157,51</w:t>
            </w:r>
          </w:p>
        </w:tc>
      </w:tr>
    </w:tbl>
    <w:p w:rsidR="009445A8" w:rsidRPr="00BB5A4E" w:rsidRDefault="009445A8" w:rsidP="009445A8">
      <w:pPr>
        <w:widowControl w:val="0"/>
        <w:suppressAutoHyphens/>
        <w:autoSpaceDE w:val="0"/>
        <w:spacing w:after="0" w:line="240" w:lineRule="auto"/>
        <w:ind w:right="-390"/>
        <w:jc w:val="center"/>
        <w:rPr>
          <w:rFonts w:ascii="Times New Roman" w:eastAsia="Albany AMT" w:hAnsi="Times New Roman" w:cs="Times New Roman"/>
          <w:szCs w:val="24"/>
        </w:rPr>
      </w:pPr>
    </w:p>
    <w:p w:rsidR="009445A8" w:rsidRDefault="009445A8"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BA7712" w:rsidRPr="00BB5A4E" w:rsidRDefault="00BA7712" w:rsidP="009445A8">
      <w:pPr>
        <w:widowControl w:val="0"/>
        <w:suppressAutoHyphens/>
        <w:autoSpaceDE w:val="0"/>
        <w:autoSpaceDN w:val="0"/>
        <w:adjustRightInd w:val="0"/>
        <w:spacing w:after="0" w:line="240" w:lineRule="auto"/>
        <w:jc w:val="right"/>
        <w:rPr>
          <w:rFonts w:ascii="Times New Roman" w:eastAsia="Albany AMT" w:hAnsi="Times New Roman" w:cs="Times New Roman"/>
          <w:szCs w:val="24"/>
        </w:rPr>
      </w:pPr>
    </w:p>
    <w:p w:rsidR="009445A8" w:rsidRPr="00BB5A4E" w:rsidRDefault="009445A8" w:rsidP="009445A8">
      <w:pPr>
        <w:widowControl w:val="0"/>
        <w:suppressAutoHyphens/>
        <w:spacing w:after="0" w:line="240" w:lineRule="auto"/>
        <w:jc w:val="center"/>
        <w:rPr>
          <w:rFonts w:ascii="Times New Roman" w:eastAsia="Albany AMT" w:hAnsi="Times New Roman" w:cs="Lucidasans"/>
          <w:b/>
          <w:bCs/>
          <w:i/>
          <w:szCs w:val="24"/>
        </w:rPr>
      </w:pPr>
      <w:r w:rsidRPr="00BB5A4E">
        <w:rPr>
          <w:rFonts w:ascii="Times New Roman" w:eastAsia="Albany AMT" w:hAnsi="Times New Roman" w:cs="Lucidasans"/>
          <w:b/>
          <w:bCs/>
          <w:i/>
          <w:szCs w:val="24"/>
        </w:rPr>
        <w:t>5.  Подпрограмма 1</w:t>
      </w:r>
    </w:p>
    <w:p w:rsidR="009445A8" w:rsidRPr="009445A8" w:rsidRDefault="009445A8" w:rsidP="009445A8">
      <w:pPr>
        <w:widowControl w:val="0"/>
        <w:suppressAutoHyphens/>
        <w:spacing w:after="0" w:line="240" w:lineRule="auto"/>
        <w:jc w:val="center"/>
        <w:rPr>
          <w:rFonts w:ascii="Times New Roman" w:eastAsia="Albany AMT" w:hAnsi="Times New Roman" w:cs="Times New Roman"/>
          <w:b/>
          <w:i/>
          <w:sz w:val="24"/>
          <w:szCs w:val="24"/>
        </w:rPr>
      </w:pPr>
      <w:r w:rsidRPr="009445A8">
        <w:rPr>
          <w:rFonts w:ascii="Times New Roman" w:eastAsia="Albany AMT" w:hAnsi="Times New Roman" w:cs="Times New Roman"/>
          <w:b/>
          <w:i/>
          <w:sz w:val="24"/>
          <w:szCs w:val="24"/>
        </w:rPr>
        <w:t xml:space="preserve">«Развитие растениеводства, животноводства и малых форм хозяйствования, </w:t>
      </w:r>
      <w:proofErr w:type="gramStart"/>
      <w:r w:rsidRPr="009445A8">
        <w:rPr>
          <w:rFonts w:ascii="Times New Roman" w:eastAsia="Albany AMT" w:hAnsi="Times New Roman" w:cs="Times New Roman"/>
          <w:b/>
          <w:i/>
          <w:sz w:val="24"/>
          <w:szCs w:val="24"/>
        </w:rPr>
        <w:t>модернизация  агропромышленного</w:t>
      </w:r>
      <w:proofErr w:type="gramEnd"/>
      <w:r w:rsidRPr="009445A8">
        <w:rPr>
          <w:rFonts w:ascii="Times New Roman" w:eastAsia="Albany AMT" w:hAnsi="Times New Roman" w:cs="Times New Roman"/>
          <w:b/>
          <w:i/>
          <w:sz w:val="24"/>
          <w:szCs w:val="24"/>
        </w:rPr>
        <w:t xml:space="preserve"> комплекса Тейковского муниципального района». </w:t>
      </w:r>
    </w:p>
    <w:p w:rsidR="009445A8" w:rsidRPr="009445A8" w:rsidRDefault="009445A8" w:rsidP="009445A8">
      <w:pPr>
        <w:widowControl w:val="0"/>
        <w:suppressAutoHyphens/>
        <w:spacing w:after="0" w:line="240" w:lineRule="auto"/>
        <w:jc w:val="center"/>
        <w:rPr>
          <w:rFonts w:ascii="Times New Roman" w:eastAsia="Albany AMT" w:hAnsi="Times New Roman" w:cs="Times New Roman"/>
          <w:b/>
          <w:i/>
          <w:sz w:val="24"/>
          <w:szCs w:val="24"/>
        </w:rPr>
      </w:pPr>
    </w:p>
    <w:p w:rsidR="009445A8" w:rsidRPr="009445A8" w:rsidRDefault="009445A8" w:rsidP="009445A8">
      <w:pPr>
        <w:widowControl w:val="0"/>
        <w:numPr>
          <w:ilvl w:val="0"/>
          <w:numId w:val="4"/>
        </w:numPr>
        <w:suppressAutoHyphens/>
        <w:spacing w:after="0" w:line="240" w:lineRule="auto"/>
        <w:jc w:val="center"/>
        <w:rPr>
          <w:rFonts w:ascii="Times New Roman" w:eastAsia="Albany AMT" w:hAnsi="Times New Roman" w:cs="Lucidasans"/>
          <w:b/>
          <w:bCs/>
          <w:sz w:val="24"/>
          <w:szCs w:val="24"/>
        </w:rPr>
      </w:pPr>
      <w:r w:rsidRPr="009445A8">
        <w:rPr>
          <w:rFonts w:ascii="Times New Roman" w:eastAsia="Albany AMT" w:hAnsi="Times New Roman" w:cs="Lucidasans"/>
          <w:b/>
          <w:bCs/>
          <w:sz w:val="24"/>
          <w:szCs w:val="24"/>
        </w:rPr>
        <w:t>Паспорт Подпрограммы</w:t>
      </w:r>
    </w:p>
    <w:tbl>
      <w:tblPr>
        <w:tblpPr w:leftFromText="180" w:rightFromText="180" w:vertAnchor="text" w:horzAnchor="margin" w:tblpX="-252" w:tblpY="27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60"/>
      </w:tblGrid>
      <w:tr w:rsidR="009445A8" w:rsidRPr="009445A8" w:rsidTr="00682DF7">
        <w:trPr>
          <w:trHeight w:val="416"/>
        </w:trPr>
        <w:tc>
          <w:tcPr>
            <w:tcW w:w="10008" w:type="dxa"/>
            <w:gridSpan w:val="2"/>
            <w:shd w:val="clear" w:color="auto" w:fill="auto"/>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b/>
                <w:sz w:val="24"/>
                <w:szCs w:val="24"/>
              </w:rPr>
              <w:t>Паспорт подпрограммы</w:t>
            </w:r>
          </w:p>
        </w:tc>
      </w:tr>
      <w:tr w:rsidR="009445A8" w:rsidRPr="009445A8" w:rsidTr="00682DF7">
        <w:trPr>
          <w:trHeight w:val="428"/>
        </w:trPr>
        <w:tc>
          <w:tcPr>
            <w:tcW w:w="2448"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Тип подпрограммы</w:t>
            </w:r>
          </w:p>
        </w:tc>
        <w:tc>
          <w:tcPr>
            <w:tcW w:w="7560"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Специальная</w:t>
            </w:r>
          </w:p>
        </w:tc>
      </w:tr>
      <w:tr w:rsidR="009445A8" w:rsidRPr="009445A8" w:rsidTr="00682DF7">
        <w:trPr>
          <w:trHeight w:val="841"/>
        </w:trPr>
        <w:tc>
          <w:tcPr>
            <w:tcW w:w="2448"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Наименование подпрограммы</w:t>
            </w:r>
          </w:p>
        </w:tc>
        <w:tc>
          <w:tcPr>
            <w:tcW w:w="7560" w:type="dxa"/>
            <w:shd w:val="clear" w:color="auto" w:fill="auto"/>
          </w:tcPr>
          <w:p w:rsidR="009445A8" w:rsidRPr="00EE2E70" w:rsidRDefault="009445A8" w:rsidP="009445A8">
            <w:pPr>
              <w:widowControl w:val="0"/>
              <w:suppressAutoHyphens/>
              <w:spacing w:after="0" w:line="240" w:lineRule="auto"/>
              <w:jc w:val="both"/>
              <w:rPr>
                <w:rFonts w:ascii="Times New Roman" w:eastAsia="Albany AMT" w:hAnsi="Times New Roman" w:cs="Times New Roman"/>
                <w:b/>
                <w:i/>
                <w:sz w:val="24"/>
                <w:szCs w:val="24"/>
              </w:rPr>
            </w:pPr>
            <w:r w:rsidRPr="00EE2E70">
              <w:rPr>
                <w:rFonts w:ascii="Times New Roman" w:eastAsia="Albany AMT" w:hAnsi="Times New Roman" w:cs="Times New Roman"/>
                <w:sz w:val="24"/>
                <w:szCs w:val="24"/>
              </w:rPr>
              <w:t xml:space="preserve">«Развитие растениеводства, животноводства и малых форм хозяйствования, </w:t>
            </w:r>
            <w:proofErr w:type="gramStart"/>
            <w:r w:rsidRPr="00EE2E70">
              <w:rPr>
                <w:rFonts w:ascii="Times New Roman" w:eastAsia="Albany AMT" w:hAnsi="Times New Roman" w:cs="Times New Roman"/>
                <w:sz w:val="24"/>
                <w:szCs w:val="24"/>
              </w:rPr>
              <w:t>модернизация  агропромышленного</w:t>
            </w:r>
            <w:proofErr w:type="gramEnd"/>
            <w:r w:rsidRPr="00EE2E70">
              <w:rPr>
                <w:rFonts w:ascii="Times New Roman" w:eastAsia="Albany AMT" w:hAnsi="Times New Roman" w:cs="Times New Roman"/>
                <w:sz w:val="24"/>
                <w:szCs w:val="24"/>
              </w:rPr>
              <w:t xml:space="preserve"> комплекса Тейковского муниципального района». </w:t>
            </w:r>
          </w:p>
          <w:p w:rsidR="009445A8" w:rsidRPr="00EE2E70" w:rsidRDefault="009445A8" w:rsidP="009445A8">
            <w:pPr>
              <w:widowControl w:val="0"/>
              <w:suppressAutoHyphens/>
              <w:spacing w:after="0" w:line="240" w:lineRule="auto"/>
              <w:jc w:val="both"/>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 xml:space="preserve"> </w:t>
            </w:r>
          </w:p>
        </w:tc>
      </w:tr>
      <w:tr w:rsidR="009445A8" w:rsidRPr="009445A8" w:rsidTr="00682DF7">
        <w:trPr>
          <w:trHeight w:val="555"/>
        </w:trPr>
        <w:tc>
          <w:tcPr>
            <w:tcW w:w="2448"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Срок реализации подпрограммы</w:t>
            </w:r>
          </w:p>
        </w:tc>
        <w:tc>
          <w:tcPr>
            <w:tcW w:w="7560"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2014-2020 годы</w:t>
            </w:r>
          </w:p>
        </w:tc>
      </w:tr>
      <w:tr w:rsidR="009445A8" w:rsidRPr="009445A8" w:rsidTr="00682DF7">
        <w:tc>
          <w:tcPr>
            <w:tcW w:w="2448"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Исполнители подпрограммы</w:t>
            </w:r>
          </w:p>
        </w:tc>
        <w:tc>
          <w:tcPr>
            <w:tcW w:w="7560"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отдел сельского хозяйства администрации Тейковского муниципального района;</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highlight w:val="yellow"/>
              </w:rPr>
            </w:pPr>
            <w:r w:rsidRPr="00EE2E70">
              <w:rPr>
                <w:rFonts w:ascii="Times New Roman" w:eastAsia="Albany AMT" w:hAnsi="Times New Roman" w:cs="Times New Roman"/>
                <w:sz w:val="24"/>
                <w:szCs w:val="24"/>
              </w:rPr>
              <w:t>- сельскохозяйственные предприятия, крестьянские (фермерские) хозяйства Тейковского муниципального района</w:t>
            </w:r>
          </w:p>
        </w:tc>
      </w:tr>
      <w:tr w:rsidR="009445A8" w:rsidRPr="009445A8" w:rsidTr="00682DF7">
        <w:tc>
          <w:tcPr>
            <w:tcW w:w="2448"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Цель подпрограммы</w:t>
            </w:r>
          </w:p>
        </w:tc>
        <w:tc>
          <w:tcPr>
            <w:tcW w:w="7560"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увеличение производства продукции сельского хозяйства и повышение ее конкурентоспособности;</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обеспечение финансовой устойчивости товаропроизводителей агропромышленного комплекса;</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воспроизводство и повышение эффективности использования ресурсного потенциала в сельском хозяйстве Тейковского муниципального района</w:t>
            </w:r>
          </w:p>
        </w:tc>
      </w:tr>
      <w:tr w:rsidR="009445A8" w:rsidRPr="009445A8" w:rsidTr="00682DF7">
        <w:trPr>
          <w:trHeight w:val="3395"/>
        </w:trPr>
        <w:tc>
          <w:tcPr>
            <w:tcW w:w="2448" w:type="dxa"/>
            <w:shd w:val="clear" w:color="auto" w:fill="auto"/>
            <w:vAlign w:val="center"/>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r w:rsidRPr="00EE2E70">
              <w:rPr>
                <w:rFonts w:ascii="Times New Roman" w:eastAsia="Albany AMT" w:hAnsi="Times New Roman" w:cs="Times New Roman"/>
                <w:sz w:val="24"/>
                <w:szCs w:val="24"/>
              </w:rPr>
              <w:t>Объем ресурсного обеспечения подпрограммы по годам ее реализации в разрезе источников финансирования</w:t>
            </w: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9445A8">
            <w:pPr>
              <w:widowControl w:val="0"/>
              <w:suppressAutoHyphens/>
              <w:spacing w:after="0" w:line="240" w:lineRule="auto"/>
              <w:jc w:val="center"/>
              <w:rPr>
                <w:rFonts w:ascii="Times New Roman" w:eastAsia="Albany AMT" w:hAnsi="Times New Roman" w:cs="Times New Roman"/>
                <w:sz w:val="24"/>
                <w:szCs w:val="24"/>
              </w:rPr>
            </w:pPr>
          </w:p>
          <w:p w:rsidR="009445A8" w:rsidRPr="00EE2E70" w:rsidRDefault="009445A8" w:rsidP="00EE2E70">
            <w:pPr>
              <w:widowControl w:val="0"/>
              <w:suppressAutoHyphens/>
              <w:spacing w:after="0" w:line="240" w:lineRule="auto"/>
              <w:rPr>
                <w:rFonts w:ascii="Times New Roman" w:eastAsia="Albany AMT" w:hAnsi="Times New Roman" w:cs="Times New Roman"/>
                <w:sz w:val="24"/>
                <w:szCs w:val="24"/>
              </w:rPr>
            </w:pPr>
          </w:p>
        </w:tc>
        <w:tc>
          <w:tcPr>
            <w:tcW w:w="7560" w:type="dxa"/>
            <w:shd w:val="clear" w:color="auto" w:fill="auto"/>
          </w:tcPr>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Объем ресурсного обеспечения реализации подпрограммы в целом составляет   88123,</w:t>
            </w:r>
            <w:proofErr w:type="gramStart"/>
            <w:r w:rsidRPr="00EE2E70">
              <w:rPr>
                <w:rFonts w:ascii="Times New Roman" w:eastAsia="Albany AMT" w:hAnsi="Times New Roman" w:cs="Times New Roman"/>
                <w:sz w:val="24"/>
                <w:szCs w:val="24"/>
              </w:rPr>
              <w:t>98  тыс.</w:t>
            </w:r>
            <w:proofErr w:type="gramEnd"/>
            <w:r w:rsidRPr="00EE2E70">
              <w:rPr>
                <w:rFonts w:ascii="Times New Roman" w:eastAsia="Albany AMT" w:hAnsi="Times New Roman" w:cs="Times New Roman"/>
                <w:sz w:val="24"/>
                <w:szCs w:val="24"/>
              </w:rPr>
              <w:t xml:space="preserve"> руб.</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 т. ч. за счет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50354,9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областного бюджета – 37769,08 тыс. руб.    </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бюджет Тейковского муниципального района – 0.0 тыс. руб. </w:t>
            </w:r>
          </w:p>
          <w:p w:rsidR="009445A8" w:rsidRPr="00EE2E70" w:rsidRDefault="009445A8" w:rsidP="009445A8">
            <w:pPr>
              <w:widowControl w:val="0"/>
              <w:suppressAutoHyphens/>
              <w:spacing w:after="0" w:line="240" w:lineRule="auto"/>
              <w:ind w:right="186"/>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2014 год –</w:t>
            </w:r>
            <w:r w:rsidRPr="00EE2E70">
              <w:rPr>
                <w:rFonts w:ascii="Times New Roman" w:eastAsia="Albany AMT" w:hAnsi="Times New Roman" w:cs="Times New Roman"/>
                <w:sz w:val="24"/>
                <w:szCs w:val="24"/>
              </w:rPr>
              <w:t xml:space="preserve"> 11207,0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6403,0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4804,0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2015 год –</w:t>
            </w:r>
            <w:r w:rsidRPr="00EE2E70">
              <w:rPr>
                <w:rFonts w:ascii="Times New Roman" w:eastAsia="Albany AMT" w:hAnsi="Times New Roman" w:cs="Times New Roman"/>
                <w:sz w:val="24"/>
                <w:szCs w:val="24"/>
              </w:rPr>
              <w:t xml:space="preserve"> 11542,99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6595,0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4947,</w:t>
            </w:r>
            <w:proofErr w:type="gramStart"/>
            <w:r w:rsidRPr="00EE2E70">
              <w:rPr>
                <w:rFonts w:ascii="Times New Roman" w:eastAsia="Albany AMT" w:hAnsi="Times New Roman" w:cs="Times New Roman"/>
                <w:sz w:val="24"/>
                <w:szCs w:val="24"/>
              </w:rPr>
              <w:t>99  тыс.</w:t>
            </w:r>
            <w:proofErr w:type="gramEnd"/>
            <w:r w:rsidRPr="00EE2E70">
              <w:rPr>
                <w:rFonts w:ascii="Times New Roman" w:eastAsia="Albany AMT" w:hAnsi="Times New Roman" w:cs="Times New Roman"/>
                <w:sz w:val="24"/>
                <w:szCs w:val="24"/>
              </w:rPr>
              <w:t xml:space="preserve">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2016 год –</w:t>
            </w:r>
            <w:r w:rsidRPr="00EE2E70">
              <w:rPr>
                <w:rFonts w:ascii="Times New Roman" w:eastAsia="Albany AMT" w:hAnsi="Times New Roman" w:cs="Times New Roman"/>
                <w:sz w:val="24"/>
                <w:szCs w:val="24"/>
              </w:rPr>
              <w:t xml:space="preserve"> 11947,03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6825,9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5121,13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2017 год -</w:t>
            </w:r>
            <w:r w:rsidRPr="00EE2E70">
              <w:rPr>
                <w:rFonts w:ascii="Times New Roman" w:eastAsia="Albany AMT" w:hAnsi="Times New Roman" w:cs="Times New Roman"/>
                <w:sz w:val="24"/>
                <w:szCs w:val="24"/>
              </w:rPr>
              <w:t xml:space="preserve">  12426,66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7100,6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5326,06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lastRenderedPageBreak/>
              <w:t>2018 год -</w:t>
            </w:r>
            <w:r w:rsidRPr="00EE2E70">
              <w:rPr>
                <w:rFonts w:ascii="Times New Roman" w:eastAsia="Albany AMT" w:hAnsi="Times New Roman" w:cs="Times New Roman"/>
                <w:sz w:val="24"/>
                <w:szCs w:val="24"/>
              </w:rPr>
              <w:t xml:space="preserve">   12984,2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7420,0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5564,2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2019 год -</w:t>
            </w:r>
            <w:r w:rsidRPr="00EE2E70">
              <w:rPr>
                <w:rFonts w:ascii="Times New Roman" w:eastAsia="Albany AMT" w:hAnsi="Times New Roman" w:cs="Times New Roman"/>
                <w:sz w:val="24"/>
                <w:szCs w:val="24"/>
              </w:rPr>
              <w:t xml:space="preserve">  13633,2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7791,0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5842,2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2020 год -</w:t>
            </w:r>
            <w:r w:rsidRPr="00EE2E70">
              <w:rPr>
                <w:rFonts w:ascii="Times New Roman" w:eastAsia="Albany AMT" w:hAnsi="Times New Roman" w:cs="Times New Roman"/>
                <w:sz w:val="24"/>
                <w:szCs w:val="24"/>
              </w:rPr>
              <w:t xml:space="preserve">  14382,9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8219,4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6163,5 тыс. руб.</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w:t>
            </w:r>
            <w:r w:rsidR="00EE2E70" w:rsidRPr="00EE2E70">
              <w:rPr>
                <w:rFonts w:ascii="Times New Roman" w:eastAsia="Albany AMT" w:hAnsi="Times New Roman" w:cs="Times New Roman"/>
                <w:sz w:val="24"/>
                <w:szCs w:val="24"/>
              </w:rPr>
              <w:t xml:space="preserve">жетных источников –0,0 тыс. </w:t>
            </w:r>
            <w:proofErr w:type="spellStart"/>
            <w:r w:rsidR="00EE2E70" w:rsidRPr="00EE2E70">
              <w:rPr>
                <w:rFonts w:ascii="Times New Roman" w:eastAsia="Albany AMT" w:hAnsi="Times New Roman" w:cs="Times New Roman"/>
                <w:sz w:val="24"/>
                <w:szCs w:val="24"/>
              </w:rPr>
              <w:t>руб</w:t>
            </w:r>
            <w:proofErr w:type="spellEnd"/>
          </w:p>
        </w:tc>
      </w:tr>
    </w:tbl>
    <w:p w:rsidR="009445A8" w:rsidRPr="009445A8" w:rsidRDefault="009445A8" w:rsidP="009445A8">
      <w:pPr>
        <w:widowControl w:val="0"/>
        <w:suppressAutoHyphens/>
        <w:spacing w:after="0" w:line="240" w:lineRule="auto"/>
        <w:jc w:val="both"/>
        <w:rPr>
          <w:rFonts w:ascii="Times New Roman" w:eastAsia="Albany AMT" w:hAnsi="Times New Roman" w:cs="Times New Roman"/>
          <w:b/>
          <w:bCs/>
          <w:sz w:val="24"/>
          <w:szCs w:val="24"/>
          <w:lang w:eastAsia="ar-SA"/>
        </w:rPr>
      </w:pPr>
    </w:p>
    <w:p w:rsidR="009445A8" w:rsidRPr="009445A8" w:rsidRDefault="009445A8" w:rsidP="009445A8">
      <w:pPr>
        <w:widowControl w:val="0"/>
        <w:numPr>
          <w:ilvl w:val="0"/>
          <w:numId w:val="4"/>
        </w:numPr>
        <w:suppressAutoHyphens/>
        <w:spacing w:after="0" w:line="240" w:lineRule="auto"/>
        <w:jc w:val="center"/>
        <w:rPr>
          <w:rFonts w:ascii="Times New Roman" w:eastAsia="Albany AMT" w:hAnsi="Times New Roman" w:cs="Times New Roman"/>
          <w:b/>
          <w:sz w:val="24"/>
          <w:szCs w:val="24"/>
        </w:rPr>
      </w:pPr>
      <w:r w:rsidRPr="009445A8">
        <w:rPr>
          <w:rFonts w:ascii="Times New Roman" w:eastAsia="Albany AMT" w:hAnsi="Times New Roman" w:cs="Times New Roman"/>
          <w:b/>
          <w:sz w:val="24"/>
          <w:szCs w:val="24"/>
        </w:rPr>
        <w:t>Краткая характеристика сферы реализации подпрограммы</w:t>
      </w:r>
    </w:p>
    <w:p w:rsidR="009445A8" w:rsidRPr="009445A8" w:rsidRDefault="009445A8" w:rsidP="009445A8">
      <w:pPr>
        <w:widowControl w:val="0"/>
        <w:suppressAutoHyphens/>
        <w:spacing w:after="0" w:line="240" w:lineRule="auto"/>
        <w:rPr>
          <w:rFonts w:ascii="Times New Roman" w:eastAsia="Albany AMT" w:hAnsi="Times New Roman" w:cs="Times New Roman"/>
          <w:sz w:val="24"/>
          <w:szCs w:val="24"/>
        </w:rPr>
      </w:pPr>
    </w:p>
    <w:p w:rsidR="009445A8" w:rsidRPr="009445A8" w:rsidRDefault="009445A8" w:rsidP="009445A8">
      <w:pPr>
        <w:widowControl w:val="0"/>
        <w:suppressAutoHyphens/>
        <w:autoSpaceDE w:val="0"/>
        <w:autoSpaceDN w:val="0"/>
        <w:adjustRightInd w:val="0"/>
        <w:spacing w:after="0" w:line="240"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 </w:t>
      </w:r>
      <w:r w:rsidR="00507456">
        <w:rPr>
          <w:rFonts w:ascii="Times New Roman" w:eastAsia="Albany AMT" w:hAnsi="Times New Roman" w:cs="Times New Roman"/>
          <w:sz w:val="24"/>
          <w:szCs w:val="24"/>
        </w:rPr>
        <w:tab/>
      </w:r>
      <w:r w:rsidRPr="009445A8">
        <w:rPr>
          <w:rFonts w:ascii="Times New Roman" w:eastAsia="Albany AMT" w:hAnsi="Times New Roman" w:cs="Times New Roman"/>
          <w:sz w:val="24"/>
          <w:szCs w:val="24"/>
        </w:rPr>
        <w:t xml:space="preserve">Динамика </w:t>
      </w:r>
      <w:proofErr w:type="gramStart"/>
      <w:r w:rsidRPr="009445A8">
        <w:rPr>
          <w:rFonts w:ascii="Times New Roman" w:eastAsia="Albany AMT" w:hAnsi="Times New Roman" w:cs="Times New Roman"/>
          <w:sz w:val="24"/>
          <w:szCs w:val="24"/>
        </w:rPr>
        <w:t>развития  агропромышленного</w:t>
      </w:r>
      <w:proofErr w:type="gramEnd"/>
      <w:r w:rsidRPr="009445A8">
        <w:rPr>
          <w:rFonts w:ascii="Times New Roman" w:eastAsia="Albany AMT" w:hAnsi="Times New Roman" w:cs="Times New Roman"/>
          <w:sz w:val="24"/>
          <w:szCs w:val="24"/>
        </w:rPr>
        <w:t xml:space="preserve"> комплекса до 2020 года будет формироваться под воздействием ряда факторов. С одной стороны, скажутся меры, которые были приняты в последние годы, по повышению устойчивости агропромышленного производства, с другой стороны, сохранится сложная экономическая обстановка в связи с последствиями кризиса </w:t>
      </w:r>
      <w:proofErr w:type="gramStart"/>
      <w:r w:rsidRPr="009445A8">
        <w:rPr>
          <w:rFonts w:ascii="Times New Roman" w:eastAsia="Albany AMT" w:hAnsi="Times New Roman" w:cs="Times New Roman"/>
          <w:sz w:val="24"/>
          <w:szCs w:val="24"/>
        </w:rPr>
        <w:t>и  от</w:t>
      </w:r>
      <w:proofErr w:type="gramEnd"/>
      <w:r w:rsidRPr="009445A8">
        <w:rPr>
          <w:rFonts w:ascii="Times New Roman" w:eastAsia="Albany AMT" w:hAnsi="Times New Roman" w:cs="Times New Roman"/>
          <w:sz w:val="24"/>
          <w:szCs w:val="24"/>
        </w:rPr>
        <w:t xml:space="preserve"> погодных аномалий (засуха 2010-2011 годы и переувлажнение почвы в период уборки урожая в 2013 году),  что усиливает вероятность рисков для устойчивого и динамичного развития аграрного сектора экономики. </w:t>
      </w:r>
    </w:p>
    <w:p w:rsidR="009445A8" w:rsidRPr="009445A8" w:rsidRDefault="009445A8" w:rsidP="00507456">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Мероприятия подпрограммы направлены на развитие всех отраслей агропромышленного комплекса (отрасли растениеводства, отрасли животноводства, малых форм хозяйствования, переработки и реализации сельскохозяйственной продукции). </w:t>
      </w:r>
    </w:p>
    <w:p w:rsidR="009445A8" w:rsidRPr="009445A8" w:rsidRDefault="009445A8" w:rsidP="009445A8">
      <w:pPr>
        <w:widowControl w:val="0"/>
        <w:suppressAutoHyphens/>
        <w:autoSpaceDE w:val="0"/>
        <w:autoSpaceDN w:val="0"/>
        <w:adjustRightInd w:val="0"/>
        <w:spacing w:after="0" w:line="240" w:lineRule="auto"/>
        <w:jc w:val="both"/>
        <w:rPr>
          <w:rFonts w:ascii="Times New Roman" w:eastAsia="Albany AMT" w:hAnsi="Times New Roman" w:cs="Times New Roman"/>
          <w:sz w:val="24"/>
          <w:szCs w:val="24"/>
        </w:rPr>
      </w:pPr>
    </w:p>
    <w:p w:rsidR="009445A8" w:rsidRPr="009445A8" w:rsidRDefault="009445A8" w:rsidP="009445A8">
      <w:pPr>
        <w:widowControl w:val="0"/>
        <w:suppressAutoHyphens/>
        <w:spacing w:after="0" w:line="240" w:lineRule="auto"/>
        <w:jc w:val="both"/>
        <w:rPr>
          <w:rFonts w:ascii="Times New Roman" w:eastAsia="Albany AMT" w:hAnsi="Times New Roman" w:cs="Times New Roman"/>
          <w:b/>
          <w:sz w:val="24"/>
          <w:szCs w:val="24"/>
        </w:rPr>
      </w:pPr>
      <w:r w:rsidRPr="009445A8">
        <w:rPr>
          <w:rFonts w:ascii="Times New Roman" w:eastAsia="Albany AMT" w:hAnsi="Times New Roman" w:cs="Times New Roman"/>
          <w:b/>
          <w:sz w:val="24"/>
          <w:szCs w:val="24"/>
        </w:rPr>
        <w:t xml:space="preserve">         3.  Ожидаемые результаты реализации подпрограммы</w:t>
      </w:r>
    </w:p>
    <w:p w:rsidR="009445A8" w:rsidRPr="009445A8" w:rsidRDefault="009445A8" w:rsidP="009445A8">
      <w:pPr>
        <w:widowControl w:val="0"/>
        <w:suppressAutoHyphens/>
        <w:spacing w:after="0" w:line="240" w:lineRule="auto"/>
        <w:jc w:val="both"/>
        <w:rPr>
          <w:rFonts w:ascii="Times New Roman" w:eastAsia="Albany AMT" w:hAnsi="Times New Roman" w:cs="Times New Roman"/>
          <w:b/>
          <w:i/>
          <w:sz w:val="24"/>
          <w:szCs w:val="24"/>
        </w:rPr>
      </w:pPr>
    </w:p>
    <w:p w:rsidR="009445A8" w:rsidRPr="009445A8" w:rsidRDefault="009445A8" w:rsidP="00507456">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Прогноз реализации подпрограммы основывается на достижении значений ее основных показателей (индикаторов). В части основных показателей подпрограммы прогнозируются (таблица 4):</w:t>
      </w:r>
    </w:p>
    <w:p w:rsidR="009445A8" w:rsidRPr="009445A8" w:rsidRDefault="009445A8" w:rsidP="00507456">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 </w:t>
      </w:r>
      <w:proofErr w:type="gramStart"/>
      <w:r w:rsidRPr="009445A8">
        <w:rPr>
          <w:rFonts w:ascii="Times New Roman" w:eastAsia="Albany AMT" w:hAnsi="Times New Roman" w:cs="Times New Roman"/>
          <w:sz w:val="24"/>
          <w:szCs w:val="24"/>
        </w:rPr>
        <w:t>увеличить  производство</w:t>
      </w:r>
      <w:proofErr w:type="gramEnd"/>
      <w:r w:rsidRPr="009445A8">
        <w:rPr>
          <w:rFonts w:ascii="Times New Roman" w:eastAsia="Albany AMT" w:hAnsi="Times New Roman" w:cs="Times New Roman"/>
          <w:sz w:val="24"/>
          <w:szCs w:val="24"/>
        </w:rPr>
        <w:t xml:space="preserve"> зерна до 2404 тонн, картофеля – до 946 тонн, овощей – до 196 тонны, молока – до 4175 тонн, скота и птицы на убой – до 1300 тонн.</w:t>
      </w:r>
    </w:p>
    <w:p w:rsidR="009445A8" w:rsidRPr="009445A8" w:rsidRDefault="009445A8" w:rsidP="009445A8">
      <w:pPr>
        <w:widowControl w:val="0"/>
        <w:suppressAutoHyphens/>
        <w:autoSpaceDE w:val="0"/>
        <w:autoSpaceDN w:val="0"/>
        <w:adjustRightInd w:val="0"/>
        <w:spacing w:after="0" w:line="240"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увеличить объемы внесения минеральных удобрений, осуществить переход на посев семян перспективных высокоурожайных сортов и гибридов. </w:t>
      </w:r>
    </w:p>
    <w:p w:rsidR="009445A8" w:rsidRPr="009445A8" w:rsidRDefault="009445A8" w:rsidP="00507456">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В животноводстве решение задачи ускоренного наращивания производства мяса и молока позволит повысить уровень потребления населением этих продуктов.</w:t>
      </w:r>
    </w:p>
    <w:p w:rsidR="009445A8" w:rsidRPr="009445A8" w:rsidRDefault="009445A8" w:rsidP="00507456">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В перерабатывающей промышленности предусматривается расширение ассортимента и повышение качества продуктов питания на основе комплексной переработки сырья, строительство новых, реконструкция и техническое перевооружение перерабатывающих предприятий на основе инновационных технологий и современного оборудования.</w:t>
      </w:r>
    </w:p>
    <w:p w:rsidR="009445A8" w:rsidRPr="009445A8" w:rsidRDefault="009445A8" w:rsidP="009445A8">
      <w:pPr>
        <w:widowControl w:val="0"/>
        <w:tabs>
          <w:tab w:val="left" w:pos="2700"/>
        </w:tabs>
        <w:suppressAutoHyphens/>
        <w:spacing w:after="0" w:line="240" w:lineRule="auto"/>
        <w:rPr>
          <w:rFonts w:ascii="Times New Roman" w:eastAsia="Albany AMT" w:hAnsi="Times New Roman" w:cs="Times New Roman"/>
          <w:sz w:val="24"/>
          <w:szCs w:val="24"/>
        </w:rPr>
      </w:pPr>
    </w:p>
    <w:p w:rsidR="009445A8" w:rsidRPr="009445A8" w:rsidRDefault="009445A8" w:rsidP="009445A8">
      <w:pPr>
        <w:widowControl w:val="0"/>
        <w:tabs>
          <w:tab w:val="left" w:pos="2700"/>
        </w:tabs>
        <w:suppressAutoHyphens/>
        <w:spacing w:after="0" w:line="240" w:lineRule="auto"/>
        <w:rPr>
          <w:rFonts w:ascii="Times New Roman" w:eastAsia="Albany AMT" w:hAnsi="Times New Roman" w:cs="Times New Roman"/>
          <w:sz w:val="24"/>
          <w:szCs w:val="24"/>
        </w:rPr>
        <w:sectPr w:rsidR="009445A8" w:rsidRPr="009445A8" w:rsidSect="00682DF7">
          <w:footnotePr>
            <w:pos w:val="beneathText"/>
          </w:footnotePr>
          <w:pgSz w:w="11905" w:h="16837"/>
          <w:pgMar w:top="540" w:right="851" w:bottom="899" w:left="1276" w:header="720" w:footer="720" w:gutter="0"/>
          <w:cols w:space="720"/>
          <w:docGrid w:linePitch="360"/>
        </w:sectPr>
      </w:pPr>
    </w:p>
    <w:tbl>
      <w:tblPr>
        <w:tblW w:w="10949" w:type="dxa"/>
        <w:tblInd w:w="-851" w:type="dxa"/>
        <w:tblLayout w:type="fixed"/>
        <w:tblLook w:val="0000" w:firstRow="0" w:lastRow="0" w:firstColumn="0" w:lastColumn="0" w:noHBand="0" w:noVBand="0"/>
      </w:tblPr>
      <w:tblGrid>
        <w:gridCol w:w="678"/>
        <w:gridCol w:w="1875"/>
        <w:gridCol w:w="660"/>
        <w:gridCol w:w="866"/>
        <w:gridCol w:w="202"/>
        <w:gridCol w:w="664"/>
        <w:gridCol w:w="211"/>
        <w:gridCol w:w="655"/>
        <w:gridCol w:w="409"/>
        <w:gridCol w:w="457"/>
        <w:gridCol w:w="393"/>
        <w:gridCol w:w="473"/>
        <w:gridCol w:w="402"/>
        <w:gridCol w:w="464"/>
        <w:gridCol w:w="412"/>
        <w:gridCol w:w="454"/>
        <w:gridCol w:w="866"/>
        <w:gridCol w:w="808"/>
      </w:tblGrid>
      <w:tr w:rsidR="009445A8" w:rsidRPr="009445A8" w:rsidTr="004A1CE8">
        <w:trPr>
          <w:trHeight w:val="315"/>
        </w:trPr>
        <w:tc>
          <w:tcPr>
            <w:tcW w:w="678" w:type="dxa"/>
            <w:tcBorders>
              <w:top w:val="nil"/>
              <w:left w:val="nil"/>
              <w:bottom w:val="nil"/>
              <w:right w:val="nil"/>
            </w:tcBorders>
            <w:shd w:val="clear" w:color="auto" w:fill="auto"/>
            <w:noWrap/>
            <w:vAlign w:val="bottom"/>
          </w:tcPr>
          <w:p w:rsidR="009445A8" w:rsidRPr="009445A8" w:rsidRDefault="009445A8" w:rsidP="009445A8">
            <w:pPr>
              <w:spacing w:after="0" w:line="240" w:lineRule="auto"/>
              <w:jc w:val="center"/>
              <w:rPr>
                <w:rFonts w:ascii="Times New Roman" w:eastAsia="Times New Roman" w:hAnsi="Times New Roman" w:cs="Times New Roman"/>
                <w:sz w:val="24"/>
                <w:szCs w:val="24"/>
                <w:lang w:eastAsia="ru-RU"/>
              </w:rPr>
            </w:pPr>
          </w:p>
        </w:tc>
        <w:tc>
          <w:tcPr>
            <w:tcW w:w="3603" w:type="dxa"/>
            <w:gridSpan w:val="4"/>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75"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1064"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50"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75"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876" w:type="dxa"/>
            <w:gridSpan w:val="2"/>
            <w:tcBorders>
              <w:top w:val="nil"/>
              <w:left w:val="nil"/>
              <w:bottom w:val="nil"/>
              <w:right w:val="nil"/>
            </w:tcBorders>
            <w:shd w:val="clear" w:color="auto" w:fill="auto"/>
            <w:noWrap/>
            <w:vAlign w:val="bottom"/>
          </w:tcPr>
          <w:p w:rsidR="009445A8" w:rsidRPr="009445A8" w:rsidRDefault="009445A8" w:rsidP="009445A8">
            <w:pPr>
              <w:spacing w:after="0" w:line="240" w:lineRule="auto"/>
              <w:rPr>
                <w:rFonts w:ascii="Times New Roman" w:eastAsia="Times New Roman" w:hAnsi="Times New Roman" w:cs="Times New Roman"/>
                <w:sz w:val="24"/>
                <w:szCs w:val="24"/>
                <w:lang w:eastAsia="ru-RU"/>
              </w:rPr>
            </w:pPr>
          </w:p>
        </w:tc>
        <w:tc>
          <w:tcPr>
            <w:tcW w:w="2128" w:type="dxa"/>
            <w:gridSpan w:val="3"/>
            <w:tcBorders>
              <w:top w:val="nil"/>
              <w:left w:val="nil"/>
              <w:bottom w:val="nil"/>
              <w:right w:val="nil"/>
            </w:tcBorders>
            <w:shd w:val="clear" w:color="auto" w:fill="auto"/>
            <w:vAlign w:val="center"/>
          </w:tcPr>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 xml:space="preserve">Таблица 4                                                                     </w:t>
            </w:r>
          </w:p>
        </w:tc>
      </w:tr>
      <w:tr w:rsidR="009445A8" w:rsidRPr="009445A8" w:rsidTr="004A1CE8">
        <w:trPr>
          <w:trHeight w:val="315"/>
        </w:trPr>
        <w:tc>
          <w:tcPr>
            <w:tcW w:w="10949" w:type="dxa"/>
            <w:gridSpan w:val="18"/>
            <w:tcBorders>
              <w:top w:val="nil"/>
              <w:left w:val="nil"/>
              <w:bottom w:val="nil"/>
              <w:right w:val="nil"/>
            </w:tcBorders>
            <w:shd w:val="clear" w:color="auto" w:fill="auto"/>
            <w:vAlign w:val="center"/>
          </w:tcPr>
          <w:p w:rsidR="009445A8" w:rsidRPr="004A1CE8" w:rsidRDefault="009445A8" w:rsidP="009445A8">
            <w:pPr>
              <w:spacing w:after="0" w:line="240" w:lineRule="auto"/>
              <w:jc w:val="center"/>
              <w:rPr>
                <w:rFonts w:ascii="Times New Roman" w:eastAsia="Times New Roman" w:hAnsi="Times New Roman" w:cs="Times New Roman"/>
                <w:b/>
                <w:bCs/>
                <w:sz w:val="20"/>
                <w:szCs w:val="24"/>
                <w:lang w:eastAsia="ru-RU"/>
              </w:rPr>
            </w:pPr>
            <w:r w:rsidRPr="004A1CE8">
              <w:rPr>
                <w:rFonts w:ascii="Times New Roman" w:eastAsia="Times New Roman" w:hAnsi="Times New Roman" w:cs="Times New Roman"/>
                <w:b/>
                <w:bCs/>
                <w:sz w:val="20"/>
                <w:szCs w:val="24"/>
                <w:lang w:eastAsia="ru-RU"/>
              </w:rPr>
              <w:t xml:space="preserve"> Сведения о целевых индикаторах и ожидаемых результатах</w:t>
            </w:r>
          </w:p>
        </w:tc>
      </w:tr>
      <w:tr w:rsidR="009445A8" w:rsidRPr="009445A8" w:rsidTr="004A1CE8">
        <w:trPr>
          <w:trHeight w:val="315"/>
        </w:trPr>
        <w:tc>
          <w:tcPr>
            <w:tcW w:w="10949" w:type="dxa"/>
            <w:gridSpan w:val="18"/>
            <w:tcBorders>
              <w:top w:val="nil"/>
              <w:left w:val="nil"/>
              <w:bottom w:val="nil"/>
              <w:right w:val="nil"/>
            </w:tcBorders>
            <w:shd w:val="clear" w:color="auto" w:fill="auto"/>
            <w:vAlign w:val="center"/>
          </w:tcPr>
          <w:p w:rsidR="009445A8" w:rsidRPr="004A1CE8" w:rsidRDefault="009445A8" w:rsidP="009445A8">
            <w:pPr>
              <w:spacing w:after="0" w:line="240" w:lineRule="auto"/>
              <w:jc w:val="center"/>
              <w:rPr>
                <w:rFonts w:ascii="Times New Roman" w:eastAsia="Times New Roman" w:hAnsi="Times New Roman" w:cs="Times New Roman"/>
                <w:b/>
                <w:bCs/>
                <w:sz w:val="20"/>
                <w:szCs w:val="24"/>
                <w:lang w:eastAsia="ru-RU"/>
              </w:rPr>
            </w:pPr>
            <w:r w:rsidRPr="004A1CE8">
              <w:rPr>
                <w:rFonts w:ascii="Times New Roman" w:eastAsia="Times New Roman" w:hAnsi="Times New Roman" w:cs="Times New Roman"/>
                <w:b/>
                <w:bCs/>
                <w:sz w:val="20"/>
                <w:szCs w:val="24"/>
                <w:lang w:eastAsia="ru-RU"/>
              </w:rPr>
              <w:t>Тейковский муниципальный район</w:t>
            </w:r>
          </w:p>
        </w:tc>
      </w:tr>
      <w:tr w:rsidR="009445A8" w:rsidRPr="009445A8" w:rsidTr="004A1CE8">
        <w:trPr>
          <w:trHeight w:val="2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п/п</w:t>
            </w:r>
          </w:p>
        </w:tc>
        <w:tc>
          <w:tcPr>
            <w:tcW w:w="1875" w:type="dxa"/>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Показатели (индикаторы)</w:t>
            </w:r>
          </w:p>
        </w:tc>
        <w:tc>
          <w:tcPr>
            <w:tcW w:w="660" w:type="dxa"/>
            <w:tcBorders>
              <w:top w:val="single" w:sz="4" w:space="0" w:color="auto"/>
              <w:left w:val="nil"/>
              <w:bottom w:val="nil"/>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Единицы измерения</w:t>
            </w:r>
          </w:p>
        </w:tc>
        <w:tc>
          <w:tcPr>
            <w:tcW w:w="866" w:type="dxa"/>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2012 год</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2013 год</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2014 год</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2015 год</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2016 год</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2017 год</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2018 год</w:t>
            </w:r>
          </w:p>
        </w:tc>
        <w:tc>
          <w:tcPr>
            <w:tcW w:w="866" w:type="dxa"/>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2019 год</w:t>
            </w:r>
          </w:p>
        </w:tc>
        <w:tc>
          <w:tcPr>
            <w:tcW w:w="808" w:type="dxa"/>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4A1CE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2020 год</w:t>
            </w:r>
          </w:p>
        </w:tc>
      </w:tr>
      <w:tr w:rsidR="009445A8" w:rsidRPr="009445A8" w:rsidTr="004A1CE8">
        <w:trPr>
          <w:trHeight w:val="20"/>
        </w:trPr>
        <w:tc>
          <w:tcPr>
            <w:tcW w:w="109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1. "Развитие </w:t>
            </w:r>
            <w:proofErr w:type="spellStart"/>
            <w:r w:rsidRPr="009F7F93">
              <w:rPr>
                <w:rFonts w:ascii="Times New Roman" w:eastAsia="Times New Roman" w:hAnsi="Times New Roman" w:cs="Times New Roman"/>
                <w:b/>
                <w:bCs/>
                <w:sz w:val="20"/>
                <w:szCs w:val="18"/>
                <w:lang w:eastAsia="ru-RU"/>
              </w:rPr>
              <w:t>подотрасли</w:t>
            </w:r>
            <w:proofErr w:type="spellEnd"/>
            <w:r w:rsidRPr="009F7F93">
              <w:rPr>
                <w:rFonts w:ascii="Times New Roman" w:eastAsia="Times New Roman" w:hAnsi="Times New Roman" w:cs="Times New Roman"/>
                <w:b/>
                <w:bCs/>
                <w:sz w:val="20"/>
                <w:szCs w:val="18"/>
                <w:lang w:eastAsia="ru-RU"/>
              </w:rPr>
              <w:t xml:space="preserve"> растениеводства"</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Посевная площадь:</w:t>
            </w:r>
          </w:p>
        </w:tc>
        <w:tc>
          <w:tcPr>
            <w:tcW w:w="660" w:type="dxa"/>
            <w:tcBorders>
              <w:top w:val="nil"/>
              <w:left w:val="nil"/>
              <w:bottom w:val="nil"/>
              <w:right w:val="nil"/>
            </w:tcBorders>
            <w:shd w:val="clear" w:color="auto" w:fill="auto"/>
            <w:noWrap/>
            <w:vAlign w:val="bottom"/>
          </w:tcPr>
          <w:p w:rsidR="009445A8" w:rsidRPr="009F7F93" w:rsidRDefault="009445A8" w:rsidP="009445A8">
            <w:pPr>
              <w:spacing w:after="0" w:line="240" w:lineRule="auto"/>
              <w:rPr>
                <w:rFonts w:ascii="Arial" w:eastAsia="Times New Roman" w:hAnsi="Arial" w:cs="Times New Roman"/>
                <w:sz w:val="20"/>
                <w:szCs w:val="18"/>
                <w:lang w:eastAsia="ru-RU"/>
              </w:rPr>
            </w:pP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1.1.1.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зерновые и зернобобовые культуры - всего</w:t>
            </w:r>
          </w:p>
        </w:tc>
        <w:tc>
          <w:tcPr>
            <w:tcW w:w="660" w:type="dxa"/>
            <w:tcBorders>
              <w:top w:val="single" w:sz="4" w:space="0" w:color="auto"/>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1827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1372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780,04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2299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2322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2345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2368</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2387</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2404</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1823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1368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776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2295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2318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2341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2364</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2383</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2400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1.1.2.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картофель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885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871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874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861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876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891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906</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926</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946</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426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441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471</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491</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511</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435</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1.1.3.</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овощи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164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165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177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176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179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183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187</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191</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196</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35</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37</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137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137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143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146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148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152</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154</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156</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1.1.4.</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лен-долгунец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га</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Производство основных видов продукции растениеводства в хозяйствах всех категорий:</w:t>
            </w:r>
          </w:p>
        </w:tc>
        <w:tc>
          <w:tcPr>
            <w:tcW w:w="660" w:type="dxa"/>
            <w:tcBorders>
              <w:top w:val="nil"/>
              <w:left w:val="nil"/>
              <w:bottom w:val="single" w:sz="4" w:space="0" w:color="auto"/>
              <w:right w:val="single" w:sz="4" w:space="0" w:color="auto"/>
            </w:tcBorders>
            <w:shd w:val="clear" w:color="auto" w:fill="auto"/>
            <w:noWrap/>
            <w:vAlign w:val="bottom"/>
          </w:tcPr>
          <w:p w:rsidR="009445A8" w:rsidRPr="009F7F93" w:rsidRDefault="009445A8" w:rsidP="009445A8">
            <w:pPr>
              <w:spacing w:after="0" w:line="240" w:lineRule="auto"/>
              <w:rPr>
                <w:rFonts w:ascii="Arial" w:eastAsia="Times New Roman" w:hAnsi="Arial" w:cs="Times New Roman"/>
                <w:sz w:val="20"/>
                <w:szCs w:val="18"/>
                <w:lang w:eastAsia="ru-RU"/>
              </w:rPr>
            </w:pPr>
            <w:r w:rsidRPr="009F7F93">
              <w:rPr>
                <w:rFonts w:ascii="Arial" w:eastAsia="Times New Roman" w:hAnsi="Arial" w:cs="Times New Roman"/>
                <w:sz w:val="20"/>
                <w:szCs w:val="18"/>
                <w:lang w:eastAsia="ru-RU"/>
              </w:rPr>
              <w:t> </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highlight w:val="yellow"/>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зерно в весе после доработки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2756,5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1209,7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1263,8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2674,1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2773,8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2863,7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2928,7</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2973,7</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3043,4</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2752,1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1205,1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1259,4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2669,7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2769,4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2859,2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2924,2</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2969,2</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3038,9</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картофель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13839,2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11051,8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1269,25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14101,9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14243,6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14433,2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14520,2</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14659,3</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14822,9</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8311,5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5327,6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7410,1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8494,4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8603,0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8761,0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8814,0</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8932,0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9070,0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5527,7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5724,2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5559,2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5607,5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5640,6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5672,2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5706,2</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5727,3</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5752,9</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1.2.3.</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овощи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3244,5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3040,8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3537,28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3626,4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3730,3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3847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3959,4</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4092,8</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4230,8</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403,4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165,7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454,3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468,5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490,6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519,2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542,8</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584,0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628,0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2841,1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2875,1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3083,0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3157,9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3239,7</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3327,8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3416,6</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3508,8</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3602,8</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1.2.4.</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 льноволокно - всего</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тонн</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1.3</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xml:space="preserve">Реализация зерновых и зернобобовых культур в весе </w:t>
            </w:r>
            <w:r w:rsidRPr="009F7F93">
              <w:rPr>
                <w:rFonts w:ascii="Times New Roman" w:eastAsia="Times New Roman" w:hAnsi="Times New Roman" w:cs="Times New Roman"/>
                <w:sz w:val="20"/>
                <w:szCs w:val="18"/>
                <w:lang w:eastAsia="ru-RU"/>
              </w:rPr>
              <w:lastRenderedPageBreak/>
              <w:t>после доработки в хозяйствах всех категорий</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lastRenderedPageBreak/>
              <w:t>тонн</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634</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362</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highlight w:val="yellow"/>
                <w:lang w:eastAsia="ru-RU"/>
              </w:rPr>
            </w:pPr>
            <w:r w:rsidRPr="009F7F93">
              <w:rPr>
                <w:rFonts w:ascii="Times New Roman" w:eastAsia="Times New Roman" w:hAnsi="Times New Roman" w:cs="Times New Roman"/>
                <w:sz w:val="20"/>
                <w:szCs w:val="18"/>
                <w:lang w:eastAsia="ru-RU"/>
              </w:rPr>
              <w:t>52</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400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500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600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650</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700</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700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1.4</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Посевная площадь, засеваемая элитными семенами</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га</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441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389</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highlight w:val="yellow"/>
                <w:lang w:eastAsia="ru-RU"/>
              </w:rPr>
            </w:pPr>
            <w:r w:rsidRPr="009F7F93">
              <w:rPr>
                <w:rFonts w:ascii="Times New Roman" w:eastAsia="Times New Roman" w:hAnsi="Times New Roman" w:cs="Times New Roman"/>
                <w:sz w:val="20"/>
                <w:szCs w:val="18"/>
                <w:lang w:eastAsia="ru-RU"/>
              </w:rPr>
              <w:t>408</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804</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833</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862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890</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920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920</w:t>
            </w:r>
          </w:p>
        </w:tc>
      </w:tr>
      <w:tr w:rsidR="009445A8" w:rsidRPr="009445A8" w:rsidTr="004A1CE8">
        <w:trPr>
          <w:trHeight w:val="20"/>
        </w:trPr>
        <w:tc>
          <w:tcPr>
            <w:tcW w:w="109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xml:space="preserve">2. "Развитие </w:t>
            </w:r>
            <w:proofErr w:type="spellStart"/>
            <w:r w:rsidRPr="009F7F93">
              <w:rPr>
                <w:rFonts w:ascii="Times New Roman" w:eastAsia="Times New Roman" w:hAnsi="Times New Roman" w:cs="Times New Roman"/>
                <w:b/>
                <w:bCs/>
                <w:sz w:val="20"/>
                <w:szCs w:val="18"/>
                <w:lang w:eastAsia="ru-RU"/>
              </w:rPr>
              <w:t>подотрасли</w:t>
            </w:r>
            <w:proofErr w:type="spellEnd"/>
            <w:r w:rsidRPr="009F7F93">
              <w:rPr>
                <w:rFonts w:ascii="Times New Roman" w:eastAsia="Times New Roman" w:hAnsi="Times New Roman" w:cs="Times New Roman"/>
                <w:b/>
                <w:bCs/>
                <w:sz w:val="20"/>
                <w:szCs w:val="18"/>
                <w:lang w:eastAsia="ru-RU"/>
              </w:rPr>
              <w:t xml:space="preserve"> животноводства"</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Производство молока во всех категориях хозяйств</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5910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4604,6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3724,2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3800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3850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3935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4015</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4095</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4175</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4220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2986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2074,2</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2150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2230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2335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2425</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2525</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2605</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1690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1618,6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1620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1600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1590</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1570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1570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2.2.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Производство (реализация) скота и птицы на убой в живом весе во всех категориях хозяйств</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990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827,1</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625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1080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1080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1170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1200</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1250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1300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proofErr w:type="spellStart"/>
            <w:r w:rsidRPr="009F7F93">
              <w:rPr>
                <w:rFonts w:ascii="Times New Roman" w:eastAsia="Times New Roman" w:hAnsi="Times New Roman" w:cs="Times New Roman"/>
                <w:sz w:val="20"/>
                <w:szCs w:val="18"/>
                <w:lang w:eastAsia="ru-RU"/>
              </w:rPr>
              <w:t>сельхозорганизации</w:t>
            </w:r>
            <w:proofErr w:type="spellEnd"/>
            <w:r w:rsidRPr="009F7F93">
              <w:rPr>
                <w:rFonts w:ascii="Times New Roman" w:eastAsia="Times New Roman" w:hAnsi="Times New Roman" w:cs="Times New Roman"/>
                <w:sz w:val="20"/>
                <w:szCs w:val="18"/>
                <w:lang w:eastAsia="ru-RU"/>
              </w:rPr>
              <w:t xml:space="preserve"> и КФХ</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340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333,5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355</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430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520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550</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590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640</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 </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right"/>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хозяйства населения</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тонн</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493,6</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270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650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650</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660</w:t>
            </w:r>
          </w:p>
        </w:tc>
        <w:tc>
          <w:tcPr>
            <w:tcW w:w="808"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660</w:t>
            </w:r>
          </w:p>
        </w:tc>
      </w:tr>
      <w:tr w:rsidR="009445A8" w:rsidRPr="009445A8" w:rsidTr="004A1CE8">
        <w:trPr>
          <w:trHeight w:val="20"/>
        </w:trPr>
        <w:tc>
          <w:tcPr>
            <w:tcW w:w="1094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b/>
                <w:bCs/>
                <w:sz w:val="20"/>
                <w:szCs w:val="18"/>
                <w:lang w:eastAsia="ru-RU"/>
              </w:rPr>
            </w:pPr>
            <w:r w:rsidRPr="009F7F93">
              <w:rPr>
                <w:rFonts w:ascii="Times New Roman" w:eastAsia="Times New Roman" w:hAnsi="Times New Roman" w:cs="Times New Roman"/>
                <w:b/>
                <w:bCs/>
                <w:sz w:val="20"/>
                <w:szCs w:val="18"/>
                <w:lang w:eastAsia="ru-RU"/>
              </w:rPr>
              <w:t>3. "Техническая и технологическая модернизация, инновационное развитие"</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Количество приобретенной новой техники сельскохозяйственными товаропроизводителями:</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highlight w:val="yellow"/>
                <w:lang w:eastAsia="ru-RU"/>
              </w:rPr>
            </w:pPr>
          </w:p>
        </w:tc>
        <w:tc>
          <w:tcPr>
            <w:tcW w:w="866" w:type="dxa"/>
            <w:gridSpan w:val="2"/>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08" w:type="dxa"/>
            <w:tcBorders>
              <w:top w:val="nil"/>
              <w:left w:val="nil"/>
              <w:bottom w:val="nil"/>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3.1.1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xml:space="preserve"> тракторы</w:t>
            </w:r>
          </w:p>
        </w:tc>
        <w:tc>
          <w:tcPr>
            <w:tcW w:w="660" w:type="dxa"/>
            <w:tcBorders>
              <w:top w:val="nil"/>
              <w:left w:val="nil"/>
              <w:bottom w:val="single" w:sz="4" w:space="0" w:color="auto"/>
              <w:right w:val="nil"/>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штук</w:t>
            </w:r>
          </w:p>
        </w:tc>
        <w:tc>
          <w:tcPr>
            <w:tcW w:w="866" w:type="dxa"/>
            <w:tcBorders>
              <w:top w:val="single" w:sz="4" w:space="0" w:color="auto"/>
              <w:left w:val="single" w:sz="4" w:space="0" w:color="auto"/>
              <w:bottom w:val="single" w:sz="4" w:space="0" w:color="auto"/>
              <w:right w:val="nil"/>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w:t>
            </w:r>
          </w:p>
        </w:tc>
        <w:tc>
          <w:tcPr>
            <w:tcW w:w="808" w:type="dxa"/>
            <w:tcBorders>
              <w:top w:val="single" w:sz="4" w:space="0" w:color="auto"/>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4</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3.1.2.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xml:space="preserve"> зерноуборочные комбайны</w:t>
            </w:r>
          </w:p>
        </w:tc>
        <w:tc>
          <w:tcPr>
            <w:tcW w:w="660" w:type="dxa"/>
            <w:tcBorders>
              <w:top w:val="nil"/>
              <w:left w:val="nil"/>
              <w:bottom w:val="single" w:sz="4" w:space="0" w:color="auto"/>
              <w:right w:val="nil"/>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штук</w:t>
            </w:r>
          </w:p>
        </w:tc>
        <w:tc>
          <w:tcPr>
            <w:tcW w:w="866" w:type="dxa"/>
            <w:tcBorders>
              <w:top w:val="nil"/>
              <w:left w:val="single" w:sz="4" w:space="0" w:color="auto"/>
              <w:bottom w:val="single" w:sz="4" w:space="0" w:color="auto"/>
              <w:right w:val="nil"/>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w:t>
            </w:r>
          </w:p>
        </w:tc>
        <w:tc>
          <w:tcPr>
            <w:tcW w:w="866" w:type="dxa"/>
            <w:gridSpan w:val="2"/>
            <w:tcBorders>
              <w:top w:val="nil"/>
              <w:left w:val="single" w:sz="4" w:space="0" w:color="auto"/>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2</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3.1.3</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xml:space="preserve"> кормоуборочные комбайны</w:t>
            </w:r>
          </w:p>
        </w:tc>
        <w:tc>
          <w:tcPr>
            <w:tcW w:w="660" w:type="dxa"/>
            <w:tcBorders>
              <w:top w:val="nil"/>
              <w:left w:val="nil"/>
              <w:bottom w:val="single" w:sz="4" w:space="0" w:color="auto"/>
              <w:right w:val="nil"/>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штук</w:t>
            </w:r>
          </w:p>
        </w:tc>
        <w:tc>
          <w:tcPr>
            <w:tcW w:w="866" w:type="dxa"/>
            <w:tcBorders>
              <w:top w:val="nil"/>
              <w:left w:val="single" w:sz="4" w:space="0" w:color="auto"/>
              <w:bottom w:val="single" w:sz="4" w:space="0" w:color="auto"/>
              <w:right w:val="nil"/>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single" w:sz="4" w:space="0" w:color="auto"/>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Развитие инновационной деятельности в агропромышленном комплексе:</w:t>
            </w:r>
          </w:p>
        </w:tc>
        <w:tc>
          <w:tcPr>
            <w:tcW w:w="660" w:type="dxa"/>
            <w:tcBorders>
              <w:top w:val="nil"/>
              <w:left w:val="nil"/>
              <w:bottom w:val="single" w:sz="4" w:space="0" w:color="auto"/>
              <w:right w:val="nil"/>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tcBorders>
              <w:top w:val="nil"/>
              <w:left w:val="single" w:sz="4" w:space="0" w:color="auto"/>
              <w:bottom w:val="single" w:sz="4" w:space="0" w:color="auto"/>
              <w:right w:val="nil"/>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single" w:sz="4" w:space="0" w:color="auto"/>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3.2.1.</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xml:space="preserve">Количество муниципальных органов управления АПК, использующих государственные информационные ресурсы в сферах обеспечения продовольственной безопасности и управления агропромышленным комплексом </w:t>
            </w:r>
          </w:p>
        </w:tc>
        <w:tc>
          <w:tcPr>
            <w:tcW w:w="660"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ед.</w:t>
            </w:r>
          </w:p>
        </w:tc>
        <w:tc>
          <w:tcPr>
            <w:tcW w:w="866" w:type="dxa"/>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highlight w:val="yellow"/>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1</w:t>
            </w:r>
          </w:p>
        </w:tc>
      </w:tr>
      <w:tr w:rsidR="009445A8" w:rsidRPr="009445A8" w:rsidTr="004A1CE8">
        <w:trPr>
          <w:trHeight w:val="20"/>
        </w:trPr>
        <w:tc>
          <w:tcPr>
            <w:tcW w:w="678" w:type="dxa"/>
            <w:tcBorders>
              <w:top w:val="nil"/>
              <w:left w:val="single" w:sz="4" w:space="0" w:color="auto"/>
              <w:bottom w:val="single" w:sz="4" w:space="0" w:color="auto"/>
              <w:right w:val="single" w:sz="4" w:space="0" w:color="auto"/>
            </w:tcBorders>
            <w:shd w:val="clear" w:color="auto" w:fill="auto"/>
            <w:noWrap/>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3.2.2.</w:t>
            </w:r>
          </w:p>
        </w:tc>
        <w:tc>
          <w:tcPr>
            <w:tcW w:w="1875"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 xml:space="preserve">Площадь зерновых культур, обработанных </w:t>
            </w:r>
            <w:r w:rsidRPr="009F7F93">
              <w:rPr>
                <w:rFonts w:ascii="Times New Roman" w:eastAsia="Times New Roman" w:hAnsi="Times New Roman" w:cs="Times New Roman"/>
                <w:sz w:val="20"/>
                <w:szCs w:val="18"/>
                <w:lang w:eastAsia="ru-RU"/>
              </w:rPr>
              <w:lastRenderedPageBreak/>
              <w:t>биологическими средствами защиты растений и микробиологическими удобрениями</w:t>
            </w:r>
          </w:p>
        </w:tc>
        <w:tc>
          <w:tcPr>
            <w:tcW w:w="660" w:type="dxa"/>
            <w:tcBorders>
              <w:top w:val="nil"/>
              <w:left w:val="nil"/>
              <w:bottom w:val="single" w:sz="4" w:space="0" w:color="auto"/>
              <w:right w:val="nil"/>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lastRenderedPageBreak/>
              <w:t>га</w:t>
            </w:r>
          </w:p>
        </w:tc>
        <w:tc>
          <w:tcPr>
            <w:tcW w:w="866" w:type="dxa"/>
            <w:tcBorders>
              <w:top w:val="nil"/>
              <w:left w:val="single" w:sz="4" w:space="0" w:color="auto"/>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526</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highlight w:val="yellow"/>
                <w:lang w:eastAsia="ru-RU"/>
              </w:rPr>
            </w:pPr>
            <w:r w:rsidRPr="009F7F93">
              <w:rPr>
                <w:rFonts w:ascii="Times New Roman" w:eastAsia="Times New Roman" w:hAnsi="Times New Roman" w:cs="Times New Roman"/>
                <w:sz w:val="20"/>
                <w:szCs w:val="18"/>
                <w:lang w:eastAsia="ru-RU"/>
              </w:rPr>
              <w:t>558</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59</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59</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60</w:t>
            </w:r>
          </w:p>
        </w:tc>
        <w:tc>
          <w:tcPr>
            <w:tcW w:w="866" w:type="dxa"/>
            <w:gridSpan w:val="2"/>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60</w:t>
            </w:r>
          </w:p>
        </w:tc>
        <w:tc>
          <w:tcPr>
            <w:tcW w:w="866"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61</w:t>
            </w:r>
          </w:p>
        </w:tc>
        <w:tc>
          <w:tcPr>
            <w:tcW w:w="808" w:type="dxa"/>
            <w:tcBorders>
              <w:top w:val="nil"/>
              <w:left w:val="nil"/>
              <w:bottom w:val="single" w:sz="4" w:space="0" w:color="auto"/>
              <w:right w:val="single" w:sz="4" w:space="0" w:color="auto"/>
            </w:tcBorders>
            <w:shd w:val="clear" w:color="auto" w:fill="auto"/>
            <w:vAlign w:val="center"/>
          </w:tcPr>
          <w:p w:rsidR="009445A8" w:rsidRPr="009F7F93" w:rsidRDefault="009445A8" w:rsidP="009445A8">
            <w:pPr>
              <w:spacing w:after="0" w:line="240" w:lineRule="auto"/>
              <w:jc w:val="center"/>
              <w:rPr>
                <w:rFonts w:ascii="Times New Roman" w:eastAsia="Times New Roman" w:hAnsi="Times New Roman" w:cs="Times New Roman"/>
                <w:sz w:val="20"/>
                <w:szCs w:val="18"/>
                <w:lang w:eastAsia="ru-RU"/>
              </w:rPr>
            </w:pPr>
            <w:r w:rsidRPr="009F7F93">
              <w:rPr>
                <w:rFonts w:ascii="Times New Roman" w:eastAsia="Times New Roman" w:hAnsi="Times New Roman" w:cs="Times New Roman"/>
                <w:sz w:val="20"/>
                <w:szCs w:val="18"/>
                <w:lang w:eastAsia="ru-RU"/>
              </w:rPr>
              <w:t>62</w:t>
            </w:r>
          </w:p>
        </w:tc>
      </w:tr>
    </w:tbl>
    <w:p w:rsidR="009445A8" w:rsidRPr="009445A8" w:rsidRDefault="009445A8" w:rsidP="009445A8">
      <w:pPr>
        <w:widowControl w:val="0"/>
        <w:suppressAutoHyphens/>
        <w:spacing w:after="0" w:line="240" w:lineRule="auto"/>
        <w:rPr>
          <w:rFonts w:ascii="Times New Roman" w:eastAsia="Albany AMT" w:hAnsi="Times New Roman" w:cs="Times New Roman"/>
          <w:sz w:val="24"/>
          <w:szCs w:val="24"/>
        </w:rPr>
        <w:sectPr w:rsidR="009445A8" w:rsidRPr="009445A8" w:rsidSect="004A1CE8">
          <w:footnotePr>
            <w:pos w:val="beneathText"/>
          </w:footnotePr>
          <w:pgSz w:w="11905" w:h="16837"/>
          <w:pgMar w:top="1134" w:right="902" w:bottom="567" w:left="1418" w:header="720" w:footer="720" w:gutter="0"/>
          <w:cols w:space="720"/>
          <w:docGrid w:linePitch="360"/>
        </w:sectPr>
      </w:pPr>
    </w:p>
    <w:p w:rsidR="009445A8" w:rsidRPr="009445A8" w:rsidRDefault="009445A8" w:rsidP="009445A8">
      <w:pPr>
        <w:widowControl w:val="0"/>
        <w:suppressAutoHyphens/>
        <w:autoSpaceDE w:val="0"/>
        <w:autoSpaceDN w:val="0"/>
        <w:adjustRightInd w:val="0"/>
        <w:spacing w:after="0" w:line="240" w:lineRule="auto"/>
        <w:jc w:val="center"/>
        <w:outlineLvl w:val="1"/>
        <w:rPr>
          <w:rFonts w:ascii="Times New Roman" w:eastAsia="Albany AMT" w:hAnsi="Times New Roman" w:cs="Times New Roman"/>
          <w:b/>
          <w:sz w:val="24"/>
          <w:szCs w:val="24"/>
        </w:rPr>
      </w:pPr>
    </w:p>
    <w:p w:rsidR="009445A8" w:rsidRPr="009445A8" w:rsidRDefault="009445A8" w:rsidP="009445A8">
      <w:pPr>
        <w:widowControl w:val="0"/>
        <w:suppressAutoHyphens/>
        <w:autoSpaceDE w:val="0"/>
        <w:autoSpaceDN w:val="0"/>
        <w:adjustRightInd w:val="0"/>
        <w:spacing w:after="0" w:line="240" w:lineRule="auto"/>
        <w:jc w:val="center"/>
        <w:outlineLvl w:val="1"/>
        <w:rPr>
          <w:rFonts w:ascii="Times New Roman" w:eastAsia="Albany AMT" w:hAnsi="Times New Roman" w:cs="Times New Roman"/>
          <w:b/>
          <w:sz w:val="24"/>
          <w:szCs w:val="24"/>
        </w:rPr>
      </w:pPr>
      <w:r w:rsidRPr="009445A8">
        <w:rPr>
          <w:rFonts w:ascii="Times New Roman" w:eastAsia="Albany AMT" w:hAnsi="Times New Roman" w:cs="Times New Roman"/>
          <w:b/>
          <w:sz w:val="24"/>
          <w:szCs w:val="24"/>
        </w:rPr>
        <w:t xml:space="preserve">4. Ресурсное обеспечение реализаций </w:t>
      </w:r>
      <w:proofErr w:type="gramStart"/>
      <w:r w:rsidRPr="009445A8">
        <w:rPr>
          <w:rFonts w:ascii="Times New Roman" w:eastAsia="Albany AMT" w:hAnsi="Times New Roman" w:cs="Times New Roman"/>
          <w:b/>
          <w:sz w:val="24"/>
          <w:szCs w:val="24"/>
        </w:rPr>
        <w:t>мероприятий  подпрограммы</w:t>
      </w:r>
      <w:proofErr w:type="gramEnd"/>
    </w:p>
    <w:p w:rsidR="009445A8" w:rsidRPr="009445A8" w:rsidRDefault="009445A8" w:rsidP="009445A8">
      <w:pPr>
        <w:widowControl w:val="0"/>
        <w:suppressAutoHyphens/>
        <w:autoSpaceDE w:val="0"/>
        <w:autoSpaceDN w:val="0"/>
        <w:adjustRightInd w:val="0"/>
        <w:spacing w:after="0" w:line="240" w:lineRule="auto"/>
        <w:jc w:val="center"/>
        <w:rPr>
          <w:rFonts w:ascii="Times New Roman" w:eastAsia="Albany AMT" w:hAnsi="Times New Roman" w:cs="Times New Roman"/>
          <w:b/>
          <w:sz w:val="24"/>
          <w:szCs w:val="24"/>
        </w:rPr>
      </w:pPr>
    </w:p>
    <w:p w:rsidR="009445A8" w:rsidRPr="009445A8" w:rsidRDefault="008364F9" w:rsidP="004A1CE8">
      <w:pPr>
        <w:widowControl w:val="0"/>
        <w:suppressAutoHyphens/>
        <w:autoSpaceDE w:val="0"/>
        <w:autoSpaceDN w:val="0"/>
        <w:adjustRightInd w:val="0"/>
        <w:spacing w:after="0" w:line="240" w:lineRule="auto"/>
        <w:ind w:firstLine="708"/>
        <w:jc w:val="both"/>
        <w:rPr>
          <w:rFonts w:ascii="Times New Roman" w:eastAsia="Albany AMT" w:hAnsi="Times New Roman" w:cs="Times New Roman"/>
          <w:sz w:val="24"/>
          <w:szCs w:val="24"/>
        </w:rPr>
      </w:pPr>
      <w:hyperlink w:anchor="Par663" w:history="1">
        <w:r w:rsidR="009445A8" w:rsidRPr="009445A8">
          <w:rPr>
            <w:rFonts w:ascii="Times New Roman" w:eastAsia="Albany AMT" w:hAnsi="Times New Roman" w:cs="Times New Roman"/>
            <w:sz w:val="24"/>
            <w:szCs w:val="24"/>
          </w:rPr>
          <w:t>Перечень</w:t>
        </w:r>
      </w:hyperlink>
      <w:r w:rsidR="009445A8" w:rsidRPr="009445A8">
        <w:rPr>
          <w:rFonts w:ascii="Times New Roman" w:eastAsia="Albany AMT" w:hAnsi="Times New Roman" w:cs="Times New Roman"/>
          <w:sz w:val="24"/>
          <w:szCs w:val="24"/>
        </w:rPr>
        <w:t xml:space="preserve"> основных мероприятий программы и ресурсное </w:t>
      </w:r>
      <w:proofErr w:type="gramStart"/>
      <w:r w:rsidR="009445A8" w:rsidRPr="009445A8">
        <w:rPr>
          <w:rFonts w:ascii="Times New Roman" w:eastAsia="Albany AMT" w:hAnsi="Times New Roman" w:cs="Times New Roman"/>
          <w:sz w:val="24"/>
          <w:szCs w:val="24"/>
        </w:rPr>
        <w:t>обеспечение  программы</w:t>
      </w:r>
      <w:proofErr w:type="gramEnd"/>
      <w:r w:rsidR="009445A8" w:rsidRPr="009445A8">
        <w:rPr>
          <w:rFonts w:ascii="Times New Roman" w:eastAsia="Albany AMT" w:hAnsi="Times New Roman" w:cs="Times New Roman"/>
          <w:sz w:val="24"/>
          <w:szCs w:val="24"/>
        </w:rPr>
        <w:t xml:space="preserve"> отражены в таблице 5.</w:t>
      </w:r>
    </w:p>
    <w:p w:rsidR="009445A8" w:rsidRPr="009445A8" w:rsidRDefault="009445A8" w:rsidP="009445A8">
      <w:pPr>
        <w:widowControl w:val="0"/>
        <w:suppressAutoHyphens/>
        <w:autoSpaceDE w:val="0"/>
        <w:autoSpaceDN w:val="0"/>
        <w:adjustRightInd w:val="0"/>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Таблица 5</w:t>
      </w:r>
    </w:p>
    <w:p w:rsidR="009445A8" w:rsidRPr="009445A8" w:rsidRDefault="009445A8" w:rsidP="009445A8">
      <w:pPr>
        <w:widowControl w:val="0"/>
        <w:suppressAutoHyphens/>
        <w:autoSpaceDE w:val="0"/>
        <w:autoSpaceDN w:val="0"/>
        <w:adjustRightInd w:val="0"/>
        <w:spacing w:after="0" w:line="240" w:lineRule="auto"/>
        <w:jc w:val="right"/>
        <w:rPr>
          <w:rFonts w:ascii="Times New Roman" w:eastAsia="Albany AMT" w:hAnsi="Times New Roman" w:cs="Times New Roman"/>
          <w:sz w:val="24"/>
          <w:szCs w:val="24"/>
        </w:rPr>
      </w:pPr>
      <w:r w:rsidRPr="009445A8">
        <w:rPr>
          <w:rFonts w:ascii="Times New Roman" w:eastAsia="Albany AMT" w:hAnsi="Times New Roman" w:cs="Times New Roman"/>
          <w:sz w:val="24"/>
          <w:szCs w:val="24"/>
        </w:rPr>
        <w:t>( тыс. руб.)</w:t>
      </w:r>
    </w:p>
    <w:tbl>
      <w:tblPr>
        <w:tblW w:w="103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1190"/>
        <w:gridCol w:w="1116"/>
        <w:gridCol w:w="1044"/>
        <w:gridCol w:w="1188"/>
        <w:gridCol w:w="996"/>
        <w:gridCol w:w="996"/>
        <w:gridCol w:w="996"/>
      </w:tblGrid>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 п/п</w:t>
            </w:r>
          </w:p>
        </w:tc>
        <w:tc>
          <w:tcPr>
            <w:tcW w:w="212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Наименование мероприятия/ источник ресурсного обеспечения</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2014</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2015</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2016</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2017</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2018</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2019</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b/>
              </w:rPr>
            </w:pPr>
            <w:r w:rsidRPr="004A1CE8">
              <w:rPr>
                <w:rFonts w:ascii="Times New Roman" w:eastAsia="Albany AMT" w:hAnsi="Times New Roman" w:cs="Times New Roman"/>
                <w:b/>
              </w:rPr>
              <w:t>2020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Подпрограмма, всего</w:t>
            </w:r>
          </w:p>
        </w:tc>
        <w:tc>
          <w:tcPr>
            <w:tcW w:w="1190"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11207,0</w:t>
            </w:r>
          </w:p>
        </w:tc>
        <w:tc>
          <w:tcPr>
            <w:tcW w:w="111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11542,99</w:t>
            </w:r>
          </w:p>
        </w:tc>
        <w:tc>
          <w:tcPr>
            <w:tcW w:w="1044"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11947,03</w:t>
            </w:r>
          </w:p>
        </w:tc>
        <w:tc>
          <w:tcPr>
            <w:tcW w:w="1188"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12426,66</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12984,2</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13633,2</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14382,9</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bottom"/>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11207,0</w:t>
            </w:r>
          </w:p>
        </w:tc>
        <w:tc>
          <w:tcPr>
            <w:tcW w:w="111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11542,99</w:t>
            </w:r>
          </w:p>
        </w:tc>
        <w:tc>
          <w:tcPr>
            <w:tcW w:w="1044"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11947,03</w:t>
            </w:r>
          </w:p>
        </w:tc>
        <w:tc>
          <w:tcPr>
            <w:tcW w:w="1188"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12426,66</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12984,2</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13633,2</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14382,9</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4804,0</w:t>
            </w:r>
          </w:p>
        </w:tc>
        <w:tc>
          <w:tcPr>
            <w:tcW w:w="111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4947,99</w:t>
            </w:r>
          </w:p>
        </w:tc>
        <w:tc>
          <w:tcPr>
            <w:tcW w:w="1044"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5121,13</w:t>
            </w:r>
          </w:p>
        </w:tc>
        <w:tc>
          <w:tcPr>
            <w:tcW w:w="1188"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5326,06</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5564,2</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5842,2</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6163,5</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6403,0</w:t>
            </w:r>
          </w:p>
        </w:tc>
        <w:tc>
          <w:tcPr>
            <w:tcW w:w="111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6595,0</w:t>
            </w:r>
          </w:p>
        </w:tc>
        <w:tc>
          <w:tcPr>
            <w:tcW w:w="1044"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6825,9</w:t>
            </w:r>
          </w:p>
        </w:tc>
        <w:tc>
          <w:tcPr>
            <w:tcW w:w="1188"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7100,6</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7420,0</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7791,0</w:t>
            </w:r>
          </w:p>
        </w:tc>
        <w:tc>
          <w:tcPr>
            <w:tcW w:w="996" w:type="dxa"/>
            <w:vAlign w:val="bottom"/>
          </w:tcPr>
          <w:p w:rsidR="009445A8" w:rsidRPr="004A1CE8" w:rsidRDefault="009445A8" w:rsidP="009445A8">
            <w:pPr>
              <w:widowControl w:val="0"/>
              <w:suppressAutoHyphens/>
              <w:spacing w:after="0" w:line="240" w:lineRule="auto"/>
              <w:jc w:val="right"/>
              <w:rPr>
                <w:rFonts w:ascii="Times New Roman" w:eastAsia="Albany AMT" w:hAnsi="Times New Roman" w:cs="Times New Roman"/>
              </w:rPr>
            </w:pPr>
            <w:r w:rsidRPr="004A1CE8">
              <w:rPr>
                <w:rFonts w:ascii="Times New Roman" w:eastAsia="Albany AMT" w:hAnsi="Times New Roman" w:cs="Times New Roman"/>
              </w:rPr>
              <w:t>8219,4</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rPr>
          <w:trHeight w:val="808"/>
        </w:trPr>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xml:space="preserve">Мероприятие 1 </w:t>
            </w:r>
          </w:p>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color w:val="000000"/>
              </w:rPr>
              <w:t>«Поддержка элитного семеноводства»</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2939,0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3027,1</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3133,0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3258,4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3405,0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3575,2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3771,8</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2939,0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3027,1</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3133,0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3258,4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3405,0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3575,2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3771,8</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1948,0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2006,4</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2076,6</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2159,7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2256,9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2369,7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2500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991,0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1020,7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1056,4</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1098,7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1148,1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1205,5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1271,8</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proofErr w:type="gramStart"/>
            <w:r w:rsidRPr="004A1CE8">
              <w:rPr>
                <w:rFonts w:ascii="Times New Roman" w:eastAsia="Albany AMT" w:hAnsi="Times New Roman" w:cs="Times New Roman"/>
              </w:rPr>
              <w:t>Мероприятие  2</w:t>
            </w:r>
            <w:proofErr w:type="gramEnd"/>
            <w:r w:rsidRPr="004A1CE8">
              <w:rPr>
                <w:rFonts w:ascii="Times New Roman" w:eastAsia="Albany AMT" w:hAnsi="Times New Roman" w:cs="Times New Roman"/>
              </w:rPr>
              <w:t xml:space="preserve"> </w:t>
            </w:r>
          </w:p>
          <w:p w:rsidR="009445A8" w:rsidRPr="004A1CE8" w:rsidRDefault="009445A8" w:rsidP="009445A8">
            <w:pPr>
              <w:widowControl w:val="0"/>
              <w:suppressAutoHyphens/>
              <w:spacing w:after="0" w:line="240" w:lineRule="auto"/>
              <w:rPr>
                <w:rFonts w:ascii="Times New Roman" w:eastAsia="Albany AMT" w:hAnsi="Times New Roman" w:cs="Times New Roman"/>
                <w:color w:val="000000"/>
              </w:rPr>
            </w:pPr>
            <w:r w:rsidRPr="004A1CE8">
              <w:rPr>
                <w:rFonts w:ascii="Times New Roman" w:eastAsia="Albany AMT" w:hAnsi="Times New Roman" w:cs="Times New Roman"/>
              </w:rPr>
              <w:t>«</w:t>
            </w:r>
            <w:r w:rsidRPr="004A1CE8">
              <w:rPr>
                <w:rFonts w:ascii="Times New Roman" w:eastAsia="Albany AMT" w:hAnsi="Times New Roman" w:cs="Times New Roman"/>
                <w:color w:val="000000"/>
              </w:rPr>
              <w:t>Оказание несвязанной поддержки сельскохозяйственным товаропроизводителям в области растениеводства»</w:t>
            </w:r>
          </w:p>
          <w:p w:rsidR="009445A8" w:rsidRPr="004A1CE8" w:rsidRDefault="009445A8" w:rsidP="009445A8">
            <w:pPr>
              <w:widowControl w:val="0"/>
              <w:suppressAutoHyphens/>
              <w:spacing w:after="0" w:line="240" w:lineRule="auto"/>
              <w:jc w:val="both"/>
              <w:rPr>
                <w:rFonts w:ascii="Times New Roman" w:eastAsia="Albany AMT" w:hAnsi="Times New Roman" w:cs="Times New Roman"/>
              </w:rPr>
            </w:pP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4282,0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4410,4</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4564,8</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4747,3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4960,9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5208,9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5495,4</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4282,0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4410,4</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4564,8</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4747,3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4960,9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5208,9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5495,4</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1556,0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1602,7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1658,8</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1725,1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1802,7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1892,8</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1996,9</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2726,0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2807,7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2906,0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3022,2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3158,2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3316,1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3498,5</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xml:space="preserve">Мероприятие </w:t>
            </w:r>
            <w:proofErr w:type="gramStart"/>
            <w:r w:rsidRPr="004A1CE8">
              <w:rPr>
                <w:rFonts w:ascii="Times New Roman" w:eastAsia="Albany AMT" w:hAnsi="Times New Roman" w:cs="Times New Roman"/>
              </w:rPr>
              <w:t>3  «</w:t>
            </w:r>
            <w:proofErr w:type="gramEnd"/>
            <w:r w:rsidRPr="004A1CE8">
              <w:rPr>
                <w:rFonts w:ascii="Times New Roman" w:eastAsia="Albany AMT" w:hAnsi="Times New Roman" w:cs="Times New Roman"/>
              </w:rPr>
              <w:t>Поддержка племенного животноводства»</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547,0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563,4</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583,1</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606,4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633,7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665,4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702,0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547,0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563,4</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583,1</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606,4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633,7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665,4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702,0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190,0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195,7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202,5</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210,6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220,1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231,1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243,8</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357,0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367,7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380,6</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395,8</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413,6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434,3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458,2</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4.</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xml:space="preserve">Мероприятие 4 </w:t>
            </w:r>
          </w:p>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w:t>
            </w:r>
            <w:r w:rsidRPr="004A1CE8">
              <w:rPr>
                <w:rFonts w:ascii="Times New Roman" w:eastAsia="Albany AMT" w:hAnsi="Times New Roman" w:cs="Times New Roman"/>
                <w:color w:val="000000"/>
              </w:rPr>
              <w:t>Субсидии на 1 литр реализованного товарного молока»</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2067,0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2129,0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2203,5</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2291,6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2394,6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2514,3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2652,6</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2067,0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2129,0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2203,5</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2291,6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2394,6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2514,3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2652,6</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795,0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818,8</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847,4</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881,3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920,9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966,9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1020,1</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1272,0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1310,2</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1356,1</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1410,3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1473,7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1547,4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1632,5</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Мероприятие 5 «Возмещение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w:t>
            </w:r>
          </w:p>
          <w:p w:rsidR="009445A8" w:rsidRPr="004A1CE8" w:rsidRDefault="009445A8" w:rsidP="009445A8">
            <w:pPr>
              <w:widowControl w:val="0"/>
              <w:suppressAutoHyphens/>
              <w:spacing w:after="0" w:line="240" w:lineRule="auto"/>
              <w:jc w:val="both"/>
              <w:rPr>
                <w:rFonts w:ascii="Times New Roman" w:eastAsia="Albany AMT" w:hAnsi="Times New Roman" w:cs="Times New Roman"/>
              </w:rPr>
            </w:pP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13,39</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13,93</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14,46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15,1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15,9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16,7</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13,39</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13,93</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14,46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15,1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15,9</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16,7</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3,09</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3,23</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3,36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3,9</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highlight w:val="yellow"/>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10,3</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10,7</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11,1</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11,6</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12,8</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Мероприятие 6 «</w:t>
            </w:r>
            <w:r w:rsidRPr="004A1CE8">
              <w:rPr>
                <w:rFonts w:ascii="Times New Roman" w:eastAsia="Albany AMT" w:hAnsi="Times New Roman" w:cs="Times New Roman"/>
                <w:color w:val="000000"/>
              </w:rPr>
              <w:t>Компенсация части первоначального взноса по приобретению предметов лизинга»</w:t>
            </w:r>
          </w:p>
        </w:tc>
        <w:tc>
          <w:tcPr>
            <w:tcW w:w="1190" w:type="dxa"/>
            <w:vAlign w:val="center"/>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257,0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264,7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274,0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285,0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296,4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311,2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328,3</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257,0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264,7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274,0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285,0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296,4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311,2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328,3</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257,0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264,7</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274,0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285,0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296,4</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311,2</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328,3</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rPr>
          <w:trHeight w:val="2237"/>
        </w:trPr>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7.</w:t>
            </w: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Мероприятие 7</w:t>
            </w:r>
          </w:p>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xml:space="preserve">«Возмещение части процентной ставки по долгосрочным, среднесрочным и краткосрочным кредитам, взятым малыми </w:t>
            </w:r>
            <w:proofErr w:type="gramStart"/>
            <w:r w:rsidRPr="004A1CE8">
              <w:rPr>
                <w:rFonts w:ascii="Times New Roman" w:eastAsia="Albany AMT" w:hAnsi="Times New Roman" w:cs="Times New Roman"/>
              </w:rPr>
              <w:t>формами  хозяйствования</w:t>
            </w:r>
            <w:proofErr w:type="gramEnd"/>
            <w:r w:rsidRPr="004A1CE8">
              <w:rPr>
                <w:rFonts w:ascii="Times New Roman" w:eastAsia="Albany AMT" w:hAnsi="Times New Roman" w:cs="Times New Roman"/>
              </w:rPr>
              <w:t>»</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1102,0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1135,0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1174,7</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1223,5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1278,5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1342,3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1416,1</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бюджетные ассигнования</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1102,0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1135,0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1174,7</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1223,5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1278,5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1342,3</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1416,1</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 местный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областной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55,0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56,6</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58,6</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61,0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63,7</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66,8</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70,5</w:t>
            </w:r>
          </w:p>
        </w:tc>
      </w:tr>
      <w:tr w:rsidR="009445A8" w:rsidRPr="009445A8" w:rsidTr="004A1CE8">
        <w:trPr>
          <w:trHeight w:val="221"/>
        </w:trPr>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rPr>
                <w:rFonts w:ascii="Times New Roman" w:eastAsia="Albany AMT" w:hAnsi="Times New Roman" w:cs="Times New Roman"/>
              </w:rPr>
            </w:pPr>
            <w:r w:rsidRPr="004A1CE8">
              <w:rPr>
                <w:rFonts w:ascii="Times New Roman" w:eastAsia="Albany AMT" w:hAnsi="Times New Roman" w:cs="Times New Roman"/>
              </w:rPr>
              <w:t>- федеральный бюджет</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1047,0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1078,4</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1116,1</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1162,5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1214,8</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1275,5</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1345,6</w:t>
            </w:r>
          </w:p>
        </w:tc>
      </w:tr>
      <w:tr w:rsidR="009445A8" w:rsidRPr="009445A8" w:rsidTr="004A1CE8">
        <w:tc>
          <w:tcPr>
            <w:tcW w:w="710" w:type="dxa"/>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tc>
        <w:tc>
          <w:tcPr>
            <w:tcW w:w="2126" w:type="dxa"/>
          </w:tcPr>
          <w:p w:rsidR="009445A8" w:rsidRPr="004A1CE8" w:rsidRDefault="009445A8" w:rsidP="009445A8">
            <w:pPr>
              <w:widowControl w:val="0"/>
              <w:suppressAutoHyphens/>
              <w:spacing w:after="0" w:line="240" w:lineRule="auto"/>
              <w:jc w:val="both"/>
              <w:rPr>
                <w:rFonts w:ascii="Times New Roman" w:eastAsia="Albany AMT" w:hAnsi="Times New Roman" w:cs="Times New Roman"/>
              </w:rPr>
            </w:pPr>
            <w:r w:rsidRPr="004A1CE8">
              <w:rPr>
                <w:rFonts w:ascii="Times New Roman" w:eastAsia="Albany AMT" w:hAnsi="Times New Roman" w:cs="Times New Roman"/>
              </w:rPr>
              <w:t>внебюджетное финансирование</w:t>
            </w:r>
          </w:p>
        </w:tc>
        <w:tc>
          <w:tcPr>
            <w:tcW w:w="1190"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1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044"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1188"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c>
          <w:tcPr>
            <w:tcW w:w="996" w:type="dxa"/>
            <w:vAlign w:val="center"/>
          </w:tcPr>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p>
          <w:p w:rsidR="009445A8" w:rsidRPr="004A1CE8" w:rsidRDefault="009445A8" w:rsidP="009445A8">
            <w:pPr>
              <w:widowControl w:val="0"/>
              <w:suppressAutoHyphens/>
              <w:spacing w:after="0" w:line="240" w:lineRule="auto"/>
              <w:jc w:val="center"/>
              <w:rPr>
                <w:rFonts w:ascii="Times New Roman" w:eastAsia="Albany AMT" w:hAnsi="Times New Roman" w:cs="Times New Roman"/>
              </w:rPr>
            </w:pPr>
            <w:r w:rsidRPr="004A1CE8">
              <w:rPr>
                <w:rFonts w:ascii="Times New Roman" w:eastAsia="Albany AMT" w:hAnsi="Times New Roman" w:cs="Times New Roman"/>
              </w:rPr>
              <w:t>0,0</w:t>
            </w:r>
          </w:p>
        </w:tc>
      </w:tr>
    </w:tbl>
    <w:p w:rsidR="009445A8" w:rsidRPr="009445A8" w:rsidRDefault="009445A8" w:rsidP="009445A8">
      <w:pPr>
        <w:widowControl w:val="0"/>
        <w:suppressAutoHyphens/>
        <w:spacing w:after="0" w:line="240" w:lineRule="auto"/>
        <w:jc w:val="both"/>
        <w:rPr>
          <w:rFonts w:ascii="Times New Roman" w:eastAsia="Albany AMT" w:hAnsi="Times New Roman" w:cs="Times New Roman"/>
          <w:b/>
          <w:bCs/>
          <w:sz w:val="24"/>
          <w:szCs w:val="24"/>
          <w:lang w:eastAsia="ar-SA"/>
        </w:rPr>
      </w:pPr>
    </w:p>
    <w:p w:rsidR="009445A8" w:rsidRDefault="009445A8"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Default="00BA7712" w:rsidP="009445A8">
      <w:pPr>
        <w:widowControl w:val="0"/>
        <w:suppressAutoHyphens/>
        <w:spacing w:after="0" w:line="240" w:lineRule="auto"/>
        <w:rPr>
          <w:rFonts w:ascii="Times New Roman" w:eastAsia="Albany AMT" w:hAnsi="Times New Roman" w:cs="Times New Roman"/>
          <w:sz w:val="24"/>
          <w:szCs w:val="24"/>
        </w:rPr>
      </w:pPr>
    </w:p>
    <w:p w:rsidR="00BA7712" w:rsidRPr="009445A8" w:rsidRDefault="00BA7712" w:rsidP="009445A8">
      <w:pPr>
        <w:widowControl w:val="0"/>
        <w:suppressAutoHyphens/>
        <w:spacing w:after="0" w:line="240" w:lineRule="auto"/>
        <w:rPr>
          <w:rFonts w:ascii="Times New Roman" w:eastAsia="Albany AMT" w:hAnsi="Times New Roman" w:cs="Times New Roman"/>
          <w:sz w:val="24"/>
          <w:szCs w:val="24"/>
        </w:rPr>
      </w:pPr>
    </w:p>
    <w:p w:rsidR="009445A8" w:rsidRPr="009445A8" w:rsidRDefault="009445A8" w:rsidP="009445A8">
      <w:pPr>
        <w:spacing w:after="0" w:line="240" w:lineRule="auto"/>
        <w:jc w:val="center"/>
        <w:rPr>
          <w:rFonts w:ascii="Times New Roman" w:eastAsia="Times New Roman" w:hAnsi="Times New Roman" w:cs="Times New Roman"/>
          <w:b/>
          <w:i/>
          <w:sz w:val="24"/>
          <w:szCs w:val="24"/>
          <w:lang w:eastAsia="ru-RU"/>
        </w:rPr>
      </w:pPr>
      <w:r w:rsidRPr="009445A8">
        <w:rPr>
          <w:rFonts w:ascii="Times New Roman" w:eastAsia="Times New Roman" w:hAnsi="Times New Roman" w:cs="Times New Roman"/>
          <w:b/>
          <w:i/>
          <w:sz w:val="24"/>
          <w:szCs w:val="24"/>
          <w:lang w:eastAsia="ru-RU"/>
        </w:rPr>
        <w:t>6. Подпрограмма 2</w:t>
      </w:r>
    </w:p>
    <w:p w:rsidR="009445A8" w:rsidRPr="009445A8" w:rsidRDefault="009445A8" w:rsidP="009445A8">
      <w:pPr>
        <w:spacing w:after="0" w:line="240" w:lineRule="auto"/>
        <w:jc w:val="center"/>
        <w:rPr>
          <w:rFonts w:ascii="Times New Roman" w:eastAsia="Times New Roman" w:hAnsi="Times New Roman" w:cs="Times New Roman"/>
          <w:b/>
          <w:i/>
          <w:sz w:val="24"/>
          <w:szCs w:val="24"/>
          <w:lang w:eastAsia="ru-RU"/>
        </w:rPr>
      </w:pPr>
      <w:r w:rsidRPr="009445A8">
        <w:rPr>
          <w:rFonts w:ascii="Times New Roman" w:eastAsia="Times New Roman" w:hAnsi="Times New Roman" w:cs="Times New Roman"/>
          <w:b/>
          <w:i/>
          <w:sz w:val="24"/>
          <w:szCs w:val="24"/>
          <w:lang w:eastAsia="ru-RU"/>
        </w:rPr>
        <w:t xml:space="preserve">«Устойчивое развитие сельских территорий </w:t>
      </w:r>
    </w:p>
    <w:p w:rsidR="009445A8" w:rsidRPr="009445A8" w:rsidRDefault="009445A8" w:rsidP="009445A8">
      <w:pPr>
        <w:spacing w:after="0" w:line="240" w:lineRule="auto"/>
        <w:jc w:val="center"/>
        <w:rPr>
          <w:rFonts w:ascii="Times New Roman" w:eastAsia="Times New Roman" w:hAnsi="Times New Roman" w:cs="Times New Roman"/>
          <w:b/>
          <w:i/>
          <w:sz w:val="24"/>
          <w:szCs w:val="24"/>
          <w:lang w:eastAsia="ru-RU"/>
        </w:rPr>
      </w:pPr>
      <w:r w:rsidRPr="009445A8">
        <w:rPr>
          <w:rFonts w:ascii="Times New Roman" w:eastAsia="Times New Roman" w:hAnsi="Times New Roman" w:cs="Times New Roman"/>
          <w:b/>
          <w:i/>
          <w:sz w:val="24"/>
          <w:szCs w:val="24"/>
          <w:lang w:eastAsia="ru-RU"/>
        </w:rPr>
        <w:t>Тейковского муниципального района»</w:t>
      </w:r>
    </w:p>
    <w:p w:rsidR="009445A8" w:rsidRPr="009445A8" w:rsidRDefault="009445A8" w:rsidP="009445A8">
      <w:pPr>
        <w:spacing w:after="0" w:line="240" w:lineRule="auto"/>
        <w:jc w:val="center"/>
        <w:rPr>
          <w:rFonts w:ascii="Times New Roman" w:eastAsia="Times New Roman" w:hAnsi="Times New Roman" w:cs="Times New Roman"/>
          <w:b/>
          <w:sz w:val="24"/>
          <w:szCs w:val="24"/>
          <w:lang w:eastAsia="ru-RU"/>
        </w:rPr>
      </w:pPr>
    </w:p>
    <w:p w:rsidR="009445A8" w:rsidRPr="009445A8" w:rsidRDefault="009445A8" w:rsidP="009445A8">
      <w:pPr>
        <w:widowControl w:val="0"/>
        <w:numPr>
          <w:ilvl w:val="0"/>
          <w:numId w:val="5"/>
        </w:numPr>
        <w:suppressAutoHyphens/>
        <w:spacing w:after="0" w:line="240" w:lineRule="auto"/>
        <w:ind w:right="279"/>
        <w:jc w:val="center"/>
        <w:rPr>
          <w:rFonts w:ascii="Times New Roman" w:eastAsia="Times New Roman" w:hAnsi="Times New Roman" w:cs="Times New Roman"/>
          <w:b/>
          <w:sz w:val="24"/>
          <w:szCs w:val="24"/>
          <w:lang w:eastAsia="ru-RU"/>
        </w:rPr>
      </w:pPr>
      <w:r w:rsidRPr="009445A8">
        <w:rPr>
          <w:rFonts w:ascii="Times New Roman" w:eastAsia="Times New Roman" w:hAnsi="Times New Roman" w:cs="Times New Roman"/>
          <w:b/>
          <w:sz w:val="24"/>
          <w:szCs w:val="24"/>
          <w:lang w:eastAsia="ru-RU"/>
        </w:rPr>
        <w:t>Паспорт Подпрограммы</w:t>
      </w:r>
    </w:p>
    <w:p w:rsidR="009445A8" w:rsidRPr="009445A8" w:rsidRDefault="009445A8" w:rsidP="009445A8">
      <w:pPr>
        <w:spacing w:after="0" w:line="240" w:lineRule="auto"/>
        <w:ind w:right="279"/>
        <w:jc w:val="center"/>
        <w:rPr>
          <w:rFonts w:ascii="Times New Roman" w:eastAsia="Times New Roman" w:hAnsi="Times New Roman" w:cs="Times New Roman"/>
          <w:b/>
          <w:sz w:val="24"/>
          <w:szCs w:val="24"/>
          <w:lang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7430"/>
      </w:tblGrid>
      <w:tr w:rsidR="009445A8" w:rsidRPr="009445A8" w:rsidTr="004A1CE8">
        <w:tc>
          <w:tcPr>
            <w:tcW w:w="2777"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Тип подпрограммы</w:t>
            </w:r>
          </w:p>
        </w:tc>
        <w:tc>
          <w:tcPr>
            <w:tcW w:w="7430"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xml:space="preserve">Специальная </w:t>
            </w:r>
          </w:p>
        </w:tc>
      </w:tr>
      <w:tr w:rsidR="009445A8" w:rsidRPr="009445A8" w:rsidTr="004A1CE8">
        <w:tc>
          <w:tcPr>
            <w:tcW w:w="2777"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Наименование подпрограммы</w:t>
            </w:r>
          </w:p>
        </w:tc>
        <w:tc>
          <w:tcPr>
            <w:tcW w:w="7430"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«Устойчивое развитие сельских территорий Тейковского муниципального района»</w:t>
            </w:r>
          </w:p>
        </w:tc>
      </w:tr>
      <w:tr w:rsidR="009445A8" w:rsidRPr="009445A8" w:rsidTr="004A1CE8">
        <w:tc>
          <w:tcPr>
            <w:tcW w:w="2777"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Срок реализации</w:t>
            </w:r>
          </w:p>
        </w:tc>
        <w:tc>
          <w:tcPr>
            <w:tcW w:w="7430"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2014-2020 годы</w:t>
            </w:r>
          </w:p>
        </w:tc>
      </w:tr>
      <w:tr w:rsidR="009445A8" w:rsidRPr="009445A8" w:rsidTr="004A1CE8">
        <w:tc>
          <w:tcPr>
            <w:tcW w:w="2777"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Исполнитель</w:t>
            </w:r>
          </w:p>
        </w:tc>
        <w:tc>
          <w:tcPr>
            <w:tcW w:w="7430" w:type="dxa"/>
          </w:tcPr>
          <w:p w:rsidR="009445A8" w:rsidRPr="00EE2E70" w:rsidRDefault="009445A8" w:rsidP="009445A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2E70">
              <w:rPr>
                <w:rFonts w:ascii="Arial" w:eastAsia="Times New Roman" w:hAnsi="Arial" w:cs="Arial"/>
                <w:sz w:val="24"/>
                <w:szCs w:val="24"/>
                <w:lang w:eastAsia="ru-RU"/>
              </w:rPr>
              <w:t xml:space="preserve">- </w:t>
            </w:r>
            <w:r w:rsidRPr="00EE2E70">
              <w:rPr>
                <w:rFonts w:ascii="Times New Roman" w:eastAsia="Times New Roman" w:hAnsi="Times New Roman" w:cs="Times New Roman"/>
                <w:sz w:val="24"/>
                <w:szCs w:val="24"/>
                <w:lang w:eastAsia="ru-RU"/>
              </w:rPr>
              <w:t>управление координации жилищно-коммунального, дорожного хозяйства и градостроительства администрации Тейковского муниципального района;</w:t>
            </w:r>
          </w:p>
          <w:p w:rsidR="009445A8" w:rsidRPr="00EE2E70" w:rsidRDefault="009445A8" w:rsidP="009445A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xml:space="preserve"> - отдел сельского хозяйства администрации Тейковского муниципального района;</w:t>
            </w:r>
          </w:p>
          <w:p w:rsidR="009445A8" w:rsidRPr="00EE2E70" w:rsidRDefault="009445A8" w:rsidP="009445A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администрации поселений Тейковского муниципального района;</w:t>
            </w:r>
          </w:p>
          <w:p w:rsidR="009445A8" w:rsidRPr="00EE2E70" w:rsidRDefault="009445A8" w:rsidP="009445A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строительные организации и предприятия;</w:t>
            </w:r>
          </w:p>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xml:space="preserve">- финансово-кредитные учреждения         </w:t>
            </w:r>
          </w:p>
        </w:tc>
      </w:tr>
      <w:tr w:rsidR="009445A8" w:rsidRPr="009445A8" w:rsidTr="004A1CE8">
        <w:tc>
          <w:tcPr>
            <w:tcW w:w="2777"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Цель подпрограммы</w:t>
            </w:r>
          </w:p>
        </w:tc>
        <w:tc>
          <w:tcPr>
            <w:tcW w:w="7430" w:type="dxa"/>
          </w:tcPr>
          <w:p w:rsidR="009445A8" w:rsidRPr="00EE2E70" w:rsidRDefault="009445A8" w:rsidP="009445A8">
            <w:pPr>
              <w:autoSpaceDE w:val="0"/>
              <w:autoSpaceDN w:val="0"/>
              <w:adjustRightInd w:val="0"/>
              <w:spacing w:after="0" w:line="240" w:lineRule="auto"/>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создание комфортных условий жизнедеятельности в сельской местности;</w:t>
            </w:r>
          </w:p>
          <w:p w:rsidR="009445A8" w:rsidRPr="00EE2E70" w:rsidRDefault="009445A8" w:rsidP="009445A8">
            <w:pPr>
              <w:autoSpaceDE w:val="0"/>
              <w:autoSpaceDN w:val="0"/>
              <w:adjustRightInd w:val="0"/>
              <w:spacing w:after="0" w:line="240" w:lineRule="auto"/>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9445A8" w:rsidRPr="00EE2E70" w:rsidRDefault="009445A8" w:rsidP="009445A8">
            <w:pPr>
              <w:autoSpaceDE w:val="0"/>
              <w:autoSpaceDN w:val="0"/>
              <w:adjustRightInd w:val="0"/>
              <w:spacing w:after="0" w:line="240" w:lineRule="auto"/>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активизация участия граждан, проживающих в сельской местности, в реализации общественно значимых проектов</w:t>
            </w:r>
          </w:p>
        </w:tc>
      </w:tr>
      <w:tr w:rsidR="009445A8" w:rsidRPr="009445A8" w:rsidTr="004A1CE8">
        <w:tc>
          <w:tcPr>
            <w:tcW w:w="2777" w:type="dxa"/>
          </w:tcPr>
          <w:p w:rsidR="009445A8" w:rsidRPr="00EE2E70" w:rsidRDefault="009445A8" w:rsidP="009445A8">
            <w:pPr>
              <w:spacing w:after="0" w:line="240" w:lineRule="auto"/>
              <w:ind w:right="279"/>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Объем ресурсного обеспечения подпрограммы по годам ее реализации в разрезе источников финансирования</w:t>
            </w:r>
          </w:p>
        </w:tc>
        <w:tc>
          <w:tcPr>
            <w:tcW w:w="7430" w:type="dxa"/>
          </w:tcPr>
          <w:p w:rsidR="009445A8" w:rsidRPr="00EE2E70" w:rsidRDefault="009445A8" w:rsidP="009445A8">
            <w:pPr>
              <w:autoSpaceDE w:val="0"/>
              <w:autoSpaceDN w:val="0"/>
              <w:adjustRightInd w:val="0"/>
              <w:spacing w:after="0" w:line="240" w:lineRule="auto"/>
              <w:rPr>
                <w:rFonts w:ascii="Times New Roman" w:eastAsia="Times New Roman" w:hAnsi="Times New Roman" w:cs="Times New Roman"/>
                <w:sz w:val="24"/>
                <w:szCs w:val="24"/>
                <w:lang w:eastAsia="ru-RU"/>
              </w:rPr>
            </w:pP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Объем ресурсного обеспечения реализации подпрограммы в целом составляет   159134,</w:t>
            </w:r>
            <w:proofErr w:type="gramStart"/>
            <w:r w:rsidRPr="00EE2E70">
              <w:rPr>
                <w:rFonts w:ascii="Times New Roman" w:eastAsia="Albany AMT" w:hAnsi="Times New Roman" w:cs="Times New Roman"/>
                <w:sz w:val="24"/>
                <w:szCs w:val="24"/>
              </w:rPr>
              <w:t>031  тыс.</w:t>
            </w:r>
            <w:proofErr w:type="gramEnd"/>
            <w:r w:rsidRPr="00EE2E70">
              <w:rPr>
                <w:rFonts w:ascii="Times New Roman" w:eastAsia="Albany AMT" w:hAnsi="Times New Roman" w:cs="Times New Roman"/>
                <w:sz w:val="24"/>
                <w:szCs w:val="24"/>
              </w:rPr>
              <w:t xml:space="preserve"> руб.</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в т. ч. за счет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43926,11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областного бюджета –104025,84 тыс. руб.    </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4716,011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бюджет Тейковского муниципального района – 0,0 тыс. руб. </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6466,07 тыс. руб.</w:t>
            </w:r>
          </w:p>
          <w:p w:rsidR="009445A8" w:rsidRPr="00EE2E70" w:rsidRDefault="009445A8" w:rsidP="009445A8">
            <w:pPr>
              <w:widowControl w:val="0"/>
              <w:suppressAutoHyphens/>
              <w:spacing w:after="0" w:line="240" w:lineRule="auto"/>
              <w:ind w:right="186"/>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2014 год –</w:t>
            </w:r>
            <w:r w:rsidRPr="00EE2E70">
              <w:rPr>
                <w:rFonts w:ascii="Times New Roman" w:eastAsia="Albany AMT" w:hAnsi="Times New Roman" w:cs="Times New Roman"/>
                <w:sz w:val="24"/>
                <w:szCs w:val="24"/>
              </w:rPr>
              <w:t xml:space="preserve"> 34000,771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9224,42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24028,15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355,131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393,07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2015 год –</w:t>
            </w:r>
            <w:r w:rsidRPr="00EE2E70">
              <w:rPr>
                <w:rFonts w:ascii="Times New Roman" w:eastAsia="Albany AMT" w:hAnsi="Times New Roman" w:cs="Times New Roman"/>
                <w:sz w:val="24"/>
                <w:szCs w:val="24"/>
              </w:rPr>
              <w:t xml:space="preserve"> 37500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10275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xml:space="preserve">- областного бюджета </w:t>
            </w:r>
            <w:proofErr w:type="gramStart"/>
            <w:r w:rsidRPr="00EE2E70">
              <w:rPr>
                <w:rFonts w:ascii="Times New Roman" w:eastAsia="Albany AMT" w:hAnsi="Times New Roman" w:cs="Times New Roman"/>
                <w:sz w:val="24"/>
                <w:szCs w:val="24"/>
              </w:rPr>
              <w:t>24975  тыс.</w:t>
            </w:r>
            <w:proofErr w:type="gramEnd"/>
            <w:r w:rsidRPr="00EE2E70">
              <w:rPr>
                <w:rFonts w:ascii="Times New Roman" w:eastAsia="Albany AMT" w:hAnsi="Times New Roman" w:cs="Times New Roman"/>
                <w:sz w:val="24"/>
                <w:szCs w:val="24"/>
              </w:rPr>
              <w:t xml:space="preserve">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2250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2016 год –</w:t>
            </w:r>
            <w:r w:rsidRPr="00EE2E70">
              <w:rPr>
                <w:rFonts w:ascii="Times New Roman" w:eastAsia="Albany AMT" w:hAnsi="Times New Roman" w:cs="Times New Roman"/>
                <w:sz w:val="24"/>
                <w:szCs w:val="24"/>
              </w:rPr>
              <w:t xml:space="preserve"> 0,0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lastRenderedPageBreak/>
              <w:t>- внебюджетных источников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2017 год -</w:t>
            </w:r>
            <w:r w:rsidRPr="00EE2E70">
              <w:rPr>
                <w:rFonts w:ascii="Times New Roman" w:eastAsia="Albany AMT" w:hAnsi="Times New Roman" w:cs="Times New Roman"/>
                <w:sz w:val="24"/>
                <w:szCs w:val="24"/>
              </w:rPr>
              <w:t xml:space="preserve">  14389,2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4256,22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8906,22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1076,76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150,0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2018 год -</w:t>
            </w:r>
            <w:r w:rsidRPr="00EE2E70">
              <w:rPr>
                <w:rFonts w:ascii="Times New Roman" w:eastAsia="Albany AMT" w:hAnsi="Times New Roman" w:cs="Times New Roman"/>
                <w:sz w:val="24"/>
                <w:szCs w:val="24"/>
              </w:rPr>
              <w:t xml:space="preserve">   28196,47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8213,81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17894,81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1049,85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1038,0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2019 год 18189,2</w:t>
            </w:r>
            <w:r w:rsidRPr="00EE2E70">
              <w:rPr>
                <w:rFonts w:ascii="Times New Roman" w:eastAsia="Albany AMT" w:hAnsi="Times New Roman" w:cs="Times New Roman"/>
                <w:sz w:val="24"/>
                <w:szCs w:val="24"/>
              </w:rPr>
              <w:t xml:space="preserve">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5056,22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11171,22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1076,76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бюджеты поселений Тейковского муниципального района – 885,0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i/>
                <w:sz w:val="24"/>
                <w:szCs w:val="24"/>
              </w:rPr>
              <w:t>2020 год -</w:t>
            </w:r>
            <w:r w:rsidRPr="00EE2E70">
              <w:rPr>
                <w:rFonts w:ascii="Times New Roman" w:eastAsia="Albany AMT" w:hAnsi="Times New Roman" w:cs="Times New Roman"/>
                <w:sz w:val="24"/>
                <w:szCs w:val="24"/>
              </w:rPr>
              <w:t xml:space="preserve">  26858,39 тыс. руб., в том числе из средств:</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федерального бюджета – 6900,44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областного бюджета – 17050,44 тыс. руб.</w:t>
            </w:r>
          </w:p>
          <w:p w:rsidR="009445A8" w:rsidRPr="00EE2E70" w:rsidRDefault="009445A8" w:rsidP="009445A8">
            <w:pPr>
              <w:widowControl w:val="0"/>
              <w:suppressAutoHyphens/>
              <w:spacing w:after="0" w:line="240" w:lineRule="auto"/>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внебюджетных источников – 1157,51 тыс. руб.</w:t>
            </w:r>
          </w:p>
          <w:p w:rsidR="009445A8" w:rsidRPr="00EE2E70" w:rsidRDefault="009445A8" w:rsidP="009445A8">
            <w:pPr>
              <w:widowControl w:val="0"/>
              <w:suppressAutoHyphens/>
              <w:spacing w:after="0" w:line="240" w:lineRule="auto"/>
              <w:ind w:right="186"/>
              <w:jc w:val="both"/>
              <w:rPr>
                <w:rFonts w:ascii="Times New Roman" w:eastAsia="Albany AMT" w:hAnsi="Times New Roman" w:cs="Times New Roman"/>
                <w:sz w:val="24"/>
                <w:szCs w:val="24"/>
              </w:rPr>
            </w:pPr>
            <w:r w:rsidRPr="00EE2E70">
              <w:rPr>
                <w:rFonts w:ascii="Times New Roman" w:eastAsia="Albany AMT" w:hAnsi="Times New Roman" w:cs="Times New Roman"/>
                <w:sz w:val="24"/>
                <w:szCs w:val="24"/>
              </w:rPr>
              <w:t>- бюджет Тейковского муниципального района – 0,0 тыс. руб.</w:t>
            </w:r>
          </w:p>
          <w:p w:rsidR="009445A8" w:rsidRPr="00EE2E70" w:rsidRDefault="009445A8" w:rsidP="009445A8">
            <w:pPr>
              <w:autoSpaceDE w:val="0"/>
              <w:autoSpaceDN w:val="0"/>
              <w:adjustRightInd w:val="0"/>
              <w:spacing w:after="0" w:line="240" w:lineRule="auto"/>
              <w:rPr>
                <w:rFonts w:ascii="Times New Roman" w:eastAsia="Times New Roman" w:hAnsi="Times New Roman" w:cs="Times New Roman"/>
                <w:sz w:val="24"/>
                <w:szCs w:val="24"/>
                <w:lang w:eastAsia="ru-RU"/>
              </w:rPr>
            </w:pPr>
            <w:r w:rsidRPr="00EE2E70">
              <w:rPr>
                <w:rFonts w:ascii="Times New Roman" w:eastAsia="Times New Roman" w:hAnsi="Times New Roman" w:cs="Times New Roman"/>
                <w:sz w:val="24"/>
                <w:szCs w:val="24"/>
                <w:lang w:eastAsia="ru-RU"/>
              </w:rPr>
              <w:t>- бюджеты поселений Тейковского муниципального района – 1750,0 тыс. руб.</w:t>
            </w:r>
          </w:p>
        </w:tc>
      </w:tr>
    </w:tbl>
    <w:p w:rsidR="009445A8" w:rsidRPr="009445A8" w:rsidRDefault="009445A8" w:rsidP="009445A8">
      <w:pPr>
        <w:spacing w:after="0" w:line="240" w:lineRule="auto"/>
        <w:ind w:right="279"/>
        <w:jc w:val="center"/>
        <w:rPr>
          <w:rFonts w:ascii="Times New Roman" w:eastAsia="Times New Roman" w:hAnsi="Times New Roman" w:cs="Times New Roman"/>
          <w:b/>
          <w:sz w:val="24"/>
          <w:szCs w:val="24"/>
          <w:lang w:eastAsia="ru-RU"/>
        </w:rPr>
      </w:pPr>
    </w:p>
    <w:p w:rsidR="009445A8" w:rsidRPr="009445A8" w:rsidRDefault="009445A8" w:rsidP="009445A8">
      <w:pPr>
        <w:spacing w:after="0" w:line="240" w:lineRule="auto"/>
        <w:rPr>
          <w:rFonts w:ascii="Times New Roman" w:eastAsia="Times New Roman" w:hAnsi="Times New Roman" w:cs="Times New Roman"/>
          <w:b/>
          <w:sz w:val="24"/>
          <w:szCs w:val="24"/>
          <w:lang w:eastAsia="ru-RU"/>
        </w:rPr>
      </w:pPr>
    </w:p>
    <w:p w:rsidR="009445A8" w:rsidRPr="009445A8" w:rsidRDefault="009445A8" w:rsidP="009445A8">
      <w:pPr>
        <w:widowControl w:val="0"/>
        <w:suppressAutoHyphens/>
        <w:overflowPunct w:val="0"/>
        <w:autoSpaceDE w:val="0"/>
        <w:autoSpaceDN w:val="0"/>
        <w:adjustRightInd w:val="0"/>
        <w:spacing w:after="0" w:line="228" w:lineRule="auto"/>
        <w:jc w:val="center"/>
        <w:rPr>
          <w:rFonts w:ascii="Times New Roman" w:eastAsia="Albany AMT" w:hAnsi="Times New Roman" w:cs="Times New Roman"/>
          <w:b/>
          <w:sz w:val="24"/>
          <w:szCs w:val="24"/>
        </w:rPr>
      </w:pPr>
      <w:r w:rsidRPr="009445A8">
        <w:rPr>
          <w:rFonts w:ascii="Times New Roman" w:eastAsia="Albany AMT" w:hAnsi="Times New Roman" w:cs="Times New Roman"/>
          <w:b/>
          <w:sz w:val="24"/>
          <w:szCs w:val="24"/>
        </w:rPr>
        <w:t>2. Ожидаемые результаты реализации Подпрограммы</w:t>
      </w:r>
    </w:p>
    <w:p w:rsidR="009445A8" w:rsidRPr="009445A8" w:rsidRDefault="009445A8" w:rsidP="009445A8">
      <w:pPr>
        <w:widowControl w:val="0"/>
        <w:suppressAutoHyphens/>
        <w:overflowPunct w:val="0"/>
        <w:autoSpaceDE w:val="0"/>
        <w:autoSpaceDN w:val="0"/>
        <w:adjustRightInd w:val="0"/>
        <w:spacing w:after="0" w:line="228" w:lineRule="auto"/>
        <w:jc w:val="center"/>
        <w:rPr>
          <w:rFonts w:ascii="Times New Roman" w:eastAsia="Albany AMT" w:hAnsi="Times New Roman" w:cs="Times New Roman"/>
          <w:b/>
          <w:sz w:val="24"/>
          <w:szCs w:val="24"/>
        </w:rPr>
      </w:pPr>
    </w:p>
    <w:p w:rsidR="009445A8" w:rsidRPr="009445A8" w:rsidRDefault="009445A8" w:rsidP="004A1CE8">
      <w:pPr>
        <w:widowControl w:val="0"/>
        <w:suppressAutoHyphens/>
        <w:overflowPunct w:val="0"/>
        <w:autoSpaceDE w:val="0"/>
        <w:autoSpaceDN w:val="0"/>
        <w:adjustRightInd w:val="0"/>
        <w:spacing w:after="0" w:line="228" w:lineRule="auto"/>
        <w:ind w:firstLine="708"/>
        <w:jc w:val="both"/>
        <w:rPr>
          <w:rFonts w:ascii="Times New Roman" w:eastAsia="Albany AMT" w:hAnsi="Times New Roman" w:cs="Times New Roman"/>
          <w:b/>
          <w:sz w:val="24"/>
          <w:szCs w:val="24"/>
        </w:rPr>
      </w:pPr>
      <w:r w:rsidRPr="009445A8">
        <w:rPr>
          <w:rFonts w:ascii="Times New Roman" w:eastAsia="Albany AMT" w:hAnsi="Times New Roman" w:cs="Times New Roman"/>
          <w:sz w:val="24"/>
          <w:szCs w:val="24"/>
        </w:rPr>
        <w:t>Под сельской местностью (сельскими территориями) в настоящей подпрограмме (далее – Подпрограмма) понимаются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поселок, входящие в состав городского поселения, на территории которого преобладает деятельность, связанная с производством и переработкой сельскохозяйственной продукции.</w:t>
      </w:r>
    </w:p>
    <w:p w:rsidR="009445A8" w:rsidRPr="009445A8" w:rsidRDefault="009445A8" w:rsidP="004A1CE8">
      <w:pPr>
        <w:widowControl w:val="0"/>
        <w:suppressAutoHyphens/>
        <w:overflowPunct w:val="0"/>
        <w:autoSpaceDE w:val="0"/>
        <w:autoSpaceDN w:val="0"/>
        <w:adjustRightInd w:val="0"/>
        <w:spacing w:after="0" w:line="228" w:lineRule="auto"/>
        <w:ind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Реализация настоящей подпрограммы обеспечит за период 2014-2020 годов:</w:t>
      </w:r>
    </w:p>
    <w:p w:rsidR="004A1CE8" w:rsidRDefault="009445A8" w:rsidP="009445A8">
      <w:pPr>
        <w:widowControl w:val="0"/>
        <w:suppressAutoHyphens/>
        <w:overflowPunct w:val="0"/>
        <w:autoSpaceDE w:val="0"/>
        <w:autoSpaceDN w:val="0"/>
        <w:adjustRightInd w:val="0"/>
        <w:spacing w:after="0" w:line="228" w:lineRule="auto"/>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 xml:space="preserve">- ввод и приобретение </w:t>
      </w:r>
      <w:smartTag w:uri="urn:schemas-microsoft-com:office:smarttags" w:element="metricconverter">
        <w:smartTagPr>
          <w:attr w:name="ProductID" w:val="528 кв. метров"/>
        </w:smartTagPr>
        <w:r w:rsidRPr="009445A8">
          <w:rPr>
            <w:rFonts w:ascii="Times New Roman" w:eastAsia="Albany AMT" w:hAnsi="Times New Roman" w:cs="Times New Roman"/>
            <w:sz w:val="24"/>
            <w:szCs w:val="24"/>
          </w:rPr>
          <w:t>528 кв. метров</w:t>
        </w:r>
      </w:smartTag>
      <w:r w:rsidRPr="009445A8">
        <w:rPr>
          <w:rFonts w:ascii="Times New Roman" w:eastAsia="Albany AMT" w:hAnsi="Times New Roman" w:cs="Times New Roman"/>
          <w:sz w:val="24"/>
          <w:szCs w:val="24"/>
        </w:rPr>
        <w:t xml:space="preserve"> жилья гражданами, проживающими в сельской местности, в том числе </w:t>
      </w:r>
      <w:smartTag w:uri="urn:schemas-microsoft-com:office:smarttags" w:element="metricconverter">
        <w:smartTagPr>
          <w:attr w:name="ProductID" w:val="528 кв. метров"/>
        </w:smartTagPr>
        <w:r w:rsidRPr="009445A8">
          <w:rPr>
            <w:rFonts w:ascii="Times New Roman" w:eastAsia="Albany AMT" w:hAnsi="Times New Roman" w:cs="Times New Roman"/>
            <w:sz w:val="24"/>
            <w:szCs w:val="24"/>
          </w:rPr>
          <w:t>528 кв. метров</w:t>
        </w:r>
      </w:smartTag>
      <w:r w:rsidRPr="009445A8">
        <w:rPr>
          <w:rFonts w:ascii="Times New Roman" w:eastAsia="Albany AMT" w:hAnsi="Times New Roman" w:cs="Times New Roman"/>
          <w:sz w:val="24"/>
          <w:szCs w:val="24"/>
        </w:rPr>
        <w:t xml:space="preserve"> жилья молодыми семьями и молодыми специалистами. </w:t>
      </w:r>
    </w:p>
    <w:p w:rsidR="009445A8" w:rsidRPr="009445A8" w:rsidRDefault="004A1CE8" w:rsidP="009445A8">
      <w:pPr>
        <w:widowControl w:val="0"/>
        <w:suppressAutoHyphens/>
        <w:overflowPunct w:val="0"/>
        <w:autoSpaceDE w:val="0"/>
        <w:autoSpaceDN w:val="0"/>
        <w:adjustRightInd w:val="0"/>
        <w:spacing w:after="0" w:line="228" w:lineRule="auto"/>
        <w:jc w:val="both"/>
        <w:rPr>
          <w:rFonts w:ascii="Times New Roman" w:eastAsia="Albany AMT" w:hAnsi="Times New Roman" w:cs="Times New Roman"/>
          <w:sz w:val="24"/>
          <w:szCs w:val="24"/>
        </w:rPr>
      </w:pPr>
      <w:r>
        <w:rPr>
          <w:rFonts w:ascii="Times New Roman" w:eastAsia="Albany AMT" w:hAnsi="Times New Roman" w:cs="Times New Roman"/>
          <w:sz w:val="24"/>
          <w:szCs w:val="24"/>
        </w:rPr>
        <w:tab/>
      </w:r>
      <w:r w:rsidR="009445A8" w:rsidRPr="009445A8">
        <w:rPr>
          <w:rFonts w:ascii="Times New Roman" w:eastAsia="Albany AMT" w:hAnsi="Times New Roman" w:cs="Times New Roman"/>
          <w:sz w:val="24"/>
          <w:szCs w:val="24"/>
        </w:rPr>
        <w:t>Это обеспечит улучшение жилищных условий 12 сельским семьям. В результате сократится общее число семей, нуждающихся в улучшении жилищных условий, в сельской местности, в том числе молодых семей и молодых специалистов;</w:t>
      </w:r>
    </w:p>
    <w:p w:rsidR="009445A8" w:rsidRPr="009445A8" w:rsidRDefault="009445A8" w:rsidP="004A1CE8">
      <w:pPr>
        <w:spacing w:after="0" w:line="240" w:lineRule="auto"/>
        <w:ind w:firstLine="708"/>
        <w:jc w:val="both"/>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 xml:space="preserve">- ввод в эксплуатацию </w:t>
      </w:r>
      <w:smartTag w:uri="urn:schemas-microsoft-com:office:smarttags" w:element="metricconverter">
        <w:smartTagPr>
          <w:attr w:name="ProductID" w:val="31 км"/>
        </w:smartTagPr>
        <w:r w:rsidRPr="009445A8">
          <w:rPr>
            <w:rFonts w:ascii="Times New Roman" w:eastAsia="Times New Roman" w:hAnsi="Times New Roman" w:cs="Times New Roman"/>
            <w:sz w:val="24"/>
            <w:szCs w:val="24"/>
            <w:lang w:eastAsia="ru-RU"/>
          </w:rPr>
          <w:t>31 км</w:t>
        </w:r>
      </w:smartTag>
      <w:r w:rsidRPr="009445A8">
        <w:rPr>
          <w:rFonts w:ascii="Times New Roman" w:eastAsia="Times New Roman" w:hAnsi="Times New Roman" w:cs="Times New Roman"/>
          <w:sz w:val="24"/>
          <w:szCs w:val="24"/>
          <w:lang w:eastAsia="ru-RU"/>
        </w:rPr>
        <w:t xml:space="preserve"> газовых сетей. Это позволит повысить уровень обеспеченности сельского населения сетевым газом на 22 процента, до 60 процентов к 2020 году;</w:t>
      </w:r>
    </w:p>
    <w:p w:rsidR="009445A8" w:rsidRPr="009445A8" w:rsidRDefault="009445A8" w:rsidP="004A1CE8">
      <w:pPr>
        <w:spacing w:after="0" w:line="240" w:lineRule="auto"/>
        <w:ind w:firstLine="708"/>
        <w:jc w:val="both"/>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 xml:space="preserve">- ввод в действие 3,6 тыс. кв. метров плоскостных спортивных сооружений. </w:t>
      </w:r>
    </w:p>
    <w:p w:rsidR="009445A8" w:rsidRPr="009445A8" w:rsidRDefault="009445A8" w:rsidP="004A1CE8">
      <w:pPr>
        <w:spacing w:after="0" w:line="240" w:lineRule="auto"/>
        <w:ind w:firstLine="708"/>
        <w:jc w:val="both"/>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lastRenderedPageBreak/>
        <w:t>В результате возрастет обеспеченность сельского населения плоскостными спортивными сооружениями. Это будет способствовать привлечению к занятиям физической культурой и спортом граждан, проживающих в сельской местности, прежде всего молодежи. Прирост сельского населения, обеспеченного плоскостными спортивными сооружениями (нарастающим итогом) составит к 2020 году 5000 человек</w:t>
      </w:r>
    </w:p>
    <w:p w:rsidR="009445A8" w:rsidRPr="009445A8" w:rsidRDefault="009445A8" w:rsidP="004A1CE8">
      <w:pPr>
        <w:spacing w:after="0" w:line="240" w:lineRule="auto"/>
        <w:ind w:firstLine="708"/>
        <w:jc w:val="both"/>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 xml:space="preserve">Сведения о </w:t>
      </w:r>
      <w:proofErr w:type="gramStart"/>
      <w:r w:rsidRPr="009445A8">
        <w:rPr>
          <w:rFonts w:ascii="Times New Roman" w:eastAsia="Times New Roman" w:hAnsi="Times New Roman" w:cs="Times New Roman"/>
          <w:sz w:val="24"/>
          <w:szCs w:val="24"/>
          <w:lang w:eastAsia="ru-RU"/>
        </w:rPr>
        <w:t>целевых  индикаторах</w:t>
      </w:r>
      <w:proofErr w:type="gramEnd"/>
      <w:r w:rsidRPr="009445A8">
        <w:rPr>
          <w:rFonts w:ascii="Times New Roman" w:eastAsia="Times New Roman" w:hAnsi="Times New Roman" w:cs="Times New Roman"/>
          <w:sz w:val="24"/>
          <w:szCs w:val="24"/>
          <w:lang w:eastAsia="ru-RU"/>
        </w:rPr>
        <w:t xml:space="preserve">  (показателях)  представлены в  таблице 6.</w:t>
      </w:r>
    </w:p>
    <w:p w:rsidR="009445A8" w:rsidRPr="009445A8" w:rsidRDefault="009445A8" w:rsidP="009445A8">
      <w:pPr>
        <w:widowControl w:val="0"/>
        <w:suppressAutoHyphens/>
        <w:spacing w:after="0" w:line="240" w:lineRule="auto"/>
        <w:rPr>
          <w:rFonts w:ascii="Times New Roman" w:eastAsia="Albany AMT" w:hAnsi="Times New Roman" w:cs="Times New Roman"/>
          <w:sz w:val="24"/>
          <w:szCs w:val="24"/>
        </w:rPr>
        <w:sectPr w:rsidR="009445A8" w:rsidRPr="009445A8" w:rsidSect="00682DF7">
          <w:pgSz w:w="11905" w:h="16837"/>
          <w:pgMar w:top="567" w:right="851" w:bottom="1560" w:left="1418" w:header="709" w:footer="709" w:gutter="0"/>
          <w:cols w:space="708"/>
          <w:docGrid w:linePitch="360"/>
        </w:sect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lastRenderedPageBreak/>
        <w:t>Таблица 6</w:t>
      </w:r>
    </w:p>
    <w:p w:rsidR="009445A8" w:rsidRPr="009445A8" w:rsidRDefault="009445A8" w:rsidP="009445A8">
      <w:pPr>
        <w:spacing w:after="0" w:line="240" w:lineRule="auto"/>
        <w:jc w:val="right"/>
        <w:rPr>
          <w:rFonts w:ascii="Calibri" w:eastAsia="Times New Roman" w:hAnsi="Calibri" w:cs="Times New Roman"/>
          <w:sz w:val="24"/>
          <w:szCs w:val="24"/>
          <w:lang w:eastAsia="ru-RU"/>
        </w:rPr>
      </w:pPr>
    </w:p>
    <w:p w:rsidR="009445A8" w:rsidRPr="009445A8" w:rsidRDefault="009445A8" w:rsidP="009445A8">
      <w:pPr>
        <w:spacing w:after="0" w:line="240" w:lineRule="auto"/>
        <w:jc w:val="center"/>
        <w:rPr>
          <w:rFonts w:ascii="Times New Roman" w:eastAsia="Times New Roman" w:hAnsi="Times New Roman" w:cs="Times New Roman"/>
          <w:b/>
          <w:sz w:val="24"/>
          <w:szCs w:val="24"/>
          <w:lang w:eastAsia="ru-RU"/>
        </w:rPr>
      </w:pPr>
      <w:r w:rsidRPr="009445A8">
        <w:rPr>
          <w:rFonts w:ascii="Times New Roman" w:eastAsia="Times New Roman" w:hAnsi="Times New Roman" w:cs="Times New Roman"/>
          <w:b/>
          <w:sz w:val="24"/>
          <w:szCs w:val="24"/>
          <w:lang w:eastAsia="ru-RU"/>
        </w:rPr>
        <w:t>Сведения о целевых индикаторах (показателях) реализации подпрограммы</w:t>
      </w:r>
    </w:p>
    <w:p w:rsidR="009445A8" w:rsidRPr="009445A8" w:rsidRDefault="009445A8" w:rsidP="009445A8">
      <w:pPr>
        <w:spacing w:after="0" w:line="240" w:lineRule="auto"/>
        <w:jc w:val="center"/>
        <w:rPr>
          <w:rFonts w:ascii="Calibri" w:eastAsia="Times New Roman" w:hAnsi="Calibri" w:cs="Times New Roman"/>
          <w:b/>
          <w:sz w:val="24"/>
          <w:szCs w:val="24"/>
          <w:lang w:eastAsia="ru-RU"/>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850"/>
        <w:gridCol w:w="709"/>
        <w:gridCol w:w="709"/>
        <w:gridCol w:w="708"/>
        <w:gridCol w:w="851"/>
        <w:gridCol w:w="709"/>
        <w:gridCol w:w="708"/>
        <w:gridCol w:w="709"/>
        <w:gridCol w:w="306"/>
        <w:gridCol w:w="545"/>
        <w:gridCol w:w="254"/>
        <w:gridCol w:w="738"/>
      </w:tblGrid>
      <w:tr w:rsidR="009445A8" w:rsidRPr="009445A8" w:rsidTr="00FF6CB7">
        <w:trPr>
          <w:trHeight w:val="20"/>
        </w:trPr>
        <w:tc>
          <w:tcPr>
            <w:tcW w:w="568" w:type="dxa"/>
            <w:vMerge w:val="restart"/>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 п/п</w:t>
            </w:r>
          </w:p>
        </w:tc>
        <w:tc>
          <w:tcPr>
            <w:tcW w:w="2268" w:type="dxa"/>
            <w:vMerge w:val="restart"/>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Наименование целевого индикатора (показателя)</w:t>
            </w:r>
          </w:p>
        </w:tc>
        <w:tc>
          <w:tcPr>
            <w:tcW w:w="850" w:type="dxa"/>
            <w:vMerge w:val="restart"/>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roofErr w:type="spellStart"/>
            <w:r w:rsidRPr="006E0F28">
              <w:rPr>
                <w:rFonts w:ascii="Times New Roman" w:eastAsia="Times New Roman" w:hAnsi="Times New Roman" w:cs="Times New Roman"/>
                <w:b/>
                <w:szCs w:val="18"/>
                <w:lang w:eastAsia="ru-RU"/>
              </w:rPr>
              <w:t>ед.изм</w:t>
            </w:r>
            <w:proofErr w:type="spellEnd"/>
            <w:r w:rsidRPr="006E0F28">
              <w:rPr>
                <w:rFonts w:ascii="Times New Roman" w:eastAsia="Times New Roman" w:hAnsi="Times New Roman" w:cs="Times New Roman"/>
                <w:b/>
                <w:szCs w:val="18"/>
                <w:lang w:eastAsia="ru-RU"/>
              </w:rPr>
              <w:t>.</w:t>
            </w:r>
          </w:p>
        </w:tc>
        <w:tc>
          <w:tcPr>
            <w:tcW w:w="6946" w:type="dxa"/>
            <w:gridSpan w:val="11"/>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Значение показателей</w:t>
            </w:r>
          </w:p>
        </w:tc>
      </w:tr>
      <w:tr w:rsidR="009445A8" w:rsidRPr="009445A8" w:rsidTr="00FF6CB7">
        <w:trPr>
          <w:trHeight w:val="20"/>
        </w:trPr>
        <w:tc>
          <w:tcPr>
            <w:tcW w:w="568" w:type="dxa"/>
            <w:vMerge/>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
        </w:tc>
        <w:tc>
          <w:tcPr>
            <w:tcW w:w="2268" w:type="dxa"/>
            <w:vMerge/>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
        </w:tc>
        <w:tc>
          <w:tcPr>
            <w:tcW w:w="850" w:type="dxa"/>
            <w:vMerge/>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2012г.</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2013г.</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2014г.</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2015г.</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2016г.</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2017г.</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2018г.</w:t>
            </w:r>
          </w:p>
        </w:tc>
        <w:tc>
          <w:tcPr>
            <w:tcW w:w="851" w:type="dxa"/>
            <w:gridSpan w:val="2"/>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2019г.</w:t>
            </w:r>
          </w:p>
        </w:tc>
        <w:tc>
          <w:tcPr>
            <w:tcW w:w="992" w:type="dxa"/>
            <w:gridSpan w:val="2"/>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2020г.</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w:t>
            </w:r>
          </w:p>
        </w:tc>
        <w:tc>
          <w:tcPr>
            <w:tcW w:w="22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Ввод (приобретение) жилья для граждан, проживающих в сельской местности</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proofErr w:type="spellStart"/>
            <w:r w:rsidRPr="006E0F28">
              <w:rPr>
                <w:rFonts w:ascii="Times New Roman" w:eastAsia="Times New Roman" w:hAnsi="Times New Roman" w:cs="Times New Roman"/>
                <w:szCs w:val="18"/>
                <w:lang w:eastAsia="ru-RU"/>
              </w:rPr>
              <w:t>кв.м</w:t>
            </w:r>
            <w:proofErr w:type="spellEnd"/>
            <w:r w:rsidRPr="006E0F28">
              <w:rPr>
                <w:rFonts w:ascii="Times New Roman" w:eastAsia="Times New Roman" w:hAnsi="Times New Roman" w:cs="Times New Roman"/>
                <w:szCs w:val="18"/>
                <w:lang w:eastAsia="ru-RU"/>
              </w:rPr>
              <w:t>.</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72,7</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215,3</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42</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117</w:t>
            </w:r>
          </w:p>
        </w:tc>
        <w:tc>
          <w:tcPr>
            <w:tcW w:w="851"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w:t>
            </w:r>
          </w:p>
        </w:tc>
        <w:tc>
          <w:tcPr>
            <w:tcW w:w="992"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129</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1.1.</w:t>
            </w:r>
          </w:p>
        </w:tc>
        <w:tc>
          <w:tcPr>
            <w:tcW w:w="22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 в том числе для молодых семей и молодых специалистов</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proofErr w:type="spellStart"/>
            <w:r w:rsidRPr="006E0F28">
              <w:rPr>
                <w:rFonts w:ascii="Times New Roman" w:eastAsia="Times New Roman" w:hAnsi="Times New Roman" w:cs="Times New Roman"/>
                <w:szCs w:val="18"/>
                <w:lang w:eastAsia="ru-RU"/>
              </w:rPr>
              <w:t>кв.м</w:t>
            </w:r>
            <w:proofErr w:type="spellEnd"/>
            <w:r w:rsidRPr="006E0F28">
              <w:rPr>
                <w:rFonts w:ascii="Times New Roman" w:eastAsia="Times New Roman" w:hAnsi="Times New Roman" w:cs="Times New Roman"/>
                <w:szCs w:val="18"/>
                <w:lang w:eastAsia="ru-RU"/>
              </w:rPr>
              <w:t>.</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215,3</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42</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117</w:t>
            </w:r>
          </w:p>
        </w:tc>
        <w:tc>
          <w:tcPr>
            <w:tcW w:w="851"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87</w:t>
            </w:r>
          </w:p>
        </w:tc>
        <w:tc>
          <w:tcPr>
            <w:tcW w:w="992"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75</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2.</w:t>
            </w:r>
          </w:p>
        </w:tc>
        <w:tc>
          <w:tcPr>
            <w:tcW w:w="22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Сокращение общего количества семей, нуждающихся в улучшении жилищных условий, в сельской местности (нарастающим итогом)</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человек</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w:t>
            </w:r>
          </w:p>
        </w:tc>
        <w:tc>
          <w:tcPr>
            <w:tcW w:w="851"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w:t>
            </w:r>
          </w:p>
        </w:tc>
        <w:tc>
          <w:tcPr>
            <w:tcW w:w="992"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6</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w:t>
            </w:r>
          </w:p>
        </w:tc>
        <w:tc>
          <w:tcPr>
            <w:tcW w:w="22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человек</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6</w:t>
            </w:r>
          </w:p>
        </w:tc>
        <w:tc>
          <w:tcPr>
            <w:tcW w:w="851"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9</w:t>
            </w:r>
          </w:p>
        </w:tc>
        <w:tc>
          <w:tcPr>
            <w:tcW w:w="992"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w:t>
            </w:r>
          </w:p>
        </w:tc>
        <w:tc>
          <w:tcPr>
            <w:tcW w:w="2268" w:type="dxa"/>
          </w:tcPr>
          <w:p w:rsidR="009445A8" w:rsidRPr="006E0F28" w:rsidRDefault="009445A8" w:rsidP="00FF6CB7">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Ввод в действие распределительных газ</w:t>
            </w:r>
            <w:r w:rsidR="00FF6CB7" w:rsidRPr="006E0F28">
              <w:rPr>
                <w:rFonts w:ascii="Times New Roman" w:eastAsia="Times New Roman" w:hAnsi="Times New Roman" w:cs="Times New Roman"/>
                <w:szCs w:val="18"/>
                <w:lang w:eastAsia="ru-RU"/>
              </w:rPr>
              <w:t>овых сетей в сельской местности</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км</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6,438</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13,5</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2,5</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highlight w:val="red"/>
                <w:lang w:eastAsia="ru-RU"/>
              </w:rPr>
            </w:pPr>
            <w:r w:rsidRPr="006E0F28">
              <w:rPr>
                <w:rFonts w:ascii="Times New Roman" w:eastAsia="Times New Roman" w:hAnsi="Times New Roman" w:cs="Times New Roman"/>
                <w:szCs w:val="18"/>
                <w:lang w:eastAsia="ru-RU"/>
              </w:rPr>
              <w:t>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8,0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2,0</w:t>
            </w:r>
          </w:p>
        </w:tc>
        <w:tc>
          <w:tcPr>
            <w:tcW w:w="851"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2,0</w:t>
            </w:r>
          </w:p>
        </w:tc>
        <w:tc>
          <w:tcPr>
            <w:tcW w:w="992"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3,0</w:t>
            </w:r>
          </w:p>
        </w:tc>
      </w:tr>
      <w:tr w:rsidR="009445A8" w:rsidRPr="009445A8" w:rsidTr="00FF6CB7">
        <w:trPr>
          <w:trHeight w:val="20"/>
        </w:trPr>
        <w:tc>
          <w:tcPr>
            <w:tcW w:w="568" w:type="dxa"/>
            <w:vMerge w:val="restart"/>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b/>
                <w:szCs w:val="18"/>
                <w:lang w:eastAsia="ru-RU"/>
              </w:rPr>
              <w:t>№ п/п</w:t>
            </w:r>
          </w:p>
        </w:tc>
        <w:tc>
          <w:tcPr>
            <w:tcW w:w="2268" w:type="dxa"/>
            <w:vMerge w:val="restart"/>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b/>
                <w:szCs w:val="18"/>
                <w:lang w:eastAsia="ru-RU"/>
              </w:rPr>
              <w:t>Наименование целевого индикатора (показателя)</w:t>
            </w:r>
          </w:p>
        </w:tc>
        <w:tc>
          <w:tcPr>
            <w:tcW w:w="850" w:type="dxa"/>
            <w:vMerge w:val="restart"/>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proofErr w:type="spellStart"/>
            <w:r w:rsidRPr="006E0F28">
              <w:rPr>
                <w:rFonts w:ascii="Times New Roman" w:eastAsia="Times New Roman" w:hAnsi="Times New Roman" w:cs="Times New Roman"/>
                <w:b/>
                <w:szCs w:val="18"/>
                <w:lang w:eastAsia="ru-RU"/>
              </w:rPr>
              <w:t>ед.изм</w:t>
            </w:r>
            <w:proofErr w:type="spellEnd"/>
            <w:r w:rsidRPr="006E0F28">
              <w:rPr>
                <w:rFonts w:ascii="Times New Roman" w:eastAsia="Times New Roman" w:hAnsi="Times New Roman" w:cs="Times New Roman"/>
                <w:b/>
                <w:szCs w:val="18"/>
                <w:lang w:eastAsia="ru-RU"/>
              </w:rPr>
              <w:t>.</w:t>
            </w:r>
          </w:p>
        </w:tc>
        <w:tc>
          <w:tcPr>
            <w:tcW w:w="6946" w:type="dxa"/>
            <w:gridSpan w:val="11"/>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b/>
                <w:szCs w:val="18"/>
                <w:lang w:eastAsia="ru-RU"/>
              </w:rPr>
              <w:t>Значение показателей</w:t>
            </w:r>
          </w:p>
        </w:tc>
      </w:tr>
      <w:tr w:rsidR="009445A8" w:rsidRPr="009445A8" w:rsidTr="00FF6CB7">
        <w:trPr>
          <w:trHeight w:val="20"/>
        </w:trPr>
        <w:tc>
          <w:tcPr>
            <w:tcW w:w="568" w:type="dxa"/>
            <w:vMerge/>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
        </w:tc>
        <w:tc>
          <w:tcPr>
            <w:tcW w:w="2268" w:type="dxa"/>
            <w:vMerge/>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
        </w:tc>
        <w:tc>
          <w:tcPr>
            <w:tcW w:w="850" w:type="dxa"/>
            <w:vMerge/>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2012г.</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2013г.</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2014г.</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2015г.</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2016г.</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2017г.</w:t>
            </w:r>
          </w:p>
        </w:tc>
        <w:tc>
          <w:tcPr>
            <w:tcW w:w="1015" w:type="dxa"/>
            <w:gridSpan w:val="2"/>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2018г.</w:t>
            </w:r>
          </w:p>
        </w:tc>
        <w:tc>
          <w:tcPr>
            <w:tcW w:w="799" w:type="dxa"/>
            <w:gridSpan w:val="2"/>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2019г.</w:t>
            </w:r>
          </w:p>
        </w:tc>
        <w:tc>
          <w:tcPr>
            <w:tcW w:w="738" w:type="dxa"/>
          </w:tcPr>
          <w:p w:rsidR="009445A8" w:rsidRPr="006E0F28" w:rsidRDefault="009445A8" w:rsidP="009445A8">
            <w:pPr>
              <w:spacing w:after="0" w:line="240" w:lineRule="auto"/>
              <w:jc w:val="center"/>
              <w:rPr>
                <w:rFonts w:ascii="Times New Roman" w:eastAsia="Times New Roman" w:hAnsi="Times New Roman" w:cs="Times New Roman"/>
                <w:b/>
                <w:szCs w:val="18"/>
                <w:lang w:eastAsia="ru-RU"/>
              </w:rPr>
            </w:pPr>
            <w:r w:rsidRPr="006E0F28">
              <w:rPr>
                <w:rFonts w:ascii="Times New Roman" w:eastAsia="Times New Roman" w:hAnsi="Times New Roman" w:cs="Times New Roman"/>
                <w:b/>
                <w:szCs w:val="18"/>
                <w:lang w:eastAsia="ru-RU"/>
              </w:rPr>
              <w:t>2020г.</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5.</w:t>
            </w:r>
          </w:p>
        </w:tc>
        <w:tc>
          <w:tcPr>
            <w:tcW w:w="22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Уровень газификации домов (квартир) сетевым природным газом в сельской местности</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33,8</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35,0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38,0</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45,0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45,0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46,0</w:t>
            </w:r>
          </w:p>
        </w:tc>
        <w:tc>
          <w:tcPr>
            <w:tcW w:w="1015"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54,0</w:t>
            </w:r>
          </w:p>
        </w:tc>
        <w:tc>
          <w:tcPr>
            <w:tcW w:w="799"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57,0</w:t>
            </w:r>
          </w:p>
        </w:tc>
        <w:tc>
          <w:tcPr>
            <w:tcW w:w="73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60,0</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6.</w:t>
            </w:r>
          </w:p>
        </w:tc>
        <w:tc>
          <w:tcPr>
            <w:tcW w:w="2268" w:type="dxa"/>
          </w:tcPr>
          <w:p w:rsidR="009445A8" w:rsidRPr="006E0F28" w:rsidRDefault="009445A8" w:rsidP="00FF6CB7">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 xml:space="preserve">Ввод в действие локальных водопроводов в сельской местности, </w:t>
            </w:r>
            <w:r w:rsidR="00FF6CB7" w:rsidRPr="006E0F28">
              <w:rPr>
                <w:rFonts w:ascii="Times New Roman" w:eastAsia="Times New Roman" w:hAnsi="Times New Roman" w:cs="Times New Roman"/>
                <w:szCs w:val="18"/>
                <w:lang w:eastAsia="ru-RU"/>
              </w:rPr>
              <w:t>в том числе после реконструкции</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км</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6,0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8,0</w:t>
            </w:r>
          </w:p>
        </w:tc>
        <w:tc>
          <w:tcPr>
            <w:tcW w:w="1015"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10,0</w:t>
            </w:r>
          </w:p>
        </w:tc>
        <w:tc>
          <w:tcPr>
            <w:tcW w:w="799"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3,5</w:t>
            </w:r>
          </w:p>
        </w:tc>
        <w:tc>
          <w:tcPr>
            <w:tcW w:w="73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4,0</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7.</w:t>
            </w:r>
          </w:p>
        </w:tc>
        <w:tc>
          <w:tcPr>
            <w:tcW w:w="2268" w:type="dxa"/>
          </w:tcPr>
          <w:p w:rsidR="009445A8" w:rsidRPr="006E0F28" w:rsidRDefault="009445A8" w:rsidP="00FF6CB7">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 xml:space="preserve">Ввод в действие плоскостных спортивных сооружений, в </w:t>
            </w:r>
            <w:r w:rsidRPr="006E0F28">
              <w:rPr>
                <w:rFonts w:ascii="Times New Roman" w:eastAsia="Times New Roman" w:hAnsi="Times New Roman" w:cs="Times New Roman"/>
                <w:szCs w:val="18"/>
                <w:lang w:eastAsia="ru-RU"/>
              </w:rPr>
              <w:lastRenderedPageBreak/>
              <w:t>рамках подпрограммы «Устойчивое развитие сельских территорий Тей</w:t>
            </w:r>
            <w:r w:rsidR="00FF6CB7" w:rsidRPr="006E0F28">
              <w:rPr>
                <w:rFonts w:ascii="Times New Roman" w:eastAsia="Times New Roman" w:hAnsi="Times New Roman" w:cs="Times New Roman"/>
                <w:szCs w:val="18"/>
                <w:lang w:eastAsia="ru-RU"/>
              </w:rPr>
              <w:t>ковского муниципального района»</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proofErr w:type="spellStart"/>
            <w:r w:rsidRPr="006E0F28">
              <w:rPr>
                <w:rFonts w:ascii="Times New Roman" w:eastAsia="Times New Roman" w:hAnsi="Times New Roman" w:cs="Times New Roman"/>
                <w:szCs w:val="18"/>
                <w:lang w:eastAsia="ru-RU"/>
              </w:rPr>
              <w:lastRenderedPageBreak/>
              <w:t>кв.м</w:t>
            </w:r>
            <w:proofErr w:type="spellEnd"/>
            <w:r w:rsidRPr="006E0F28">
              <w:rPr>
                <w:rFonts w:ascii="Times New Roman" w:eastAsia="Times New Roman" w:hAnsi="Times New Roman" w:cs="Times New Roman"/>
                <w:szCs w:val="18"/>
                <w:lang w:eastAsia="ru-RU"/>
              </w:rPr>
              <w:t>.</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1015"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1200</w:t>
            </w:r>
          </w:p>
        </w:tc>
        <w:tc>
          <w:tcPr>
            <w:tcW w:w="799"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3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1200</w:t>
            </w:r>
          </w:p>
        </w:tc>
      </w:tr>
      <w:tr w:rsidR="009445A8" w:rsidRPr="009445A8" w:rsidTr="00FF6CB7">
        <w:trPr>
          <w:trHeight w:val="20"/>
        </w:trPr>
        <w:tc>
          <w:tcPr>
            <w:tcW w:w="56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8.</w:t>
            </w:r>
          </w:p>
        </w:tc>
        <w:tc>
          <w:tcPr>
            <w:tcW w:w="2268" w:type="dxa"/>
          </w:tcPr>
          <w:p w:rsidR="009445A8" w:rsidRPr="006E0F28" w:rsidRDefault="009445A8" w:rsidP="00FF6CB7">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Прирост сельского населения, обеспеченного плоскостными спортивными со</w:t>
            </w:r>
            <w:r w:rsidR="00FF6CB7" w:rsidRPr="006E0F28">
              <w:rPr>
                <w:rFonts w:ascii="Times New Roman" w:eastAsia="Times New Roman" w:hAnsi="Times New Roman" w:cs="Times New Roman"/>
                <w:szCs w:val="18"/>
                <w:lang w:eastAsia="ru-RU"/>
              </w:rPr>
              <w:t>оружениями (нарастающим итогом)</w:t>
            </w:r>
          </w:p>
        </w:tc>
        <w:tc>
          <w:tcPr>
            <w:tcW w:w="850"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человек</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1200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851"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3200</w:t>
            </w:r>
          </w:p>
        </w:tc>
        <w:tc>
          <w:tcPr>
            <w:tcW w:w="709" w:type="dxa"/>
          </w:tcPr>
          <w:p w:rsidR="009445A8" w:rsidRPr="006E0F28" w:rsidRDefault="009445A8" w:rsidP="009445A8">
            <w:pPr>
              <w:spacing w:after="0" w:line="240" w:lineRule="auto"/>
              <w:jc w:val="center"/>
              <w:rPr>
                <w:rFonts w:ascii="Times New Roman" w:eastAsia="Times New Roman" w:hAnsi="Times New Roman" w:cs="Times New Roman"/>
                <w:szCs w:val="18"/>
                <w:highlight w:val="red"/>
                <w:lang w:eastAsia="ru-RU"/>
              </w:rPr>
            </w:pPr>
            <w:r w:rsidRPr="006E0F28">
              <w:rPr>
                <w:rFonts w:ascii="Times New Roman" w:eastAsia="Times New Roman" w:hAnsi="Times New Roman" w:cs="Times New Roman"/>
                <w:szCs w:val="18"/>
                <w:lang w:eastAsia="ru-RU"/>
              </w:rPr>
              <w:t>0,0</w:t>
            </w:r>
          </w:p>
        </w:tc>
        <w:tc>
          <w:tcPr>
            <w:tcW w:w="70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1015"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4400</w:t>
            </w:r>
          </w:p>
        </w:tc>
        <w:tc>
          <w:tcPr>
            <w:tcW w:w="799" w:type="dxa"/>
            <w:gridSpan w:val="2"/>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0,0</w:t>
            </w:r>
          </w:p>
        </w:tc>
        <w:tc>
          <w:tcPr>
            <w:tcW w:w="738" w:type="dxa"/>
          </w:tcPr>
          <w:p w:rsidR="009445A8" w:rsidRPr="006E0F28" w:rsidRDefault="009445A8" w:rsidP="009445A8">
            <w:pPr>
              <w:spacing w:after="0" w:line="240" w:lineRule="auto"/>
              <w:jc w:val="center"/>
              <w:rPr>
                <w:rFonts w:ascii="Times New Roman" w:eastAsia="Times New Roman" w:hAnsi="Times New Roman" w:cs="Times New Roman"/>
                <w:szCs w:val="18"/>
                <w:lang w:eastAsia="ru-RU"/>
              </w:rPr>
            </w:pPr>
            <w:r w:rsidRPr="006E0F28">
              <w:rPr>
                <w:rFonts w:ascii="Times New Roman" w:eastAsia="Times New Roman" w:hAnsi="Times New Roman" w:cs="Times New Roman"/>
                <w:szCs w:val="18"/>
                <w:lang w:eastAsia="ru-RU"/>
              </w:rPr>
              <w:t>5000</w:t>
            </w:r>
          </w:p>
        </w:tc>
      </w:tr>
    </w:tbl>
    <w:p w:rsidR="009445A8" w:rsidRPr="009445A8" w:rsidRDefault="009445A8" w:rsidP="009445A8">
      <w:pPr>
        <w:spacing w:after="0" w:line="240" w:lineRule="auto"/>
        <w:jc w:val="both"/>
        <w:rPr>
          <w:rFonts w:ascii="Times New Roman" w:eastAsia="Times New Roman" w:hAnsi="Times New Roman" w:cs="Times New Roman"/>
          <w:sz w:val="24"/>
          <w:szCs w:val="24"/>
          <w:lang w:eastAsia="ru-RU"/>
        </w:rPr>
      </w:pPr>
    </w:p>
    <w:p w:rsidR="009445A8" w:rsidRPr="009445A8" w:rsidRDefault="009445A8" w:rsidP="009445A8">
      <w:pPr>
        <w:widowControl w:val="0"/>
        <w:suppressAutoHyphens/>
        <w:spacing w:after="0" w:line="240" w:lineRule="auto"/>
        <w:rPr>
          <w:rFonts w:ascii="Times New Roman" w:eastAsia="Albany AMT" w:hAnsi="Times New Roman" w:cs="Times New Roman"/>
          <w:sz w:val="24"/>
          <w:szCs w:val="24"/>
        </w:rPr>
        <w:sectPr w:rsidR="009445A8" w:rsidRPr="009445A8" w:rsidSect="00FF6CB7">
          <w:pgSz w:w="11905" w:h="16837"/>
          <w:pgMar w:top="851" w:right="357" w:bottom="567" w:left="1134" w:header="709" w:footer="709" w:gutter="0"/>
          <w:cols w:space="708"/>
          <w:docGrid w:linePitch="360"/>
        </w:sectPr>
      </w:pPr>
    </w:p>
    <w:p w:rsidR="009445A8" w:rsidRPr="009445A8" w:rsidRDefault="009445A8" w:rsidP="00FF6CB7">
      <w:pPr>
        <w:spacing w:after="0" w:line="240" w:lineRule="auto"/>
        <w:ind w:left="-567"/>
        <w:jc w:val="center"/>
        <w:rPr>
          <w:rFonts w:ascii="Times New Roman" w:eastAsia="Times New Roman" w:hAnsi="Times New Roman" w:cs="Times New Roman"/>
          <w:b/>
          <w:sz w:val="24"/>
          <w:szCs w:val="24"/>
          <w:lang w:eastAsia="ru-RU"/>
        </w:rPr>
      </w:pPr>
      <w:r w:rsidRPr="009445A8">
        <w:rPr>
          <w:rFonts w:ascii="Times New Roman" w:eastAsia="Times New Roman" w:hAnsi="Times New Roman" w:cs="Times New Roman"/>
          <w:b/>
          <w:sz w:val="24"/>
          <w:szCs w:val="24"/>
          <w:lang w:eastAsia="ru-RU"/>
        </w:rPr>
        <w:lastRenderedPageBreak/>
        <w:t>3.  Мероприятия подпрограммы</w:t>
      </w:r>
    </w:p>
    <w:p w:rsidR="009445A8" w:rsidRPr="009445A8" w:rsidRDefault="009445A8" w:rsidP="00FF6CB7">
      <w:pPr>
        <w:spacing w:after="0" w:line="240" w:lineRule="auto"/>
        <w:ind w:left="-567"/>
        <w:jc w:val="both"/>
        <w:rPr>
          <w:rFonts w:ascii="Times New Roman" w:eastAsia="Times New Roman" w:hAnsi="Times New Roman" w:cs="Times New Roman"/>
          <w:sz w:val="24"/>
          <w:szCs w:val="24"/>
          <w:lang w:eastAsia="ru-RU"/>
        </w:rPr>
      </w:pPr>
    </w:p>
    <w:p w:rsidR="009445A8" w:rsidRPr="009445A8" w:rsidRDefault="009445A8" w:rsidP="00FF6CB7">
      <w:pPr>
        <w:widowControl w:val="0"/>
        <w:suppressAutoHyphens/>
        <w:overflowPunct w:val="0"/>
        <w:autoSpaceDE w:val="0"/>
        <w:autoSpaceDN w:val="0"/>
        <w:adjustRightInd w:val="0"/>
        <w:spacing w:after="0" w:line="228" w:lineRule="auto"/>
        <w:ind w:left="-567"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Подпрограммой предусматривается реализация следующих мероприятий:</w:t>
      </w:r>
    </w:p>
    <w:p w:rsidR="009445A8" w:rsidRPr="009445A8" w:rsidRDefault="009445A8" w:rsidP="00FF6CB7">
      <w:pPr>
        <w:widowControl w:val="0"/>
        <w:suppressAutoHyphens/>
        <w:overflowPunct w:val="0"/>
        <w:autoSpaceDE w:val="0"/>
        <w:autoSpaceDN w:val="0"/>
        <w:adjustRightInd w:val="0"/>
        <w:spacing w:after="0" w:line="228" w:lineRule="auto"/>
        <w:ind w:left="-567"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а) улучшение жилищных условий граждан, проживающих в сельской местности, в том числе молодых семей и молодых специалистов (исполнитель – администрация Тейковского муниципального района),</w:t>
      </w:r>
    </w:p>
    <w:p w:rsidR="009445A8" w:rsidRPr="009445A8" w:rsidRDefault="009445A8" w:rsidP="00FF6CB7">
      <w:pPr>
        <w:widowControl w:val="0"/>
        <w:suppressAutoHyphens/>
        <w:overflowPunct w:val="0"/>
        <w:autoSpaceDE w:val="0"/>
        <w:autoSpaceDN w:val="0"/>
        <w:adjustRightInd w:val="0"/>
        <w:spacing w:after="0" w:line="228" w:lineRule="auto"/>
        <w:ind w:left="-567"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Срок реализации – 2014-2020 годы;</w:t>
      </w:r>
    </w:p>
    <w:p w:rsidR="009445A8" w:rsidRPr="009445A8" w:rsidRDefault="009445A8" w:rsidP="00FF6CB7">
      <w:pPr>
        <w:widowControl w:val="0"/>
        <w:suppressAutoHyphens/>
        <w:overflowPunct w:val="0"/>
        <w:autoSpaceDE w:val="0"/>
        <w:autoSpaceDN w:val="0"/>
        <w:adjustRightInd w:val="0"/>
        <w:spacing w:after="0" w:line="228" w:lineRule="auto"/>
        <w:ind w:left="-567"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б) комплексное обустройство населенных пунктов, расположенных в сельской местности, объектами социальной и инженерной инфраструктуры (может осуществляться по следующим направлениям: развитие сети плоскостных спортивных сооружений в сельской местности, развитие газификации в сельской местности, развитие водоснабжения в сельской местности, реализация проектов комплексного обустройства площадок под компактную жилищную застройку в сельской местности), (исполнитель – администрация Тейковского муниципального района),</w:t>
      </w:r>
    </w:p>
    <w:p w:rsidR="009445A8" w:rsidRPr="009445A8" w:rsidRDefault="009445A8" w:rsidP="00FF6CB7">
      <w:pPr>
        <w:widowControl w:val="0"/>
        <w:suppressAutoHyphens/>
        <w:overflowPunct w:val="0"/>
        <w:autoSpaceDE w:val="0"/>
        <w:autoSpaceDN w:val="0"/>
        <w:adjustRightInd w:val="0"/>
        <w:spacing w:after="0" w:line="228" w:lineRule="auto"/>
        <w:ind w:left="-567" w:firstLine="708"/>
        <w:jc w:val="both"/>
        <w:rPr>
          <w:rFonts w:ascii="Times New Roman" w:eastAsia="Albany AMT" w:hAnsi="Times New Roman" w:cs="Times New Roman"/>
          <w:sz w:val="24"/>
          <w:szCs w:val="24"/>
        </w:rPr>
      </w:pPr>
      <w:r w:rsidRPr="009445A8">
        <w:rPr>
          <w:rFonts w:ascii="Times New Roman" w:eastAsia="Albany AMT" w:hAnsi="Times New Roman" w:cs="Times New Roman"/>
          <w:sz w:val="24"/>
          <w:szCs w:val="24"/>
        </w:rPr>
        <w:t>Срок реализации – 2014-2020 годы;</w:t>
      </w:r>
    </w:p>
    <w:p w:rsidR="009445A8" w:rsidRPr="009445A8" w:rsidRDefault="009445A8" w:rsidP="00FF6CB7">
      <w:pPr>
        <w:widowControl w:val="0"/>
        <w:suppressAutoHyphens/>
        <w:overflowPunct w:val="0"/>
        <w:autoSpaceDE w:val="0"/>
        <w:autoSpaceDN w:val="0"/>
        <w:adjustRightInd w:val="0"/>
        <w:spacing w:after="0" w:line="228" w:lineRule="auto"/>
        <w:ind w:left="-567"/>
        <w:jc w:val="both"/>
        <w:rPr>
          <w:rFonts w:ascii="Times New Roman" w:eastAsia="Albany AMT" w:hAnsi="Times New Roman" w:cs="Times New Roman"/>
          <w:sz w:val="24"/>
          <w:szCs w:val="24"/>
        </w:rPr>
      </w:pPr>
    </w:p>
    <w:p w:rsidR="009445A8" w:rsidRPr="009445A8" w:rsidRDefault="009445A8" w:rsidP="00FF6CB7">
      <w:pPr>
        <w:widowControl w:val="0"/>
        <w:suppressAutoHyphens/>
        <w:overflowPunct w:val="0"/>
        <w:autoSpaceDE w:val="0"/>
        <w:autoSpaceDN w:val="0"/>
        <w:adjustRightInd w:val="0"/>
        <w:spacing w:after="0" w:line="228" w:lineRule="auto"/>
        <w:ind w:left="-567"/>
        <w:jc w:val="center"/>
        <w:rPr>
          <w:rFonts w:ascii="Times New Roman" w:eastAsia="Albany AMT" w:hAnsi="Times New Roman" w:cs="Times New Roman"/>
          <w:b/>
          <w:sz w:val="24"/>
          <w:szCs w:val="24"/>
        </w:rPr>
      </w:pPr>
      <w:r w:rsidRPr="009445A8">
        <w:rPr>
          <w:rFonts w:ascii="Times New Roman" w:eastAsia="Albany AMT" w:hAnsi="Times New Roman" w:cs="Times New Roman"/>
          <w:b/>
          <w:sz w:val="24"/>
          <w:szCs w:val="24"/>
        </w:rPr>
        <w:t xml:space="preserve">4.  Ресурсное </w:t>
      </w:r>
      <w:proofErr w:type="gramStart"/>
      <w:r w:rsidRPr="009445A8">
        <w:rPr>
          <w:rFonts w:ascii="Times New Roman" w:eastAsia="Albany AMT" w:hAnsi="Times New Roman" w:cs="Times New Roman"/>
          <w:b/>
          <w:sz w:val="24"/>
          <w:szCs w:val="24"/>
        </w:rPr>
        <w:t>обеспечение  подпрограммы</w:t>
      </w:r>
      <w:proofErr w:type="gramEnd"/>
    </w:p>
    <w:p w:rsidR="009445A8" w:rsidRPr="009445A8" w:rsidRDefault="009445A8" w:rsidP="00FF6CB7">
      <w:pPr>
        <w:widowControl w:val="0"/>
        <w:suppressAutoHyphens/>
        <w:overflowPunct w:val="0"/>
        <w:autoSpaceDE w:val="0"/>
        <w:autoSpaceDN w:val="0"/>
        <w:adjustRightInd w:val="0"/>
        <w:spacing w:after="0" w:line="228" w:lineRule="auto"/>
        <w:ind w:left="-567"/>
        <w:jc w:val="center"/>
        <w:rPr>
          <w:rFonts w:ascii="Times New Roman" w:eastAsia="Albany AMT" w:hAnsi="Times New Roman" w:cs="Times New Roman"/>
          <w:b/>
          <w:sz w:val="24"/>
          <w:szCs w:val="24"/>
        </w:rPr>
      </w:pPr>
    </w:p>
    <w:p w:rsidR="009445A8" w:rsidRPr="009445A8" w:rsidRDefault="009445A8" w:rsidP="00FF6CB7">
      <w:pPr>
        <w:spacing w:after="0" w:line="240" w:lineRule="auto"/>
        <w:ind w:left="-567"/>
        <w:jc w:val="both"/>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Ресурсное обеспечение подпрограммы представлено в таблице 7.</w:t>
      </w: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sectPr w:rsidR="009445A8" w:rsidRPr="009445A8" w:rsidSect="00682DF7">
          <w:pgSz w:w="11905" w:h="16837"/>
          <w:pgMar w:top="567" w:right="851" w:bottom="1134" w:left="1701" w:header="709" w:footer="709" w:gutter="0"/>
          <w:cols w:space="708"/>
          <w:docGrid w:linePitch="360"/>
        </w:sectPr>
      </w:pP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lastRenderedPageBreak/>
        <w:t>Таблица 7</w:t>
      </w: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Pr="009445A8" w:rsidRDefault="009445A8" w:rsidP="009445A8">
      <w:pPr>
        <w:spacing w:after="0" w:line="240" w:lineRule="auto"/>
        <w:jc w:val="center"/>
        <w:rPr>
          <w:rFonts w:ascii="Times New Roman" w:eastAsia="Times New Roman" w:hAnsi="Times New Roman" w:cs="Times New Roman"/>
          <w:b/>
          <w:sz w:val="24"/>
          <w:szCs w:val="24"/>
          <w:lang w:eastAsia="ru-RU"/>
        </w:rPr>
      </w:pPr>
      <w:r w:rsidRPr="009445A8">
        <w:rPr>
          <w:rFonts w:ascii="Times New Roman" w:eastAsia="Times New Roman" w:hAnsi="Times New Roman" w:cs="Times New Roman"/>
          <w:b/>
          <w:sz w:val="24"/>
          <w:szCs w:val="24"/>
          <w:lang w:eastAsia="ru-RU"/>
        </w:rPr>
        <w:t>Ресурсное обеспечение реализации мероприятий подпрограммы, тыс. руб.</w:t>
      </w:r>
    </w:p>
    <w:p w:rsidR="009445A8" w:rsidRPr="009445A8" w:rsidRDefault="009445A8" w:rsidP="009445A8">
      <w:pPr>
        <w:spacing w:after="0" w:line="240" w:lineRule="auto"/>
        <w:jc w:val="right"/>
        <w:rPr>
          <w:rFonts w:ascii="Calibri" w:eastAsia="Times New Roman" w:hAnsi="Calibri" w:cs="Times New Roman"/>
          <w:sz w:val="24"/>
          <w:szCs w:val="24"/>
          <w:lang w:eastAsia="ru-RU"/>
        </w:rPr>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263"/>
        <w:gridCol w:w="997"/>
        <w:gridCol w:w="1130"/>
        <w:gridCol w:w="993"/>
        <w:gridCol w:w="1134"/>
        <w:gridCol w:w="1134"/>
        <w:gridCol w:w="1275"/>
        <w:gridCol w:w="1134"/>
      </w:tblGrid>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 п/п</w:t>
            </w: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Наименование мероприятия/Источник ресурсного обеспечения</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2014г.</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2015г.</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2016г.</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2017г.</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2018г.</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2019г.</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2020г.</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Подпрограмма, всего</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34000,771</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37500</w:t>
            </w:r>
          </w:p>
        </w:tc>
        <w:tc>
          <w:tcPr>
            <w:tcW w:w="993"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0,0</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14389,2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28196,47</w:t>
            </w:r>
          </w:p>
        </w:tc>
        <w:tc>
          <w:tcPr>
            <w:tcW w:w="1275"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18189,2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26858,39</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федеральный бюджет</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9224,42</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10275</w:t>
            </w:r>
          </w:p>
        </w:tc>
        <w:tc>
          <w:tcPr>
            <w:tcW w:w="993"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0,0</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4256,22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8213,81</w:t>
            </w:r>
          </w:p>
        </w:tc>
        <w:tc>
          <w:tcPr>
            <w:tcW w:w="1275"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5056,22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6900,44</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областной бюджет</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24028,15</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24975</w:t>
            </w:r>
          </w:p>
        </w:tc>
        <w:tc>
          <w:tcPr>
            <w:tcW w:w="993"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0,0</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8906,22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17894,81</w:t>
            </w:r>
          </w:p>
        </w:tc>
        <w:tc>
          <w:tcPr>
            <w:tcW w:w="1275"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11171,22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17050,44</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бюджет Тейковского муниципального района</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бюджеты поселений Тейковского муниципального района</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393,07</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2250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150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1038</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885</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1750</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внебюджетные источники (соб. средства)</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355,131</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1076,76</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1049,85</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1076,76</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1157,51</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w:t>
            </w: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Улучшение жилищных условий граждан, проживающих в сельской местности, в том числе молодых семей и молодых специалистов</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1.1.</w:t>
            </w: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Предоставление социальных выплат на строительство (приобретение) жилья гражданам Российской Федерации, проживающих в сельской местности, в том числе молодым семьям и молодым специалистам</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бюджетные ассигнования</w:t>
            </w:r>
          </w:p>
        </w:tc>
        <w:tc>
          <w:tcPr>
            <w:tcW w:w="997"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1183,771</w:t>
            </w:r>
          </w:p>
        </w:tc>
        <w:tc>
          <w:tcPr>
            <w:tcW w:w="1130"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0,0</w:t>
            </w:r>
          </w:p>
        </w:tc>
        <w:tc>
          <w:tcPr>
            <w:tcW w:w="993"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0,0</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3589,2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3499,47</w:t>
            </w:r>
          </w:p>
        </w:tc>
        <w:tc>
          <w:tcPr>
            <w:tcW w:w="1275"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3589,2</w:t>
            </w:r>
          </w:p>
        </w:tc>
        <w:tc>
          <w:tcPr>
            <w:tcW w:w="1134" w:type="dxa"/>
            <w:vAlign w:val="bottom"/>
          </w:tcPr>
          <w:p w:rsidR="009445A8" w:rsidRPr="00EE2E70" w:rsidRDefault="009445A8" w:rsidP="009445A8">
            <w:pPr>
              <w:widowControl w:val="0"/>
              <w:suppressAutoHyphens/>
              <w:spacing w:after="0" w:line="240" w:lineRule="auto"/>
              <w:jc w:val="center"/>
              <w:rPr>
                <w:rFonts w:ascii="Times New Roman" w:eastAsia="Albany AMT" w:hAnsi="Times New Roman" w:cs="Times New Roman"/>
                <w:sz w:val="20"/>
                <w:szCs w:val="18"/>
              </w:rPr>
            </w:pPr>
            <w:r w:rsidRPr="00EE2E70">
              <w:rPr>
                <w:rFonts w:ascii="Times New Roman" w:eastAsia="Albany AMT" w:hAnsi="Times New Roman" w:cs="Times New Roman"/>
                <w:sz w:val="20"/>
                <w:szCs w:val="18"/>
              </w:rPr>
              <w:t>3858,39</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федеральный бюджет</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414,32</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1256,22</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1224,81</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1256,22</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1350,44</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областной бюджет</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414,32</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1256,22</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1224,81</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1256,22</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1350,44</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внебюджетные источники (соб. средства)</w:t>
            </w:r>
          </w:p>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355,131</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1076,76</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1049,85</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1076,76</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1157,51</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 п/п</w:t>
            </w: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Наименование мероприятия/Источник ресурсного обеспечения</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2014г.</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2015г.</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2016г.</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2017г.</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2018г.</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2019г.</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b/>
                <w:sz w:val="20"/>
                <w:szCs w:val="18"/>
                <w:lang w:eastAsia="ru-RU"/>
              </w:rPr>
            </w:pPr>
            <w:r w:rsidRPr="00EE2E70">
              <w:rPr>
                <w:rFonts w:ascii="Times New Roman" w:eastAsia="Times New Roman" w:hAnsi="Times New Roman" w:cs="Times New Roman"/>
                <w:b/>
                <w:sz w:val="20"/>
                <w:szCs w:val="18"/>
                <w:lang w:eastAsia="ru-RU"/>
              </w:rPr>
              <w:t>2020г.</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w:t>
            </w: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xml:space="preserve">Комплексное обустройство объектами социальной и инженерной </w:t>
            </w:r>
            <w:r w:rsidRPr="00EE2E70">
              <w:rPr>
                <w:rFonts w:ascii="Times New Roman" w:eastAsia="Times New Roman" w:hAnsi="Times New Roman" w:cs="Times New Roman"/>
                <w:sz w:val="20"/>
                <w:szCs w:val="18"/>
                <w:lang w:eastAsia="ru-RU"/>
              </w:rPr>
              <w:lastRenderedPageBreak/>
              <w:t>инфраструктуры населенных пунктов, расположенных в сельской местности</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2.1.</w:t>
            </w: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Предоставление субсидий из бюджета Ивановской области на комплексное обустройство объектами социальной и инженерной инфраструктуры населенных пунктов, расположенных в сельской местности</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бюджетные ассигнования</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32817</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37500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10800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24697</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14600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23000</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федеральный бюджет</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8810,1</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10275</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3000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6989</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3800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5550</w:t>
            </w:r>
          </w:p>
        </w:tc>
      </w:tr>
      <w:tr w:rsidR="009445A8" w:rsidRPr="009445A8" w:rsidTr="00EE2E70">
        <w:trPr>
          <w:trHeight w:val="331"/>
        </w:trPr>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областной бюджет</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23613,83</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24975</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7650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16670</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9915</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15700</w:t>
            </w:r>
          </w:p>
        </w:tc>
      </w:tr>
      <w:tr w:rsidR="009445A8" w:rsidRPr="009445A8" w:rsidTr="00EE2E70">
        <w:tc>
          <w:tcPr>
            <w:tcW w:w="57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p>
        </w:tc>
        <w:tc>
          <w:tcPr>
            <w:tcW w:w="226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 xml:space="preserve">-  бюджеты поселений Тейковского муниципального района </w:t>
            </w:r>
          </w:p>
        </w:tc>
        <w:tc>
          <w:tcPr>
            <w:tcW w:w="997"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393,07</w:t>
            </w:r>
          </w:p>
        </w:tc>
        <w:tc>
          <w:tcPr>
            <w:tcW w:w="1130"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2250</w:t>
            </w:r>
          </w:p>
        </w:tc>
        <w:tc>
          <w:tcPr>
            <w:tcW w:w="993"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0,0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150</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1038</w:t>
            </w:r>
          </w:p>
        </w:tc>
        <w:tc>
          <w:tcPr>
            <w:tcW w:w="1275"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885</w:t>
            </w:r>
          </w:p>
        </w:tc>
        <w:tc>
          <w:tcPr>
            <w:tcW w:w="1134" w:type="dxa"/>
          </w:tcPr>
          <w:p w:rsidR="009445A8" w:rsidRPr="00EE2E70" w:rsidRDefault="009445A8" w:rsidP="009445A8">
            <w:pPr>
              <w:spacing w:after="0" w:line="240" w:lineRule="auto"/>
              <w:jc w:val="center"/>
              <w:rPr>
                <w:rFonts w:ascii="Times New Roman" w:eastAsia="Times New Roman" w:hAnsi="Times New Roman" w:cs="Times New Roman"/>
                <w:sz w:val="20"/>
                <w:szCs w:val="18"/>
                <w:lang w:eastAsia="ru-RU"/>
              </w:rPr>
            </w:pPr>
            <w:r w:rsidRPr="00EE2E70">
              <w:rPr>
                <w:rFonts w:ascii="Times New Roman" w:eastAsia="Times New Roman" w:hAnsi="Times New Roman" w:cs="Times New Roman"/>
                <w:sz w:val="20"/>
                <w:szCs w:val="18"/>
                <w:lang w:eastAsia="ru-RU"/>
              </w:rPr>
              <w:t>1750</w:t>
            </w:r>
          </w:p>
        </w:tc>
      </w:tr>
    </w:tbl>
    <w:p w:rsidR="009445A8" w:rsidRPr="009445A8" w:rsidRDefault="009445A8" w:rsidP="009445A8">
      <w:pPr>
        <w:tabs>
          <w:tab w:val="left" w:pos="4962"/>
        </w:tabs>
        <w:spacing w:after="0" w:line="240" w:lineRule="auto"/>
        <w:jc w:val="both"/>
        <w:rPr>
          <w:rFonts w:ascii="Times New Roman" w:eastAsia="Times New Roman" w:hAnsi="Times New Roman" w:cs="Times New Roman"/>
          <w:sz w:val="24"/>
          <w:szCs w:val="24"/>
          <w:lang w:eastAsia="ru-RU"/>
        </w:rPr>
      </w:pPr>
      <w:r w:rsidRPr="009445A8">
        <w:rPr>
          <w:rFonts w:ascii="Times New Roman" w:eastAsia="Times New Roman" w:hAnsi="Times New Roman" w:cs="Times New Roman"/>
          <w:sz w:val="24"/>
          <w:szCs w:val="24"/>
          <w:lang w:eastAsia="ru-RU"/>
        </w:rPr>
        <w:t>»</w:t>
      </w:r>
    </w:p>
    <w:p w:rsidR="009445A8" w:rsidRPr="009445A8" w:rsidRDefault="009445A8" w:rsidP="009445A8">
      <w:pPr>
        <w:spacing w:after="0" w:line="240" w:lineRule="auto"/>
        <w:jc w:val="right"/>
        <w:rPr>
          <w:rFonts w:ascii="Times New Roman" w:eastAsia="Times New Roman" w:hAnsi="Times New Roman" w:cs="Times New Roman"/>
          <w:sz w:val="24"/>
          <w:szCs w:val="24"/>
          <w:lang w:eastAsia="ru-RU"/>
        </w:rPr>
      </w:pPr>
    </w:p>
    <w:p w:rsidR="009445A8" w:rsidRDefault="009445A8" w:rsidP="009445A8">
      <w:pPr>
        <w:spacing w:after="0" w:line="240" w:lineRule="auto"/>
        <w:jc w:val="right"/>
        <w:rPr>
          <w:rFonts w:ascii="Times New Roman" w:eastAsia="Times New Roman" w:hAnsi="Times New Roman" w:cs="Times New Roman"/>
          <w:sz w:val="24"/>
          <w:szCs w:val="24"/>
          <w:lang w:eastAsia="ru-RU"/>
        </w:rPr>
      </w:pPr>
    </w:p>
    <w:p w:rsidR="00C767EA" w:rsidRDefault="00C767EA" w:rsidP="009445A8">
      <w:pPr>
        <w:spacing w:after="0" w:line="240" w:lineRule="auto"/>
        <w:jc w:val="right"/>
        <w:rPr>
          <w:rFonts w:ascii="Times New Roman" w:eastAsia="Times New Roman" w:hAnsi="Times New Roman" w:cs="Times New Roman"/>
          <w:sz w:val="24"/>
          <w:szCs w:val="24"/>
          <w:lang w:eastAsia="ru-RU"/>
        </w:rPr>
      </w:pPr>
    </w:p>
    <w:p w:rsidR="00C767EA" w:rsidRPr="009445A8" w:rsidRDefault="00C767EA" w:rsidP="009445A8">
      <w:pPr>
        <w:spacing w:after="0" w:line="240" w:lineRule="auto"/>
        <w:jc w:val="right"/>
        <w:rPr>
          <w:rFonts w:ascii="Times New Roman" w:eastAsia="Times New Roman" w:hAnsi="Times New Roman" w:cs="Times New Roman"/>
          <w:sz w:val="24"/>
          <w:szCs w:val="24"/>
          <w:lang w:eastAsia="ru-RU"/>
        </w:rP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9445A8">
      <w:pPr>
        <w:jc w:val="center"/>
      </w:pPr>
    </w:p>
    <w:p w:rsidR="00FF6CB7" w:rsidRDefault="00FF6CB7" w:rsidP="006E0F28"/>
    <w:p w:rsidR="006E0F28" w:rsidRDefault="006E0F28" w:rsidP="006E0F28"/>
    <w:p w:rsidR="00FF6CB7" w:rsidRDefault="00FF6CB7" w:rsidP="009445A8">
      <w:pPr>
        <w:jc w:val="center"/>
      </w:pPr>
    </w:p>
    <w:p w:rsidR="009445A8" w:rsidRDefault="00C767EA" w:rsidP="009445A8">
      <w:pPr>
        <w:jc w:val="center"/>
      </w:pPr>
      <w:r>
        <w:rPr>
          <w:rFonts w:ascii="Calibri" w:hAnsi="Calibri" w:cs="Calibri"/>
          <w:noProof/>
          <w:lang w:eastAsia="ru-RU"/>
        </w:rPr>
        <w:lastRenderedPageBreak/>
        <w:drawing>
          <wp:inline distT="0" distB="0" distL="0" distR="0" wp14:anchorId="3D52811D" wp14:editId="213019B7">
            <wp:extent cx="704850" cy="876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a:ln>
                      <a:noFill/>
                    </a:ln>
                  </pic:spPr>
                </pic:pic>
              </a:graphicData>
            </a:graphic>
          </wp:inline>
        </w:drawing>
      </w:r>
    </w:p>
    <w:p w:rsidR="00C767EA" w:rsidRPr="00FF6CB7" w:rsidRDefault="00C767EA" w:rsidP="00FF6CB7">
      <w:pPr>
        <w:spacing w:after="0" w:line="240" w:lineRule="auto"/>
        <w:ind w:firstLine="708"/>
        <w:jc w:val="center"/>
        <w:rPr>
          <w:rFonts w:ascii="Times New Roman" w:eastAsia="Times New Roman" w:hAnsi="Times New Roman" w:cs="Times New Roman"/>
          <w:b/>
          <w:bCs/>
          <w:sz w:val="36"/>
          <w:szCs w:val="24"/>
          <w:lang w:eastAsia="ru-RU"/>
        </w:rPr>
      </w:pPr>
      <w:r w:rsidRPr="00FF6CB7">
        <w:rPr>
          <w:rFonts w:ascii="Times New Roman" w:eastAsia="Times New Roman" w:hAnsi="Times New Roman" w:cs="Times New Roman"/>
          <w:b/>
          <w:bCs/>
          <w:sz w:val="36"/>
          <w:szCs w:val="24"/>
          <w:lang w:eastAsia="ru-RU"/>
        </w:rPr>
        <w:t>АДМИНИСТРАЦИЯ</w:t>
      </w:r>
    </w:p>
    <w:p w:rsidR="00C767EA" w:rsidRPr="00FF6CB7" w:rsidRDefault="00C767EA" w:rsidP="00FF6CB7">
      <w:pPr>
        <w:spacing w:after="0" w:line="240" w:lineRule="auto"/>
        <w:ind w:left="708"/>
        <w:jc w:val="center"/>
        <w:rPr>
          <w:rFonts w:ascii="Times New Roman" w:eastAsia="Times New Roman" w:hAnsi="Times New Roman" w:cs="Times New Roman"/>
          <w:b/>
          <w:bCs/>
          <w:sz w:val="36"/>
          <w:szCs w:val="24"/>
          <w:lang w:eastAsia="ru-RU"/>
        </w:rPr>
      </w:pPr>
      <w:r w:rsidRPr="00FF6CB7">
        <w:rPr>
          <w:rFonts w:ascii="Times New Roman" w:eastAsia="Times New Roman" w:hAnsi="Times New Roman" w:cs="Times New Roman"/>
          <w:b/>
          <w:bCs/>
          <w:sz w:val="36"/>
          <w:szCs w:val="24"/>
          <w:lang w:eastAsia="ru-RU"/>
        </w:rPr>
        <w:t>ТЕЙКОВСКОГО МУНИЦИПАЛЬНОГО РАЙОНА</w:t>
      </w:r>
    </w:p>
    <w:p w:rsidR="00C767EA" w:rsidRPr="00FF6CB7" w:rsidRDefault="00C767EA" w:rsidP="00FF6CB7">
      <w:pPr>
        <w:spacing w:after="0" w:line="240" w:lineRule="auto"/>
        <w:jc w:val="center"/>
        <w:rPr>
          <w:rFonts w:ascii="Times New Roman" w:eastAsia="Times New Roman" w:hAnsi="Times New Roman" w:cs="Times New Roman"/>
          <w:b/>
          <w:bCs/>
          <w:sz w:val="36"/>
          <w:szCs w:val="24"/>
          <w:lang w:eastAsia="ru-RU"/>
        </w:rPr>
      </w:pPr>
      <w:r w:rsidRPr="00FF6CB7">
        <w:rPr>
          <w:rFonts w:ascii="Times New Roman" w:eastAsia="Times New Roman" w:hAnsi="Times New Roman" w:cs="Times New Roman"/>
          <w:b/>
          <w:bCs/>
          <w:sz w:val="36"/>
          <w:szCs w:val="24"/>
          <w:lang w:eastAsia="ru-RU"/>
        </w:rPr>
        <w:t>ИВАНОВСКОЙ ОБЛАСТИ</w:t>
      </w:r>
    </w:p>
    <w:p w:rsidR="00C767EA" w:rsidRPr="00FF6CB7" w:rsidRDefault="00C767EA" w:rsidP="00C767EA">
      <w:pPr>
        <w:spacing w:after="0" w:line="240" w:lineRule="auto"/>
        <w:ind w:right="-81"/>
        <w:rPr>
          <w:rFonts w:ascii="Times New Roman" w:eastAsia="Times New Roman" w:hAnsi="Times New Roman" w:cs="Times New Roman"/>
          <w:b/>
          <w:bCs/>
          <w:sz w:val="36"/>
          <w:szCs w:val="24"/>
          <w:u w:val="single"/>
          <w:lang w:eastAsia="ru-RU"/>
        </w:rPr>
      </w:pP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r w:rsidRPr="00FF6CB7">
        <w:rPr>
          <w:rFonts w:ascii="Times New Roman" w:eastAsia="Times New Roman" w:hAnsi="Times New Roman" w:cs="Times New Roman"/>
          <w:b/>
          <w:bCs/>
          <w:sz w:val="36"/>
          <w:szCs w:val="24"/>
          <w:u w:val="single"/>
          <w:lang w:eastAsia="ru-RU"/>
        </w:rPr>
        <w:tab/>
      </w:r>
    </w:p>
    <w:p w:rsidR="00C767EA" w:rsidRPr="00FF6CB7" w:rsidRDefault="00C767EA" w:rsidP="00C767EA">
      <w:pPr>
        <w:spacing w:after="0" w:line="240" w:lineRule="auto"/>
        <w:rPr>
          <w:rFonts w:ascii="Times New Roman" w:eastAsia="Times New Roman" w:hAnsi="Times New Roman" w:cs="Times New Roman"/>
          <w:sz w:val="36"/>
          <w:szCs w:val="24"/>
          <w:lang w:eastAsia="ru-RU"/>
        </w:rPr>
      </w:pPr>
    </w:p>
    <w:p w:rsidR="00C767EA" w:rsidRPr="00FF6CB7" w:rsidRDefault="00C767EA" w:rsidP="00C767EA">
      <w:pPr>
        <w:spacing w:after="0" w:line="240" w:lineRule="auto"/>
        <w:jc w:val="center"/>
        <w:rPr>
          <w:rFonts w:ascii="Times New Roman" w:eastAsia="Times New Roman" w:hAnsi="Times New Roman" w:cs="Times New Roman"/>
          <w:b/>
          <w:bCs/>
          <w:caps/>
          <w:sz w:val="36"/>
          <w:szCs w:val="24"/>
          <w:lang w:eastAsia="ru-RU"/>
        </w:rPr>
      </w:pPr>
      <w:r w:rsidRPr="00FF6CB7">
        <w:rPr>
          <w:rFonts w:ascii="Times New Roman" w:eastAsia="Times New Roman" w:hAnsi="Times New Roman" w:cs="Times New Roman"/>
          <w:b/>
          <w:bCs/>
          <w:sz w:val="36"/>
          <w:szCs w:val="24"/>
          <w:lang w:eastAsia="ru-RU"/>
        </w:rPr>
        <w:t>П</w:t>
      </w:r>
      <w:r w:rsidRPr="00FF6CB7">
        <w:rPr>
          <w:rFonts w:ascii="Times New Roman" w:eastAsia="Times New Roman" w:hAnsi="Times New Roman" w:cs="Times New Roman"/>
          <w:b/>
          <w:bCs/>
          <w:caps/>
          <w:sz w:val="36"/>
          <w:szCs w:val="24"/>
          <w:lang w:eastAsia="ru-RU"/>
        </w:rPr>
        <w:t>ОСТАНОВЛЕНИЕ</w:t>
      </w:r>
    </w:p>
    <w:p w:rsidR="00C767EA" w:rsidRDefault="00C767EA" w:rsidP="00C767EA">
      <w:pPr>
        <w:spacing w:after="0" w:line="240" w:lineRule="auto"/>
        <w:jc w:val="center"/>
        <w:rPr>
          <w:rFonts w:ascii="Times New Roman" w:eastAsia="Times New Roman" w:hAnsi="Times New Roman" w:cs="Times New Roman"/>
          <w:b/>
          <w:bCs/>
          <w:caps/>
          <w:sz w:val="28"/>
          <w:szCs w:val="28"/>
          <w:lang w:eastAsia="ru-RU"/>
        </w:rPr>
      </w:pPr>
    </w:p>
    <w:p w:rsidR="00CF7367" w:rsidRPr="00FF6CB7" w:rsidRDefault="00CF7367" w:rsidP="00C767EA">
      <w:pPr>
        <w:spacing w:after="0" w:line="240" w:lineRule="auto"/>
        <w:jc w:val="center"/>
        <w:rPr>
          <w:rFonts w:ascii="Times New Roman" w:eastAsia="Times New Roman" w:hAnsi="Times New Roman" w:cs="Times New Roman"/>
          <w:b/>
          <w:bCs/>
          <w:caps/>
          <w:sz w:val="28"/>
          <w:szCs w:val="28"/>
          <w:lang w:eastAsia="ru-RU"/>
        </w:rPr>
      </w:pPr>
    </w:p>
    <w:p w:rsidR="00C767EA" w:rsidRPr="00FF6CB7" w:rsidRDefault="00C767EA" w:rsidP="00C767EA">
      <w:pPr>
        <w:spacing w:after="0" w:line="240" w:lineRule="auto"/>
        <w:rPr>
          <w:rFonts w:ascii="Times New Roman" w:eastAsia="Times New Roman" w:hAnsi="Times New Roman" w:cs="Times New Roman"/>
          <w:caps/>
          <w:sz w:val="28"/>
          <w:szCs w:val="28"/>
          <w:lang w:eastAsia="ru-RU"/>
        </w:rPr>
      </w:pPr>
      <w:r w:rsidRPr="00FF6CB7">
        <w:rPr>
          <w:rFonts w:ascii="Times New Roman" w:eastAsia="Times New Roman" w:hAnsi="Times New Roman" w:cs="Times New Roman"/>
          <w:sz w:val="28"/>
          <w:szCs w:val="28"/>
          <w:lang w:eastAsia="ru-RU"/>
        </w:rPr>
        <w:t xml:space="preserve">                         </w:t>
      </w:r>
      <w:r w:rsidR="00CF7367">
        <w:rPr>
          <w:rFonts w:ascii="Times New Roman" w:eastAsia="Times New Roman" w:hAnsi="Times New Roman" w:cs="Times New Roman"/>
          <w:sz w:val="28"/>
          <w:szCs w:val="28"/>
          <w:lang w:eastAsia="ru-RU"/>
        </w:rPr>
        <w:t xml:space="preserve">                       </w:t>
      </w:r>
      <w:r w:rsidRPr="00FF6CB7">
        <w:rPr>
          <w:rFonts w:ascii="Times New Roman" w:eastAsia="Times New Roman" w:hAnsi="Times New Roman" w:cs="Times New Roman"/>
          <w:sz w:val="28"/>
          <w:szCs w:val="28"/>
          <w:lang w:eastAsia="ru-RU"/>
        </w:rPr>
        <w:t xml:space="preserve">    от 09.08.2016 </w:t>
      </w:r>
      <w:r w:rsidRPr="00FF6CB7">
        <w:rPr>
          <w:rFonts w:ascii="Times New Roman" w:eastAsia="Times New Roman" w:hAnsi="Times New Roman" w:cs="Times New Roman"/>
          <w:caps/>
          <w:sz w:val="28"/>
          <w:szCs w:val="28"/>
          <w:lang w:eastAsia="ru-RU"/>
        </w:rPr>
        <w:t xml:space="preserve">№ 138  </w:t>
      </w:r>
    </w:p>
    <w:p w:rsidR="00C767EA" w:rsidRPr="00FF6CB7" w:rsidRDefault="00C767EA" w:rsidP="00C767EA">
      <w:pPr>
        <w:spacing w:after="0" w:line="240" w:lineRule="auto"/>
        <w:jc w:val="center"/>
        <w:rPr>
          <w:rFonts w:ascii="Times New Roman" w:eastAsia="Times New Roman" w:hAnsi="Times New Roman" w:cs="Times New Roman"/>
          <w:sz w:val="28"/>
          <w:szCs w:val="28"/>
          <w:lang w:eastAsia="ru-RU"/>
        </w:rPr>
      </w:pPr>
      <w:r w:rsidRPr="00FF6CB7">
        <w:rPr>
          <w:rFonts w:ascii="Times New Roman" w:eastAsia="Times New Roman" w:hAnsi="Times New Roman" w:cs="Times New Roman"/>
          <w:sz w:val="28"/>
          <w:szCs w:val="28"/>
          <w:lang w:eastAsia="ru-RU"/>
        </w:rPr>
        <w:t>г. Тейково</w:t>
      </w:r>
    </w:p>
    <w:p w:rsidR="00C767EA" w:rsidRPr="00FF6CB7" w:rsidRDefault="00C767EA" w:rsidP="00C767EA">
      <w:pPr>
        <w:spacing w:after="0" w:line="240" w:lineRule="auto"/>
        <w:jc w:val="center"/>
        <w:rPr>
          <w:rFonts w:ascii="Times New Roman" w:eastAsia="Times New Roman" w:hAnsi="Times New Roman" w:cs="Times New Roman"/>
          <w:sz w:val="28"/>
          <w:szCs w:val="28"/>
          <w:lang w:eastAsia="ru-RU"/>
        </w:rPr>
      </w:pPr>
    </w:p>
    <w:p w:rsidR="00C767EA" w:rsidRPr="00FF6CB7" w:rsidRDefault="00C767EA" w:rsidP="00C767EA">
      <w:pPr>
        <w:spacing w:after="0" w:line="240" w:lineRule="auto"/>
        <w:jc w:val="center"/>
        <w:rPr>
          <w:rFonts w:ascii="Times New Roman" w:eastAsia="Times New Roman" w:hAnsi="Times New Roman" w:cs="Times New Roman"/>
          <w:b/>
          <w:bCs/>
          <w:sz w:val="28"/>
          <w:szCs w:val="28"/>
          <w:lang w:eastAsia="ru-RU"/>
        </w:rPr>
      </w:pPr>
      <w:r w:rsidRPr="00FF6CB7">
        <w:rPr>
          <w:rFonts w:ascii="Times New Roman" w:eastAsia="Times New Roman" w:hAnsi="Times New Roman" w:cs="Times New Roman"/>
          <w:b/>
          <w:bCs/>
          <w:sz w:val="28"/>
          <w:szCs w:val="28"/>
          <w:lang w:eastAsia="ru-RU"/>
        </w:rPr>
        <w:t xml:space="preserve">Об утверждении административного регламента  </w:t>
      </w:r>
    </w:p>
    <w:p w:rsidR="00C767EA" w:rsidRPr="00FF6CB7" w:rsidRDefault="00C767EA" w:rsidP="00C767EA">
      <w:pPr>
        <w:spacing w:after="0" w:line="240" w:lineRule="auto"/>
        <w:jc w:val="center"/>
        <w:rPr>
          <w:rFonts w:ascii="Times New Roman" w:eastAsia="Times New Roman" w:hAnsi="Times New Roman" w:cs="Times New Roman"/>
          <w:b/>
          <w:sz w:val="28"/>
          <w:szCs w:val="28"/>
          <w:lang w:eastAsia="ru-RU"/>
        </w:rPr>
      </w:pPr>
      <w:r w:rsidRPr="00FF6CB7">
        <w:rPr>
          <w:rFonts w:ascii="Times New Roman" w:eastAsia="Times New Roman" w:hAnsi="Times New Roman" w:cs="Times New Roman"/>
          <w:b/>
          <w:sz w:val="28"/>
          <w:szCs w:val="28"/>
          <w:lang w:eastAsia="ru-RU"/>
        </w:rPr>
        <w:t>осуществления муниципального контроля за сохранностью автомобильных дорог местного значения в границах Тейковского муниципального района</w:t>
      </w:r>
    </w:p>
    <w:p w:rsidR="00C767EA" w:rsidRPr="00FF6CB7" w:rsidRDefault="00C767EA" w:rsidP="00C767EA">
      <w:pPr>
        <w:spacing w:after="0" w:line="240" w:lineRule="auto"/>
        <w:jc w:val="center"/>
        <w:rPr>
          <w:rFonts w:ascii="Times New Roman" w:eastAsia="Times New Roman" w:hAnsi="Times New Roman" w:cs="Times New Roman"/>
          <w:b/>
          <w:bCs/>
          <w:sz w:val="28"/>
          <w:szCs w:val="28"/>
          <w:lang w:eastAsia="ru-RU"/>
        </w:rPr>
      </w:pPr>
    </w:p>
    <w:p w:rsidR="00C767EA" w:rsidRPr="00FF6CB7" w:rsidRDefault="00C767EA" w:rsidP="00C767EA">
      <w:pPr>
        <w:autoSpaceDE w:val="0"/>
        <w:autoSpaceDN w:val="0"/>
        <w:adjustRightInd w:val="0"/>
        <w:spacing w:after="0" w:line="240" w:lineRule="auto"/>
        <w:ind w:firstLine="540"/>
        <w:jc w:val="both"/>
        <w:rPr>
          <w:rFonts w:ascii="Times New Roman" w:hAnsi="Times New Roman" w:cs="Times New Roman"/>
          <w:sz w:val="28"/>
          <w:szCs w:val="28"/>
        </w:rPr>
      </w:pPr>
      <w:r w:rsidRPr="00FF6CB7">
        <w:rPr>
          <w:rFonts w:ascii="Times New Roman" w:hAnsi="Times New Roman" w:cs="Times New Roman"/>
          <w:sz w:val="28"/>
          <w:szCs w:val="28"/>
        </w:rPr>
        <w:tab/>
        <w:t xml:space="preserve">На основании Земельного Кодекса Российской Федерации, в соответствии с Федеральным законом от 06.10.2003 №131-ФЗ "Об общих принципах организации местного самоуправления в Российской Федерации", федеральными законами от 08.11.2007 </w:t>
      </w:r>
      <w:hyperlink r:id="rId10" w:history="1">
        <w:r w:rsidRPr="00FF6CB7">
          <w:rPr>
            <w:rFonts w:ascii="Times New Roman" w:hAnsi="Times New Roman" w:cs="Times New Roman"/>
            <w:sz w:val="28"/>
            <w:szCs w:val="28"/>
          </w:rPr>
          <w:t>№ 257-ФЗ</w:t>
        </w:r>
      </w:hyperlink>
      <w:r w:rsidRPr="00FF6CB7">
        <w:rPr>
          <w:rFonts w:ascii="Times New Roman" w:hAnsi="Times New Roman" w:cs="Times New Roman"/>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26.12.2008 </w:t>
      </w:r>
      <w:hyperlink r:id="rId11" w:history="1">
        <w:r w:rsidRPr="00FF6CB7">
          <w:rPr>
            <w:rFonts w:ascii="Times New Roman" w:hAnsi="Times New Roman" w:cs="Times New Roman"/>
            <w:sz w:val="28"/>
            <w:szCs w:val="28"/>
          </w:rPr>
          <w:t>№294-ФЗ</w:t>
        </w:r>
      </w:hyperlink>
      <w:r w:rsidRPr="00FF6CB7">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2" w:history="1">
        <w:r w:rsidRPr="00FF6CB7">
          <w:rPr>
            <w:rFonts w:ascii="Times New Roman" w:hAnsi="Times New Roman" w:cs="Times New Roman"/>
            <w:sz w:val="28"/>
            <w:szCs w:val="28"/>
          </w:rPr>
          <w:t>постановлением</w:t>
        </w:r>
      </w:hyperlink>
      <w:r w:rsidRPr="00FF6CB7">
        <w:rPr>
          <w:rFonts w:ascii="Times New Roman" w:hAnsi="Times New Roman" w:cs="Times New Roman"/>
          <w:sz w:val="28"/>
          <w:szCs w:val="28"/>
        </w:rPr>
        <w:t xml:space="preserve"> Правительства Ивановской области от 09.11.2011 №403-п "Об утверждении Порядка разработки и принятия административных регламентов осуществления муниципального контроля в муниципальных образованиях Ивановской области", Уставом Тейковского муниципального района Ивановской области, администрация Тейковского муниципального района</w:t>
      </w:r>
    </w:p>
    <w:p w:rsidR="00C767EA" w:rsidRPr="00FF6CB7" w:rsidRDefault="00C767EA" w:rsidP="00C767EA">
      <w:pPr>
        <w:spacing w:after="0" w:line="240" w:lineRule="auto"/>
        <w:jc w:val="both"/>
        <w:rPr>
          <w:rFonts w:ascii="Times New Roman" w:eastAsia="Times New Roman" w:hAnsi="Times New Roman" w:cs="Times New Roman"/>
          <w:sz w:val="28"/>
          <w:szCs w:val="28"/>
          <w:lang w:eastAsia="ru-RU"/>
        </w:rPr>
      </w:pPr>
    </w:p>
    <w:p w:rsidR="00C767EA" w:rsidRPr="00FF6CB7" w:rsidRDefault="00C767EA" w:rsidP="00C767EA">
      <w:pPr>
        <w:spacing w:after="0" w:line="240" w:lineRule="auto"/>
        <w:jc w:val="center"/>
        <w:rPr>
          <w:rFonts w:ascii="Times New Roman" w:eastAsia="Times New Roman" w:hAnsi="Times New Roman" w:cs="Times New Roman"/>
          <w:b/>
          <w:bCs/>
          <w:sz w:val="28"/>
          <w:szCs w:val="28"/>
          <w:lang w:eastAsia="ru-RU"/>
        </w:rPr>
      </w:pPr>
      <w:r w:rsidRPr="00FF6CB7">
        <w:rPr>
          <w:rFonts w:ascii="Times New Roman" w:eastAsia="Times New Roman" w:hAnsi="Times New Roman" w:cs="Times New Roman"/>
          <w:b/>
          <w:bCs/>
          <w:sz w:val="28"/>
          <w:szCs w:val="28"/>
          <w:lang w:eastAsia="ru-RU"/>
        </w:rPr>
        <w:t>ПОСТАНОВЛЯЕТ:</w:t>
      </w:r>
    </w:p>
    <w:p w:rsidR="00C767EA" w:rsidRPr="00FF6CB7" w:rsidRDefault="00C767EA" w:rsidP="00C767EA">
      <w:pPr>
        <w:spacing w:after="0" w:line="240" w:lineRule="auto"/>
        <w:jc w:val="center"/>
        <w:rPr>
          <w:rFonts w:ascii="Times New Roman" w:eastAsia="Times New Roman" w:hAnsi="Times New Roman" w:cs="Times New Roman"/>
          <w:sz w:val="28"/>
          <w:szCs w:val="28"/>
          <w:lang w:eastAsia="ru-RU"/>
        </w:rPr>
      </w:pPr>
    </w:p>
    <w:p w:rsidR="00C767EA" w:rsidRPr="00FF6CB7" w:rsidRDefault="00C767EA" w:rsidP="00C767EA">
      <w:pPr>
        <w:autoSpaceDE w:val="0"/>
        <w:autoSpaceDN w:val="0"/>
        <w:adjustRightInd w:val="0"/>
        <w:spacing w:after="0" w:line="240" w:lineRule="auto"/>
        <w:ind w:firstLine="540"/>
        <w:jc w:val="both"/>
        <w:rPr>
          <w:rFonts w:ascii="Times New Roman" w:hAnsi="Times New Roman" w:cs="Times New Roman"/>
          <w:sz w:val="28"/>
          <w:szCs w:val="28"/>
        </w:rPr>
      </w:pPr>
      <w:r w:rsidRPr="00FF6CB7">
        <w:rPr>
          <w:rFonts w:ascii="Times New Roman" w:hAnsi="Times New Roman" w:cs="Times New Roman"/>
          <w:sz w:val="28"/>
          <w:szCs w:val="28"/>
        </w:rPr>
        <w:tab/>
        <w:t xml:space="preserve">Утвердить административный </w:t>
      </w:r>
      <w:hyperlink w:anchor="Par38" w:history="1">
        <w:r w:rsidRPr="00FF6CB7">
          <w:rPr>
            <w:rFonts w:ascii="Times New Roman" w:hAnsi="Times New Roman" w:cs="Times New Roman"/>
            <w:sz w:val="28"/>
            <w:szCs w:val="28"/>
          </w:rPr>
          <w:t>регламент</w:t>
        </w:r>
      </w:hyperlink>
      <w:r w:rsidRPr="00FF6CB7">
        <w:rPr>
          <w:rFonts w:ascii="Times New Roman" w:hAnsi="Times New Roman" w:cs="Times New Roman"/>
          <w:sz w:val="28"/>
          <w:szCs w:val="28"/>
        </w:rPr>
        <w:t xml:space="preserve"> осуществления муниципального контроля за сохранностью автомобильных дорог местного значения в границах Тейковского муниципального района (прилагается). </w:t>
      </w:r>
    </w:p>
    <w:p w:rsidR="00C767EA" w:rsidRPr="00FF6CB7" w:rsidRDefault="00C767EA" w:rsidP="00C767EA">
      <w:pPr>
        <w:autoSpaceDE w:val="0"/>
        <w:autoSpaceDN w:val="0"/>
        <w:adjustRightInd w:val="0"/>
        <w:spacing w:after="0" w:line="240" w:lineRule="auto"/>
        <w:ind w:firstLine="540"/>
        <w:jc w:val="both"/>
        <w:rPr>
          <w:rFonts w:ascii="Times New Roman" w:hAnsi="Times New Roman" w:cs="Times New Roman"/>
          <w:sz w:val="28"/>
          <w:szCs w:val="28"/>
        </w:rPr>
      </w:pPr>
    </w:p>
    <w:p w:rsidR="00C767EA" w:rsidRPr="00FF6CB7" w:rsidRDefault="00C767EA" w:rsidP="00C767EA">
      <w:pPr>
        <w:autoSpaceDE w:val="0"/>
        <w:autoSpaceDN w:val="0"/>
        <w:adjustRightInd w:val="0"/>
        <w:spacing w:after="0" w:line="240" w:lineRule="auto"/>
        <w:jc w:val="both"/>
        <w:rPr>
          <w:rFonts w:ascii="Times New Roman" w:hAnsi="Times New Roman" w:cs="Times New Roman"/>
          <w:sz w:val="28"/>
          <w:szCs w:val="28"/>
        </w:rPr>
      </w:pPr>
      <w:r w:rsidRPr="00FF6CB7">
        <w:rPr>
          <w:rFonts w:ascii="Times New Roman" w:hAnsi="Times New Roman" w:cs="Times New Roman"/>
          <w:b/>
          <w:bCs/>
          <w:sz w:val="28"/>
          <w:szCs w:val="28"/>
        </w:rPr>
        <w:t xml:space="preserve">Глава Тейковского </w:t>
      </w:r>
    </w:p>
    <w:p w:rsidR="00C767EA" w:rsidRPr="00FF6CB7" w:rsidRDefault="00C767EA" w:rsidP="00C767EA">
      <w:pPr>
        <w:spacing w:after="0" w:line="240" w:lineRule="auto"/>
        <w:rPr>
          <w:rFonts w:ascii="Times New Roman" w:eastAsia="Times New Roman" w:hAnsi="Times New Roman" w:cs="Times New Roman"/>
          <w:b/>
          <w:bCs/>
          <w:sz w:val="28"/>
          <w:szCs w:val="28"/>
          <w:lang w:eastAsia="ru-RU"/>
        </w:rPr>
      </w:pPr>
      <w:r w:rsidRPr="00FF6CB7">
        <w:rPr>
          <w:rFonts w:ascii="Times New Roman" w:eastAsia="Times New Roman" w:hAnsi="Times New Roman" w:cs="Times New Roman"/>
          <w:b/>
          <w:bCs/>
          <w:sz w:val="28"/>
          <w:szCs w:val="28"/>
          <w:lang w:eastAsia="ru-RU"/>
        </w:rPr>
        <w:t>муниципального района                                                        С.А. Семенова</w:t>
      </w:r>
    </w:p>
    <w:p w:rsidR="00C767EA" w:rsidRPr="00C767EA" w:rsidRDefault="00C767EA" w:rsidP="00C767EA">
      <w:pPr>
        <w:autoSpaceDE w:val="0"/>
        <w:autoSpaceDN w:val="0"/>
        <w:adjustRightInd w:val="0"/>
        <w:spacing w:after="0" w:line="240" w:lineRule="auto"/>
        <w:jc w:val="right"/>
        <w:rPr>
          <w:rFonts w:ascii="Times New Roman" w:hAnsi="Times New Roman" w:cs="Times New Roman"/>
          <w:sz w:val="24"/>
          <w:szCs w:val="24"/>
        </w:rPr>
      </w:pPr>
    </w:p>
    <w:p w:rsidR="00C767EA" w:rsidRPr="00C767EA" w:rsidRDefault="00C767EA" w:rsidP="00FF6CB7">
      <w:pPr>
        <w:autoSpaceDE w:val="0"/>
        <w:autoSpaceDN w:val="0"/>
        <w:adjustRightInd w:val="0"/>
        <w:spacing w:after="0" w:line="240" w:lineRule="auto"/>
        <w:rPr>
          <w:rFonts w:ascii="Times New Roman" w:hAnsi="Times New Roman" w:cs="Times New Roman"/>
          <w:sz w:val="24"/>
          <w:szCs w:val="24"/>
        </w:rPr>
      </w:pPr>
    </w:p>
    <w:p w:rsidR="00C767EA" w:rsidRPr="00C767EA" w:rsidRDefault="00C767EA" w:rsidP="00C767EA">
      <w:pPr>
        <w:autoSpaceDE w:val="0"/>
        <w:autoSpaceDN w:val="0"/>
        <w:adjustRightInd w:val="0"/>
        <w:spacing w:after="0" w:line="240" w:lineRule="auto"/>
        <w:jc w:val="right"/>
        <w:outlineLvl w:val="0"/>
        <w:rPr>
          <w:rFonts w:ascii="Times New Roman" w:hAnsi="Times New Roman" w:cs="Times New Roman"/>
          <w:sz w:val="24"/>
          <w:szCs w:val="24"/>
        </w:rPr>
      </w:pPr>
      <w:r w:rsidRPr="00C767EA">
        <w:rPr>
          <w:rFonts w:ascii="Times New Roman" w:hAnsi="Times New Roman" w:cs="Times New Roman"/>
          <w:sz w:val="24"/>
          <w:szCs w:val="24"/>
        </w:rPr>
        <w:t>Приложение к</w:t>
      </w:r>
    </w:p>
    <w:p w:rsidR="00C767EA" w:rsidRPr="00C767EA" w:rsidRDefault="00C767EA" w:rsidP="00C767EA">
      <w:pPr>
        <w:autoSpaceDE w:val="0"/>
        <w:autoSpaceDN w:val="0"/>
        <w:adjustRightInd w:val="0"/>
        <w:spacing w:after="0" w:line="240" w:lineRule="auto"/>
        <w:jc w:val="right"/>
        <w:rPr>
          <w:rFonts w:ascii="Times New Roman" w:hAnsi="Times New Roman" w:cs="Times New Roman"/>
          <w:sz w:val="24"/>
          <w:szCs w:val="24"/>
        </w:rPr>
      </w:pPr>
      <w:r w:rsidRPr="00C767EA">
        <w:rPr>
          <w:rFonts w:ascii="Times New Roman" w:hAnsi="Times New Roman" w:cs="Times New Roman"/>
          <w:sz w:val="24"/>
          <w:szCs w:val="24"/>
        </w:rPr>
        <w:t>постановлению администрации</w:t>
      </w:r>
    </w:p>
    <w:p w:rsidR="00C767EA" w:rsidRPr="00C767EA" w:rsidRDefault="00C767EA" w:rsidP="00C767EA">
      <w:pPr>
        <w:autoSpaceDE w:val="0"/>
        <w:autoSpaceDN w:val="0"/>
        <w:adjustRightInd w:val="0"/>
        <w:spacing w:after="0" w:line="240" w:lineRule="auto"/>
        <w:jc w:val="right"/>
        <w:rPr>
          <w:rFonts w:ascii="Times New Roman" w:hAnsi="Times New Roman" w:cs="Times New Roman"/>
          <w:sz w:val="24"/>
          <w:szCs w:val="24"/>
        </w:rPr>
      </w:pPr>
      <w:r w:rsidRPr="00C767EA">
        <w:rPr>
          <w:rFonts w:ascii="Times New Roman" w:hAnsi="Times New Roman" w:cs="Times New Roman"/>
          <w:sz w:val="24"/>
          <w:szCs w:val="24"/>
        </w:rPr>
        <w:t>Тейковского муниципального района</w:t>
      </w:r>
    </w:p>
    <w:p w:rsidR="00C767EA" w:rsidRPr="00C767EA" w:rsidRDefault="00C767EA" w:rsidP="006E0F28">
      <w:pPr>
        <w:spacing w:after="0" w:line="240" w:lineRule="auto"/>
        <w:jc w:val="right"/>
        <w:rPr>
          <w:rFonts w:ascii="Times New Roman" w:eastAsia="Times New Roman" w:hAnsi="Times New Roman" w:cs="Times New Roman"/>
          <w:caps/>
          <w:sz w:val="24"/>
          <w:szCs w:val="24"/>
          <w:lang w:eastAsia="ru-RU"/>
        </w:rPr>
      </w:pPr>
      <w:r w:rsidRPr="00C767EA">
        <w:rPr>
          <w:rFonts w:ascii="Times New Roman" w:eastAsia="Times New Roman" w:hAnsi="Times New Roman" w:cs="Times New Roman"/>
          <w:sz w:val="24"/>
          <w:szCs w:val="24"/>
          <w:lang w:eastAsia="ru-RU"/>
        </w:rPr>
        <w:t xml:space="preserve">                                                                                                      от 09.08.2016 </w:t>
      </w:r>
      <w:r w:rsidRPr="00C767EA">
        <w:rPr>
          <w:rFonts w:ascii="Times New Roman" w:eastAsia="Times New Roman" w:hAnsi="Times New Roman" w:cs="Times New Roman"/>
          <w:caps/>
          <w:sz w:val="24"/>
          <w:szCs w:val="24"/>
          <w:lang w:eastAsia="ru-RU"/>
        </w:rPr>
        <w:t xml:space="preserve">№ 138  </w:t>
      </w:r>
    </w:p>
    <w:p w:rsidR="00C767EA" w:rsidRPr="00C767EA" w:rsidRDefault="00C767EA" w:rsidP="00C767EA">
      <w:pPr>
        <w:autoSpaceDE w:val="0"/>
        <w:autoSpaceDN w:val="0"/>
        <w:adjustRightInd w:val="0"/>
        <w:spacing w:after="0" w:line="240" w:lineRule="auto"/>
        <w:jc w:val="both"/>
        <w:rPr>
          <w:rFonts w:ascii="Times New Roman" w:hAnsi="Times New Roman" w:cs="Times New Roman"/>
          <w:sz w:val="24"/>
          <w:szCs w:val="24"/>
        </w:rPr>
      </w:pPr>
    </w:p>
    <w:p w:rsidR="00C767EA" w:rsidRPr="006E0F28" w:rsidRDefault="00C767EA" w:rsidP="00C767EA">
      <w:pPr>
        <w:autoSpaceDE w:val="0"/>
        <w:autoSpaceDN w:val="0"/>
        <w:adjustRightInd w:val="0"/>
        <w:spacing w:after="0" w:line="240" w:lineRule="auto"/>
        <w:jc w:val="center"/>
        <w:rPr>
          <w:rFonts w:ascii="Times New Roman" w:hAnsi="Times New Roman" w:cs="Times New Roman"/>
          <w:b/>
          <w:sz w:val="26"/>
          <w:szCs w:val="26"/>
        </w:rPr>
      </w:pPr>
      <w:r w:rsidRPr="006E0F28">
        <w:rPr>
          <w:rFonts w:ascii="Times New Roman" w:hAnsi="Times New Roman" w:cs="Times New Roman"/>
          <w:b/>
          <w:sz w:val="26"/>
          <w:szCs w:val="26"/>
        </w:rPr>
        <w:t xml:space="preserve">Административный </w:t>
      </w:r>
      <w:hyperlink w:anchor="Par38" w:history="1">
        <w:r w:rsidRPr="006E0F28">
          <w:rPr>
            <w:rFonts w:ascii="Times New Roman" w:hAnsi="Times New Roman" w:cs="Times New Roman"/>
            <w:b/>
            <w:sz w:val="26"/>
            <w:szCs w:val="26"/>
          </w:rPr>
          <w:t>регламент</w:t>
        </w:r>
      </w:hyperlink>
      <w:r w:rsidRPr="006E0F28">
        <w:rPr>
          <w:rFonts w:ascii="Times New Roman" w:hAnsi="Times New Roman" w:cs="Times New Roman"/>
          <w:b/>
          <w:sz w:val="26"/>
          <w:szCs w:val="26"/>
        </w:rPr>
        <w:t xml:space="preserve"> осуществления муниципального контроля за сохранностью автомобильных дорог местного значения в границах Тейковского муниципального района</w:t>
      </w:r>
    </w:p>
    <w:p w:rsidR="00C767EA" w:rsidRPr="006E0F28" w:rsidRDefault="00C767EA" w:rsidP="00C767EA">
      <w:pPr>
        <w:autoSpaceDE w:val="0"/>
        <w:autoSpaceDN w:val="0"/>
        <w:adjustRightInd w:val="0"/>
        <w:spacing w:after="0" w:line="240" w:lineRule="auto"/>
        <w:jc w:val="center"/>
        <w:outlineLvl w:val="1"/>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1"/>
        <w:rPr>
          <w:rFonts w:ascii="Times New Roman" w:hAnsi="Times New Roman" w:cs="Times New Roman"/>
          <w:sz w:val="26"/>
          <w:szCs w:val="26"/>
        </w:rPr>
      </w:pPr>
      <w:r w:rsidRPr="006E0F28">
        <w:rPr>
          <w:rFonts w:ascii="Times New Roman" w:hAnsi="Times New Roman" w:cs="Times New Roman"/>
          <w:sz w:val="26"/>
          <w:szCs w:val="26"/>
        </w:rPr>
        <w:t>I. Общие положения</w:t>
      </w:r>
    </w:p>
    <w:p w:rsidR="00C767EA" w:rsidRPr="006E0F28" w:rsidRDefault="00C767EA" w:rsidP="00C767EA">
      <w:pPr>
        <w:autoSpaceDE w:val="0"/>
        <w:autoSpaceDN w:val="0"/>
        <w:adjustRightInd w:val="0"/>
        <w:spacing w:after="0" w:line="240" w:lineRule="auto"/>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1. Настоящий административный регламент разработан в целях повышения качества и эффективности проверок за обеспечением сохранности автомобильных дорог местного значения в границах Тейковского муниципального района, определяет сроки и последовательность действий (административных процедур) при осуществлении полномочий по муниципальному контролю за сохранностью автомобильных дорог местного значения в границах Тейковского муниципального района, а также механизм взаимодействия органов, уполномоченных на осуществление муниципального контроля за сохранностью автомобильных дорог местного значения в границах Тейковского муниципального района, при организации и проведении проверок.</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 Органом местного самоуправления, уполномоченным на осуществление муниципального контроля, является администрация Тейковского муниципального района (далее - Администрация).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Должностными лицами Администрации Тейковского муниципального района, уполномоченными на проведение проверок при осуществлении муниципального контроля за сохранностью автомобильных дорог местного значения в границах Тейковского муниципального района, являются заместитель главы администрации, начальник управления координации жилищно-коммунального, дорожного хозяйства и градостроительства, начальник отдела градостроительства. </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 Перечень нормативных правовых актов, регулирующих осуществление муниципального контроля за сохранностью автомобильных дорог местного значения в границах Тейковского муниципального района:</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13" w:history="1">
        <w:r w:rsidR="00C767EA" w:rsidRPr="006E0F28">
          <w:rPr>
            <w:rFonts w:ascii="Times New Roman" w:hAnsi="Times New Roman" w:cs="Times New Roman"/>
            <w:sz w:val="26"/>
            <w:szCs w:val="26"/>
          </w:rPr>
          <w:t>Конституция</w:t>
        </w:r>
      </w:hyperlink>
      <w:r w:rsidR="00C767EA" w:rsidRPr="006E0F28">
        <w:rPr>
          <w:rFonts w:ascii="Times New Roman" w:hAnsi="Times New Roman" w:cs="Times New Roman"/>
          <w:sz w:val="26"/>
          <w:szCs w:val="26"/>
        </w:rPr>
        <w:t xml:space="preserve"> Российской Федерации;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Федеральный </w:t>
      </w:r>
      <w:hyperlink r:id="rId14" w:history="1">
        <w:r w:rsidRPr="006E0F28">
          <w:rPr>
            <w:rFonts w:ascii="Times New Roman" w:hAnsi="Times New Roman" w:cs="Times New Roman"/>
            <w:sz w:val="26"/>
            <w:szCs w:val="26"/>
          </w:rPr>
          <w:t>закон</w:t>
        </w:r>
      </w:hyperlink>
      <w:r w:rsidRPr="006E0F28">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Федеральный </w:t>
      </w:r>
      <w:hyperlink r:id="rId15" w:history="1">
        <w:r w:rsidRPr="006E0F28">
          <w:rPr>
            <w:rFonts w:ascii="Times New Roman" w:hAnsi="Times New Roman" w:cs="Times New Roman"/>
            <w:sz w:val="26"/>
            <w:szCs w:val="26"/>
          </w:rPr>
          <w:t>закон</w:t>
        </w:r>
      </w:hyperlink>
      <w:r w:rsidRPr="006E0F28">
        <w:rPr>
          <w:rFonts w:ascii="Times New Roman" w:hAnsi="Times New Roman" w:cs="Times New Roman"/>
          <w:sz w:val="26"/>
          <w:szCs w:val="26"/>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Федеральный </w:t>
      </w:r>
      <w:hyperlink r:id="rId16" w:history="1">
        <w:r w:rsidRPr="006E0F28">
          <w:rPr>
            <w:rFonts w:ascii="Times New Roman" w:hAnsi="Times New Roman" w:cs="Times New Roman"/>
            <w:sz w:val="26"/>
            <w:szCs w:val="26"/>
          </w:rPr>
          <w:t>закон</w:t>
        </w:r>
      </w:hyperlink>
      <w:r w:rsidRPr="006E0F28">
        <w:rPr>
          <w:rFonts w:ascii="Times New Roman" w:hAnsi="Times New Roman" w:cs="Times New Roman"/>
          <w:sz w:val="26"/>
          <w:szCs w:val="26"/>
        </w:rPr>
        <w:t xml:space="preserve">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Федеральный </w:t>
      </w:r>
      <w:hyperlink r:id="rId17" w:history="1">
        <w:r w:rsidRPr="006E0F28">
          <w:rPr>
            <w:rFonts w:ascii="Times New Roman" w:hAnsi="Times New Roman" w:cs="Times New Roman"/>
            <w:sz w:val="26"/>
            <w:szCs w:val="26"/>
          </w:rPr>
          <w:t>закон</w:t>
        </w:r>
      </w:hyperlink>
      <w:r w:rsidRPr="006E0F28">
        <w:rPr>
          <w:rFonts w:ascii="Times New Roman" w:hAnsi="Times New Roman" w:cs="Times New Roman"/>
          <w:sz w:val="26"/>
          <w:szCs w:val="26"/>
        </w:rPr>
        <w:t xml:space="preserve"> от 10.12.1995 №196-ФЗ "О безопасности дорожного движения";</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18" w:history="1">
        <w:r w:rsidR="00C767EA" w:rsidRPr="006E0F28">
          <w:rPr>
            <w:rFonts w:ascii="Times New Roman" w:hAnsi="Times New Roman" w:cs="Times New Roman"/>
            <w:sz w:val="26"/>
            <w:szCs w:val="26"/>
          </w:rPr>
          <w:t>Кодекс</w:t>
        </w:r>
      </w:hyperlink>
      <w:r w:rsidR="00C767EA" w:rsidRPr="006E0F28">
        <w:rPr>
          <w:rFonts w:ascii="Times New Roman" w:hAnsi="Times New Roman" w:cs="Times New Roman"/>
          <w:sz w:val="26"/>
          <w:szCs w:val="26"/>
        </w:rPr>
        <w:t xml:space="preserve"> Российской Федерации об административных правонарушениях;</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Федеральный </w:t>
      </w:r>
      <w:hyperlink r:id="rId19" w:history="1">
        <w:r w:rsidRPr="006E0F28">
          <w:rPr>
            <w:rFonts w:ascii="Times New Roman" w:hAnsi="Times New Roman" w:cs="Times New Roman"/>
            <w:sz w:val="26"/>
            <w:szCs w:val="26"/>
          </w:rPr>
          <w:t>закон</w:t>
        </w:r>
      </w:hyperlink>
      <w:r w:rsidRPr="006E0F28">
        <w:rPr>
          <w:rFonts w:ascii="Times New Roman" w:hAnsi="Times New Roman" w:cs="Times New Roman"/>
          <w:sz w:val="26"/>
          <w:szCs w:val="26"/>
        </w:rPr>
        <w:t xml:space="preserve"> от 02.05.2006 №59-ФЗ "О порядке рассмотрения обращений граждан Российской Федерации";</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0" w:history="1">
        <w:r w:rsidR="00C767EA" w:rsidRPr="006E0F28">
          <w:rPr>
            <w:rFonts w:ascii="Times New Roman" w:hAnsi="Times New Roman" w:cs="Times New Roman"/>
            <w:sz w:val="26"/>
            <w:szCs w:val="26"/>
          </w:rPr>
          <w:t>постановление</w:t>
        </w:r>
      </w:hyperlink>
      <w:r w:rsidR="00C767EA" w:rsidRPr="006E0F28">
        <w:rPr>
          <w:rFonts w:ascii="Times New Roman" w:hAnsi="Times New Roman" w:cs="Times New Roman"/>
          <w:sz w:val="26"/>
          <w:szCs w:val="26"/>
        </w:rPr>
        <w:t xml:space="preserve"> Правительства Российской Федерации от 11.04.2006 г. №209 "О некоторых вопросах, связанных с классификацией автомобильных дорог в Российской Федерации";</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1" w:history="1">
        <w:r w:rsidR="00C767EA" w:rsidRPr="006E0F28">
          <w:rPr>
            <w:rFonts w:ascii="Times New Roman" w:hAnsi="Times New Roman" w:cs="Times New Roman"/>
            <w:sz w:val="26"/>
            <w:szCs w:val="26"/>
          </w:rPr>
          <w:t>постановление</w:t>
        </w:r>
      </w:hyperlink>
      <w:r w:rsidR="00C767EA" w:rsidRPr="006E0F28">
        <w:rPr>
          <w:rFonts w:ascii="Times New Roman" w:hAnsi="Times New Roman" w:cs="Times New Roman"/>
          <w:sz w:val="26"/>
          <w:szCs w:val="26"/>
        </w:rPr>
        <w:t xml:space="preserve"> Правительства Российской Федерации от 28.09.2009 г. №767 "О классификации автомобильных дорог в Российской Федерации";</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2" w:history="1">
        <w:r w:rsidR="00C767EA" w:rsidRPr="006E0F28">
          <w:rPr>
            <w:rFonts w:ascii="Times New Roman" w:hAnsi="Times New Roman" w:cs="Times New Roman"/>
            <w:sz w:val="26"/>
            <w:szCs w:val="26"/>
          </w:rPr>
          <w:t>постановление</w:t>
        </w:r>
      </w:hyperlink>
      <w:r w:rsidR="00C767EA" w:rsidRPr="006E0F28">
        <w:rPr>
          <w:rFonts w:ascii="Times New Roman" w:hAnsi="Times New Roman" w:cs="Times New Roman"/>
          <w:sz w:val="26"/>
          <w:szCs w:val="26"/>
        </w:rPr>
        <w:t xml:space="preserve"> Правительства Российской Федерации от 16.11.2009 г.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3" w:history="1">
        <w:r w:rsidR="00C767EA" w:rsidRPr="006E0F28">
          <w:rPr>
            <w:rFonts w:ascii="Times New Roman" w:hAnsi="Times New Roman" w:cs="Times New Roman"/>
            <w:sz w:val="26"/>
            <w:szCs w:val="26"/>
          </w:rPr>
          <w:t>постановление</w:t>
        </w:r>
      </w:hyperlink>
      <w:r w:rsidR="00C767EA" w:rsidRPr="006E0F28">
        <w:rPr>
          <w:rFonts w:ascii="Times New Roman" w:hAnsi="Times New Roman" w:cs="Times New Roman"/>
          <w:sz w:val="26"/>
          <w:szCs w:val="26"/>
        </w:rPr>
        <w:t xml:space="preserve"> Правительства Российской Федерации от 30.06.2010 г.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4" w:history="1">
        <w:r w:rsidR="00C767EA" w:rsidRPr="006E0F28">
          <w:rPr>
            <w:rFonts w:ascii="Times New Roman" w:hAnsi="Times New Roman" w:cs="Times New Roman"/>
            <w:sz w:val="26"/>
            <w:szCs w:val="26"/>
          </w:rPr>
          <w:t>постановление</w:t>
        </w:r>
      </w:hyperlink>
      <w:r w:rsidR="00C767EA" w:rsidRPr="006E0F28">
        <w:rPr>
          <w:rFonts w:ascii="Times New Roman" w:hAnsi="Times New Roman" w:cs="Times New Roman"/>
          <w:sz w:val="26"/>
          <w:szCs w:val="26"/>
        </w:rPr>
        <w:t xml:space="preserve"> Правительства РФ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5" w:history="1">
        <w:r w:rsidR="00C767EA" w:rsidRPr="006E0F28">
          <w:rPr>
            <w:rFonts w:ascii="Times New Roman" w:hAnsi="Times New Roman" w:cs="Times New Roman"/>
            <w:sz w:val="26"/>
            <w:szCs w:val="26"/>
          </w:rPr>
          <w:t>приказ</w:t>
        </w:r>
      </w:hyperlink>
      <w:r w:rsidR="00C767EA" w:rsidRPr="006E0F28">
        <w:rPr>
          <w:rFonts w:ascii="Times New Roman" w:hAnsi="Times New Roman" w:cs="Times New Roman"/>
          <w:sz w:val="26"/>
          <w:szCs w:val="26"/>
        </w:rPr>
        <w:t xml:space="preserve">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N 141);</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6" w:history="1">
        <w:r w:rsidR="00C767EA" w:rsidRPr="006E0F28">
          <w:rPr>
            <w:rFonts w:ascii="Times New Roman" w:hAnsi="Times New Roman" w:cs="Times New Roman"/>
            <w:sz w:val="26"/>
            <w:szCs w:val="26"/>
          </w:rPr>
          <w:t>постановление</w:t>
        </w:r>
      </w:hyperlink>
      <w:r w:rsidR="00C767EA" w:rsidRPr="006E0F28">
        <w:rPr>
          <w:rFonts w:ascii="Times New Roman" w:hAnsi="Times New Roman" w:cs="Times New Roman"/>
          <w:sz w:val="26"/>
          <w:szCs w:val="26"/>
        </w:rPr>
        <w:t xml:space="preserve"> Правительства Ивановской области от 09.11.2011 №403-п "Об утверждении Порядка разработки и принятия административных регламентов осуществления муниципального контроля в муниципальных образованиях Ивановской области";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Государственный </w:t>
      </w:r>
      <w:hyperlink r:id="rId27" w:history="1">
        <w:r w:rsidRPr="006E0F28">
          <w:rPr>
            <w:rFonts w:ascii="Times New Roman" w:hAnsi="Times New Roman" w:cs="Times New Roman"/>
            <w:sz w:val="26"/>
            <w:szCs w:val="26"/>
          </w:rPr>
          <w:t>стандарт</w:t>
        </w:r>
      </w:hyperlink>
      <w:r w:rsidRPr="006E0F28">
        <w:rPr>
          <w:rFonts w:ascii="Times New Roman" w:hAnsi="Times New Roman" w:cs="Times New Roman"/>
          <w:sz w:val="26"/>
          <w:szCs w:val="26"/>
        </w:rPr>
        <w:t xml:space="preserve"> Российской Федерации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(далее - постановление Госстандарта РФ от 11.10.1993 N 221);</w:t>
      </w:r>
    </w:p>
    <w:p w:rsidR="00C767EA" w:rsidRPr="006E0F28" w:rsidRDefault="008364F9" w:rsidP="00C767EA">
      <w:pPr>
        <w:autoSpaceDE w:val="0"/>
        <w:autoSpaceDN w:val="0"/>
        <w:adjustRightInd w:val="0"/>
        <w:spacing w:after="0" w:line="240" w:lineRule="auto"/>
        <w:ind w:firstLine="540"/>
        <w:jc w:val="both"/>
        <w:rPr>
          <w:rFonts w:ascii="Times New Roman" w:hAnsi="Times New Roman" w:cs="Times New Roman"/>
          <w:sz w:val="26"/>
          <w:szCs w:val="26"/>
        </w:rPr>
      </w:pPr>
      <w:hyperlink r:id="rId28" w:history="1">
        <w:r w:rsidR="00C767EA" w:rsidRPr="006E0F28">
          <w:rPr>
            <w:rFonts w:ascii="Times New Roman" w:hAnsi="Times New Roman" w:cs="Times New Roman"/>
            <w:sz w:val="26"/>
            <w:szCs w:val="26"/>
          </w:rPr>
          <w:t>Устав</w:t>
        </w:r>
      </w:hyperlink>
      <w:r w:rsidR="00C767EA" w:rsidRPr="006E0F28">
        <w:rPr>
          <w:rFonts w:ascii="Times New Roman" w:hAnsi="Times New Roman" w:cs="Times New Roman"/>
          <w:sz w:val="26"/>
          <w:szCs w:val="26"/>
        </w:rPr>
        <w:t xml:space="preserve"> Тейковского муниципального района Ивановской области;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настоящий административный регламент (далее - Регламент).</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 Предметом муниципального контроля за сохранностью автомобильных дорог местного значения в границах Тейковского муниципального района (далее - муниципальный контроль) является соблюдение юридическими лицами, индивидуальными предпринимателями, физическими лицами (далее по тексту - правообладатели-пользователи), в процессе осуществления их деятельности,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Ивановской области (далее - обязательные требования), и (или) требований, установленных нормативными правовыми актами Тейковского муниципального района.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 Основными задачами муниципального контроля являются: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профилактика правонарушений в области использования автомобильных дорог;</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б) обеспечение соблюдения требований законодательства в области использования автомобильных дорог, полос отвода автомобильных дорог и придорожных полос автомобильных дорог.</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6.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lastRenderedPageBreak/>
        <w:t>документы юридического лица, индивидуального предпринимателя, устанавливающие их организационно-правовую форму, документы, удостоверяющие личность (для граждан);</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документы, устанавливающие их права и обязанности;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документы юридического лица, индивидуального предпринимателя, физического лица, используемые при осуществлении их деятельности и связанные с исполнением ими обязательных требований, исполнением предписаний органа муниципального контроля.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1"/>
        <w:rPr>
          <w:rFonts w:ascii="Times New Roman" w:hAnsi="Times New Roman" w:cs="Times New Roman"/>
          <w:sz w:val="26"/>
          <w:szCs w:val="26"/>
        </w:rPr>
      </w:pPr>
      <w:r w:rsidRPr="006E0F28">
        <w:rPr>
          <w:rFonts w:ascii="Times New Roman" w:hAnsi="Times New Roman" w:cs="Times New Roman"/>
          <w:sz w:val="26"/>
          <w:szCs w:val="26"/>
        </w:rPr>
        <w:t>II. Административные процедуры</w:t>
      </w:r>
    </w:p>
    <w:p w:rsidR="00C767EA" w:rsidRPr="006E0F28" w:rsidRDefault="00C767EA" w:rsidP="00C767EA">
      <w:pPr>
        <w:autoSpaceDE w:val="0"/>
        <w:autoSpaceDN w:val="0"/>
        <w:adjustRightInd w:val="0"/>
        <w:spacing w:after="0" w:line="240" w:lineRule="auto"/>
        <w:jc w:val="center"/>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2"/>
        <w:rPr>
          <w:rFonts w:ascii="Times New Roman" w:hAnsi="Times New Roman" w:cs="Times New Roman"/>
          <w:sz w:val="26"/>
          <w:szCs w:val="26"/>
        </w:rPr>
      </w:pPr>
      <w:r w:rsidRPr="006E0F28">
        <w:rPr>
          <w:rFonts w:ascii="Times New Roman" w:hAnsi="Times New Roman" w:cs="Times New Roman"/>
          <w:sz w:val="26"/>
          <w:szCs w:val="26"/>
        </w:rPr>
        <w:t>1. Перечень административных процедур</w:t>
      </w:r>
    </w:p>
    <w:p w:rsidR="00C767EA" w:rsidRPr="006E0F28" w:rsidRDefault="00C767EA" w:rsidP="00C767EA">
      <w:pPr>
        <w:autoSpaceDE w:val="0"/>
        <w:autoSpaceDN w:val="0"/>
        <w:adjustRightInd w:val="0"/>
        <w:spacing w:after="0" w:line="240" w:lineRule="auto"/>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1.1. К административным процедурам при осуществлении мероприятий по муниципальному контролю относятся: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подготовка к проведению 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б) подготовка к проведению внеплановой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проведение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г) оформление результатов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д) проверка исполнения предписаний об устранении выявленных нарушений.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2"/>
        <w:rPr>
          <w:rFonts w:ascii="Times New Roman" w:hAnsi="Times New Roman" w:cs="Times New Roman"/>
          <w:sz w:val="26"/>
          <w:szCs w:val="26"/>
        </w:rPr>
      </w:pPr>
      <w:r w:rsidRPr="006E0F28">
        <w:rPr>
          <w:rFonts w:ascii="Times New Roman" w:hAnsi="Times New Roman" w:cs="Times New Roman"/>
          <w:sz w:val="26"/>
          <w:szCs w:val="26"/>
        </w:rPr>
        <w:t>2. Подготовка к проведению 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постановлением Администрации.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2.2. Основанием для включения юридических лиц, индивидуальных предпринимателей в ежегодный план проведения плановых проверок является истечение трех лет со дня: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1) государственной регистрации юридического лица, индивидуального предпринимателя;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bookmarkStart w:id="0" w:name="Par98"/>
      <w:bookmarkEnd w:id="0"/>
      <w:r w:rsidRPr="006E0F28">
        <w:rPr>
          <w:rFonts w:ascii="Times New Roman" w:hAnsi="Times New Roman" w:cs="Times New Roman"/>
          <w:sz w:val="26"/>
          <w:szCs w:val="26"/>
        </w:rPr>
        <w:t xml:space="preserve">2.3.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29" w:history="1">
        <w:r w:rsidRPr="006E0F28">
          <w:rPr>
            <w:rFonts w:ascii="Times New Roman" w:hAnsi="Times New Roman" w:cs="Times New Roman"/>
            <w:color w:val="0000FF"/>
            <w:sz w:val="26"/>
            <w:szCs w:val="26"/>
          </w:rPr>
          <w:t>статьи 4</w:t>
        </w:r>
      </w:hyperlink>
      <w:r w:rsidRPr="006E0F28">
        <w:rPr>
          <w:rFonts w:ascii="Times New Roman" w:hAnsi="Times New Roman" w:cs="Times New Roman"/>
          <w:sz w:val="26"/>
          <w:szCs w:val="26"/>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30" w:history="1">
        <w:r w:rsidRPr="006E0F28">
          <w:rPr>
            <w:rFonts w:ascii="Times New Roman" w:hAnsi="Times New Roman" w:cs="Times New Roman"/>
            <w:color w:val="0000FF"/>
            <w:sz w:val="26"/>
            <w:szCs w:val="26"/>
          </w:rPr>
          <w:t>частью 9 статьи 9</w:t>
        </w:r>
      </w:hyperlink>
      <w:r w:rsidRPr="006E0F28">
        <w:rPr>
          <w:rFonts w:ascii="Times New Roman" w:hAnsi="Times New Roman" w:cs="Times New Roman"/>
          <w:sz w:val="26"/>
          <w:szCs w:val="26"/>
        </w:rPr>
        <w:t xml:space="preserve"> Федерального закона №294-ФЗ.</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bookmarkStart w:id="1" w:name="Par99"/>
      <w:bookmarkEnd w:id="1"/>
      <w:r w:rsidRPr="006E0F28">
        <w:rPr>
          <w:rFonts w:ascii="Times New Roman" w:hAnsi="Times New Roman" w:cs="Times New Roman"/>
          <w:sz w:val="26"/>
          <w:szCs w:val="26"/>
        </w:rPr>
        <w:lastRenderedPageBreak/>
        <w:t xml:space="preserve">2.4. При наличии информации о том, что в отношении юридических лиц, индивидуальных предпринимателей, указанных в </w:t>
      </w:r>
      <w:hyperlink w:anchor="Par98" w:history="1">
        <w:r w:rsidRPr="006E0F28">
          <w:rPr>
            <w:rFonts w:ascii="Times New Roman" w:hAnsi="Times New Roman" w:cs="Times New Roman"/>
            <w:color w:val="0000FF"/>
            <w:sz w:val="26"/>
            <w:szCs w:val="26"/>
          </w:rPr>
          <w:t>пункте 2.3</w:t>
        </w:r>
      </w:hyperlink>
      <w:r w:rsidRPr="006E0F28">
        <w:rPr>
          <w:rFonts w:ascii="Times New Roman" w:hAnsi="Times New Roman" w:cs="Times New Roman"/>
          <w:sz w:val="26"/>
          <w:szCs w:val="26"/>
        </w:rPr>
        <w:t xml:space="preserve"> настоящего Регламента,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31" w:history="1">
        <w:r w:rsidRPr="006E0F28">
          <w:rPr>
            <w:rFonts w:ascii="Times New Roman" w:hAnsi="Times New Roman" w:cs="Times New Roman"/>
            <w:color w:val="0000FF"/>
            <w:sz w:val="26"/>
            <w:szCs w:val="26"/>
          </w:rPr>
          <w:t>Кодексом</w:t>
        </w:r>
      </w:hyperlink>
      <w:r w:rsidRPr="006E0F28">
        <w:rPr>
          <w:rFonts w:ascii="Times New Roman" w:hAnsi="Times New Roman" w:cs="Times New Roman"/>
          <w:sz w:val="26"/>
          <w:szCs w:val="26"/>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32" w:history="1">
        <w:r w:rsidRPr="006E0F28">
          <w:rPr>
            <w:rFonts w:ascii="Times New Roman" w:hAnsi="Times New Roman" w:cs="Times New Roman"/>
            <w:color w:val="0000FF"/>
            <w:sz w:val="26"/>
            <w:szCs w:val="26"/>
          </w:rPr>
          <w:t>законом</w:t>
        </w:r>
      </w:hyperlink>
      <w:r w:rsidRPr="006E0F28">
        <w:rPr>
          <w:rFonts w:ascii="Times New Roman" w:hAnsi="Times New Roman" w:cs="Times New Roman"/>
          <w:sz w:val="26"/>
          <w:szCs w:val="26"/>
        </w:rPr>
        <w:t xml:space="preserve"> от 4 мая 2011 года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Тейковского муниципального района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33" w:history="1">
        <w:r w:rsidRPr="006E0F28">
          <w:rPr>
            <w:rFonts w:ascii="Times New Roman" w:hAnsi="Times New Roman" w:cs="Times New Roman"/>
            <w:color w:val="0000FF"/>
            <w:sz w:val="26"/>
            <w:szCs w:val="26"/>
          </w:rPr>
          <w:t>частью 8 статьи 9</w:t>
        </w:r>
      </w:hyperlink>
      <w:r w:rsidRPr="006E0F28">
        <w:rPr>
          <w:rFonts w:ascii="Times New Roman" w:hAnsi="Times New Roman" w:cs="Times New Roman"/>
          <w:sz w:val="26"/>
          <w:szCs w:val="26"/>
        </w:rPr>
        <w:t xml:space="preserve"> Федерального закона №294-ФЗ,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34" w:history="1">
        <w:r w:rsidRPr="006E0F28">
          <w:rPr>
            <w:rFonts w:ascii="Times New Roman" w:hAnsi="Times New Roman" w:cs="Times New Roman"/>
            <w:color w:val="0000FF"/>
            <w:sz w:val="26"/>
            <w:szCs w:val="26"/>
          </w:rPr>
          <w:t>частью 4 статьи 9</w:t>
        </w:r>
      </w:hyperlink>
      <w:r w:rsidRPr="006E0F28">
        <w:rPr>
          <w:rFonts w:ascii="Times New Roman" w:hAnsi="Times New Roman" w:cs="Times New Roman"/>
          <w:sz w:val="26"/>
          <w:szCs w:val="26"/>
        </w:rPr>
        <w:t xml:space="preserve"> Федерального закона №294-ФЗ,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2.5. При разработке ежегодных планов проведения плановых проверок на 2017 и 2018 годы Администрация Тейковского муниципального района обязана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 индивидуальных предпринимателей к субъектам малого предпринимательства.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2.6. Уполномоченные лица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w:t>
      </w:r>
      <w:hyperlink r:id="rId35" w:history="1">
        <w:r w:rsidRPr="006E0F28">
          <w:rPr>
            <w:rFonts w:ascii="Times New Roman" w:hAnsi="Times New Roman" w:cs="Times New Roman"/>
            <w:color w:val="0000FF"/>
            <w:sz w:val="26"/>
            <w:szCs w:val="26"/>
          </w:rPr>
          <w:t>статьи 26.1</w:t>
        </w:r>
      </w:hyperlink>
      <w:r w:rsidRPr="006E0F28">
        <w:rPr>
          <w:rFonts w:ascii="Times New Roman" w:hAnsi="Times New Roman" w:cs="Times New Roman"/>
          <w:sz w:val="26"/>
          <w:szCs w:val="26"/>
        </w:rPr>
        <w:t xml:space="preserve"> Федерального закона №294-ФЗ.</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В случае представления уполномоченным лицом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ar98" w:history="1">
        <w:r w:rsidRPr="006E0F28">
          <w:rPr>
            <w:rFonts w:ascii="Times New Roman" w:hAnsi="Times New Roman" w:cs="Times New Roman"/>
            <w:color w:val="0000FF"/>
            <w:sz w:val="26"/>
            <w:szCs w:val="26"/>
          </w:rPr>
          <w:t>пункте 2.3</w:t>
        </w:r>
      </w:hyperlink>
      <w:r w:rsidRPr="006E0F28">
        <w:rPr>
          <w:rFonts w:ascii="Times New Roman" w:hAnsi="Times New Roman" w:cs="Times New Roman"/>
          <w:sz w:val="26"/>
          <w:szCs w:val="26"/>
        </w:rPr>
        <w:t xml:space="preserve"> настоящего Регламента, и при отсутствии оснований, предусмотренных </w:t>
      </w:r>
      <w:hyperlink w:anchor="Par99" w:history="1">
        <w:r w:rsidRPr="006E0F28">
          <w:rPr>
            <w:rFonts w:ascii="Times New Roman" w:hAnsi="Times New Roman" w:cs="Times New Roman"/>
            <w:color w:val="0000FF"/>
            <w:sz w:val="26"/>
            <w:szCs w:val="26"/>
          </w:rPr>
          <w:t>пунктом 2.4</w:t>
        </w:r>
      </w:hyperlink>
      <w:r w:rsidRPr="006E0F28">
        <w:rPr>
          <w:rFonts w:ascii="Times New Roman" w:hAnsi="Times New Roman" w:cs="Times New Roman"/>
          <w:sz w:val="26"/>
          <w:szCs w:val="26"/>
        </w:rPr>
        <w:t xml:space="preserve"> настоящего Регламента, проведение плановой проверки прекращается, о чем составляется соответствующий акт.</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2.7. Проект ежегодного плана проведения плановых проверок юридических лиц и индивидуальных предпринимателей в срок до 1 сентября года, предшествующего году проведения плановых проверок, Администрация направляет в </w:t>
      </w:r>
      <w:proofErr w:type="spellStart"/>
      <w:r w:rsidRPr="006E0F28">
        <w:rPr>
          <w:rFonts w:ascii="Times New Roman" w:hAnsi="Times New Roman" w:cs="Times New Roman"/>
          <w:sz w:val="26"/>
          <w:szCs w:val="26"/>
        </w:rPr>
        <w:t>Тейковскую</w:t>
      </w:r>
      <w:proofErr w:type="spellEnd"/>
      <w:r w:rsidRPr="006E0F28">
        <w:rPr>
          <w:rFonts w:ascii="Times New Roman" w:hAnsi="Times New Roman" w:cs="Times New Roman"/>
          <w:sz w:val="26"/>
          <w:szCs w:val="26"/>
        </w:rPr>
        <w:t xml:space="preserve"> межрайонную прокуратуру для согласования.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Администрация рассматривает предложения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прокуратуры и по итогам их рассмотрения направляет в </w:t>
      </w:r>
      <w:proofErr w:type="spellStart"/>
      <w:r w:rsidRPr="006E0F28">
        <w:rPr>
          <w:rFonts w:ascii="Times New Roman" w:hAnsi="Times New Roman" w:cs="Times New Roman"/>
          <w:sz w:val="26"/>
          <w:szCs w:val="26"/>
        </w:rPr>
        <w:t>Тейковскую</w:t>
      </w:r>
      <w:proofErr w:type="spellEnd"/>
      <w:r w:rsidRPr="006E0F28">
        <w:rPr>
          <w:rFonts w:ascii="Times New Roman" w:hAnsi="Times New Roman" w:cs="Times New Roman"/>
          <w:sz w:val="26"/>
          <w:szCs w:val="26"/>
        </w:rPr>
        <w:t xml:space="preserve"> межрайонную прокуратуру в срок до 1 ноября года, предшествующего году проведения плановых проверок, утвержденный ежегодный план проведения плановых проверок юридических лиц и индивидуальных предпринимателей.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lastRenderedPageBreak/>
        <w:t xml:space="preserve">2.4. Утвержденные Главой Тейковского муниципального района ежегодные планы проведения плановых проверок юридических лиц и индивидуальных предпринимателей доводятся до сведения заинтересованных лиц посредством их размещения на официальном сайте Тейковского муниципального района </w:t>
      </w:r>
      <w:hyperlink r:id="rId36" w:history="1">
        <w:r w:rsidRPr="006E0F28">
          <w:rPr>
            <w:rFonts w:ascii="Times New Roman" w:hAnsi="Times New Roman" w:cs="Times New Roman"/>
            <w:color w:val="0563C1" w:themeColor="hyperlink"/>
            <w:sz w:val="26"/>
            <w:szCs w:val="26"/>
            <w:u w:val="single"/>
            <w:lang w:val="en-US"/>
          </w:rPr>
          <w:t>http</w:t>
        </w:r>
        <w:r w:rsidRPr="006E0F28">
          <w:rPr>
            <w:rFonts w:ascii="Times New Roman" w:hAnsi="Times New Roman" w:cs="Times New Roman"/>
            <w:color w:val="0563C1" w:themeColor="hyperlink"/>
            <w:sz w:val="26"/>
            <w:szCs w:val="26"/>
            <w:u w:val="single"/>
          </w:rPr>
          <w:t>://</w:t>
        </w:r>
        <w:proofErr w:type="spellStart"/>
        <w:r w:rsidRPr="006E0F28">
          <w:rPr>
            <w:rFonts w:ascii="Times New Roman" w:hAnsi="Times New Roman" w:cs="Times New Roman"/>
            <w:color w:val="0563C1" w:themeColor="hyperlink"/>
            <w:sz w:val="26"/>
            <w:szCs w:val="26"/>
            <w:u w:val="single"/>
          </w:rPr>
          <w:t>тейково</w:t>
        </w:r>
        <w:proofErr w:type="spellEnd"/>
      </w:hyperlink>
      <w:r w:rsidRPr="006E0F28">
        <w:rPr>
          <w:rFonts w:ascii="Times New Roman" w:hAnsi="Times New Roman" w:cs="Times New Roman"/>
          <w:sz w:val="26"/>
          <w:szCs w:val="26"/>
        </w:rPr>
        <w:t xml:space="preserve"> –</w:t>
      </w:r>
      <w:proofErr w:type="spellStart"/>
      <w:r w:rsidRPr="006E0F28">
        <w:rPr>
          <w:rFonts w:ascii="Times New Roman" w:hAnsi="Times New Roman" w:cs="Times New Roman"/>
          <w:sz w:val="26"/>
          <w:szCs w:val="26"/>
        </w:rPr>
        <w:t>район.рф</w:t>
      </w:r>
      <w:proofErr w:type="spellEnd"/>
      <w:r w:rsidRPr="006E0F28">
        <w:rPr>
          <w:rFonts w:ascii="Times New Roman" w:hAnsi="Times New Roman" w:cs="Times New Roman"/>
          <w:sz w:val="26"/>
          <w:szCs w:val="26"/>
        </w:rPr>
        <w:t>/</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2.5. Юридическое лицо, индивидуальный предприниматель вправе подать в Администрацию Тейковского муниципального района заявление об исключении из ежегодного плана проведения плановых проверок проверки в отношении них, если полагают, что проверка включена в ежегодный план проведения плановых проверок в нарушение положений </w:t>
      </w:r>
      <w:hyperlink r:id="rId37" w:history="1">
        <w:r w:rsidRPr="006E0F28">
          <w:rPr>
            <w:rFonts w:ascii="Times New Roman" w:hAnsi="Times New Roman" w:cs="Times New Roman"/>
            <w:color w:val="0000FF"/>
            <w:sz w:val="26"/>
            <w:szCs w:val="26"/>
          </w:rPr>
          <w:t>статьи 26.1</w:t>
        </w:r>
      </w:hyperlink>
      <w:r w:rsidRPr="006E0F28">
        <w:rPr>
          <w:rFonts w:ascii="Times New Roman" w:hAnsi="Times New Roman" w:cs="Times New Roman"/>
          <w:sz w:val="26"/>
          <w:szCs w:val="26"/>
        </w:rPr>
        <w:t xml:space="preserve"> Федерального закона №294-ФЗ.</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2.6. Плановые проверки проводятся не чаще чем один раз в три года.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2.7. Основанием для подготовки к проведению плановой проверки является установленный планом срок проведения проверки соответствующего юридического лица, индивидуального предпринимателя.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2.8. Плановая проверка проводится в форме документарной проверки и (или) выездной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2.9. О проведении плановой проверки Администрация не позднее трех рабочих дней до начала ее проведения уведомляет посредством направления копии распоряжения Администрации о начале проведения плановой проверки путем отправления заказным почтовым отправлением с уведомлением о вручении или иным доступным способом.</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2.10. В случае проведения плановой проверки членов саморегулируемой организации уполномоченный орган уведомляет организацию о проведении проверки почтовым отправлением с уведомлением о вручении или иным доступным способом в целях обеспечения возможности участия или присутствия представителя проверяемой организации при проведении 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2.11. Подготовка к проведению плановой проверки должна быть завершена до установленного планом срока проведения 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2"/>
        <w:rPr>
          <w:rFonts w:ascii="Times New Roman" w:hAnsi="Times New Roman" w:cs="Times New Roman"/>
          <w:sz w:val="26"/>
          <w:szCs w:val="26"/>
        </w:rPr>
      </w:pPr>
      <w:r w:rsidRPr="006E0F28">
        <w:rPr>
          <w:rFonts w:ascii="Times New Roman" w:hAnsi="Times New Roman" w:cs="Times New Roman"/>
          <w:sz w:val="26"/>
          <w:szCs w:val="26"/>
        </w:rPr>
        <w:t>3. Подготовка к проведению внеплановой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bookmarkStart w:id="2" w:name="Par120"/>
      <w:bookmarkEnd w:id="2"/>
      <w:r w:rsidRPr="006E0F28">
        <w:rPr>
          <w:rFonts w:ascii="Times New Roman" w:hAnsi="Times New Roman" w:cs="Times New Roman"/>
          <w:sz w:val="26"/>
          <w:szCs w:val="26"/>
        </w:rPr>
        <w:t>3.1. Основаниями для подготовки к проведению внеплановой проверки юридических лиц и индивидуальных предпринимателей являются: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нормативными правовыми актами Тейковского муниципального района;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bookmarkStart w:id="3" w:name="Par122"/>
      <w:bookmarkEnd w:id="3"/>
      <w:r w:rsidRPr="006E0F28">
        <w:rPr>
          <w:rFonts w:ascii="Times New Roman" w:hAnsi="Times New Roman" w:cs="Times New Roman"/>
          <w:sz w:val="26"/>
          <w:szCs w:val="26"/>
        </w:rPr>
        <w:t>б)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свидетельствующих о наличии признаков нарушения обязательных требований и (или) требований, установленных муниципальными правовыми актами, о следующих фактах:</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w:t>
      </w:r>
      <w:r w:rsidRPr="006E0F28">
        <w:rPr>
          <w:rFonts w:ascii="Times New Roman" w:hAnsi="Times New Roman" w:cs="Times New Roman"/>
          <w:sz w:val="26"/>
          <w:szCs w:val="26"/>
        </w:rPr>
        <w:lastRenderedPageBreak/>
        <w:t>народов Российской Федерации, безопасности государства, а также возникновение чрезвычайных ситуаций природного и техногенного характера.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3.2.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w:anchor="Par120" w:history="1">
        <w:r w:rsidRPr="006E0F28">
          <w:rPr>
            <w:rFonts w:ascii="Times New Roman" w:hAnsi="Times New Roman" w:cs="Times New Roman"/>
            <w:color w:val="0000FF"/>
            <w:sz w:val="26"/>
            <w:szCs w:val="26"/>
          </w:rPr>
          <w:t>пункте 3.1</w:t>
        </w:r>
      </w:hyperlink>
      <w:r w:rsidRPr="006E0F28">
        <w:rPr>
          <w:rFonts w:ascii="Times New Roman" w:hAnsi="Times New Roman" w:cs="Times New Roman"/>
          <w:sz w:val="26"/>
          <w:szCs w:val="26"/>
        </w:rPr>
        <w:t xml:space="preserve"> настоящего Регламента, не могут служить основанием для проведения внеплановой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3.3. Рассмотрение Администрацией поступивших обращений и заявлений производится в порядке, установленном законодательством Российской Федерации.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3.4. Внеплановая проверка проводится в форме документарной проверки и (или) выездной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3.5. Привлечение сотрудников заинтересованных органов к проведению совместных мероприятий по муниципальному контролю проводится по согласованию с руководителями указанных органов.</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3.6. При подготовке к проведению внеплановой документарной проверки юридического лица, индивидуального предпринимателя уполномоченные лица подготавливают проект распоряжения Администрации о проведении внеплановой документарной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3.7. Внеплановая выездная проверка юридического лица, индивидуального предпринимателя проводится по основаниям, предусмотренным </w:t>
      </w:r>
      <w:hyperlink w:anchor="Par122" w:history="1">
        <w:r w:rsidRPr="006E0F28">
          <w:rPr>
            <w:rFonts w:ascii="Times New Roman" w:hAnsi="Times New Roman" w:cs="Times New Roman"/>
            <w:color w:val="0000FF"/>
            <w:sz w:val="26"/>
            <w:szCs w:val="26"/>
          </w:rPr>
          <w:t>подпунктом "б" пункта 3.1</w:t>
        </w:r>
      </w:hyperlink>
      <w:r w:rsidRPr="006E0F28">
        <w:rPr>
          <w:rFonts w:ascii="Times New Roman" w:hAnsi="Times New Roman" w:cs="Times New Roman"/>
          <w:sz w:val="26"/>
          <w:szCs w:val="26"/>
        </w:rPr>
        <w:t xml:space="preserve"> настоящего Регламента, после согласования ее проведения с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прокуратурой.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3.8. В ходе подготовки к проведению внеплановой выездной проверки уполномоченные лица: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подготавливают проект распоряжения Администрации о проведении внеплановой выездной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б) подготавливают заявление о согласовании Администрацией с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прокуратурой проведения внеплановой выездной проверки юридического лица, индивидуального предпринимателя в соответствии с типовой формой </w:t>
      </w:r>
      <w:hyperlink r:id="rId38" w:history="1">
        <w:r w:rsidRPr="006E0F28">
          <w:rPr>
            <w:rFonts w:ascii="Times New Roman" w:hAnsi="Times New Roman" w:cs="Times New Roman"/>
            <w:color w:val="0000FF"/>
            <w:sz w:val="26"/>
            <w:szCs w:val="26"/>
          </w:rPr>
          <w:t>заявления</w:t>
        </w:r>
      </w:hyperlink>
      <w:r w:rsidRPr="006E0F28">
        <w:rPr>
          <w:rFonts w:ascii="Times New Roman" w:hAnsi="Times New Roman" w:cs="Times New Roman"/>
          <w:sz w:val="26"/>
          <w:szCs w:val="26"/>
        </w:rPr>
        <w:t xml:space="preserve">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утвержденной приказом Минэкономразвития России № 141;</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в) 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w:t>
      </w:r>
      <w:proofErr w:type="spellStart"/>
      <w:r w:rsidRPr="006E0F28">
        <w:rPr>
          <w:rFonts w:ascii="Times New Roman" w:hAnsi="Times New Roman" w:cs="Times New Roman"/>
          <w:sz w:val="26"/>
          <w:szCs w:val="26"/>
        </w:rPr>
        <w:t>Тейковскую</w:t>
      </w:r>
      <w:proofErr w:type="spellEnd"/>
      <w:r w:rsidRPr="006E0F28">
        <w:rPr>
          <w:rFonts w:ascii="Times New Roman" w:hAnsi="Times New Roman" w:cs="Times New Roman"/>
          <w:sz w:val="26"/>
          <w:szCs w:val="26"/>
        </w:rPr>
        <w:t xml:space="preserve"> межрайонную прокуратуру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г) в случае проведения внеплановой выездной проверки членов саморегулируемой организации Администрация уведомляет саморегулируемую организацию о проведении внеплановой выездной проверки почтовым отправлением с уведомлением о вручении или иным доступным способом, в целях обеспечения возможности участия или присутствия ее представителя при проведении внеплановой выездной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3.9. О проведении внеплановой выездной проверки, за исключением внеплановой выездной проверки по основаниям, указанным в </w:t>
      </w:r>
      <w:hyperlink w:anchor="Par122" w:history="1">
        <w:r w:rsidRPr="006E0F28">
          <w:rPr>
            <w:rFonts w:ascii="Times New Roman" w:hAnsi="Times New Roman" w:cs="Times New Roman"/>
            <w:color w:val="0000FF"/>
            <w:sz w:val="26"/>
            <w:szCs w:val="26"/>
          </w:rPr>
          <w:t>подпункте "б" пункта 3.1</w:t>
        </w:r>
      </w:hyperlink>
      <w:r w:rsidRPr="006E0F28">
        <w:rPr>
          <w:rFonts w:ascii="Times New Roman" w:hAnsi="Times New Roman" w:cs="Times New Roman"/>
          <w:sz w:val="26"/>
          <w:szCs w:val="26"/>
        </w:rPr>
        <w:t xml:space="preserve"> настоящего </w:t>
      </w:r>
      <w:r w:rsidRPr="006E0F28">
        <w:rPr>
          <w:rFonts w:ascii="Times New Roman" w:hAnsi="Times New Roman" w:cs="Times New Roman"/>
          <w:sz w:val="26"/>
          <w:szCs w:val="26"/>
        </w:rPr>
        <w:lastRenderedPageBreak/>
        <w:t>Регламента, субъект проверки уведомляется Администрацией не менее чем за двадцать четыре часа до начала ее проведения любым доступным способом.</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3.10.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нормативными правовыми актами Тейковского муниципального района, в момент совершения таких нарушений в связи с необходимостью принятия неотложных мер, уполномоченные лица вправе приступить к проведению внеплановой выездной проверки незамедлительно с извещением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прокуратуры о проведении мероприятий по контролю в течение двадцати четырех часов.</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таких случаях предварительное уведомление субъекта проверки о начале проведения внеплановой выездной проверки не требуется.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3.11. В случае отказа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прокуратуры в согласовании проведения внеплановой выездной проверки юридического лица, индивидуального предпринимателя Администрация, исходя из основания отказа, принимает одно из следующих решений: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об отмене распоряжения Администрации о проведении внеплановой выездной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б) об устранении замечаний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прокуратуры и повторном направлении заявления о согласовании Администрацией с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прокуратурой проведения внеплановой выездной проверки юридического лица, индивидуального предпринимателя;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в) об обжаловании решения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прокуратуры вышестоящему прокурору или в суде.</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3.12.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C767EA" w:rsidRPr="006E0F28" w:rsidRDefault="00C767EA" w:rsidP="00C767EA">
      <w:pPr>
        <w:autoSpaceDE w:val="0"/>
        <w:autoSpaceDN w:val="0"/>
        <w:adjustRightInd w:val="0"/>
        <w:spacing w:after="0" w:line="240" w:lineRule="auto"/>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2"/>
        <w:rPr>
          <w:rFonts w:ascii="Times New Roman" w:hAnsi="Times New Roman" w:cs="Times New Roman"/>
          <w:sz w:val="26"/>
          <w:szCs w:val="26"/>
        </w:rPr>
      </w:pPr>
      <w:r w:rsidRPr="006E0F28">
        <w:rPr>
          <w:rFonts w:ascii="Times New Roman" w:hAnsi="Times New Roman" w:cs="Times New Roman"/>
          <w:sz w:val="26"/>
          <w:szCs w:val="26"/>
        </w:rPr>
        <w:t>4. Проведение проверки</w:t>
      </w:r>
    </w:p>
    <w:p w:rsidR="00C767EA" w:rsidRPr="006E0F28" w:rsidRDefault="00C767EA" w:rsidP="00C767EA">
      <w:pPr>
        <w:autoSpaceDE w:val="0"/>
        <w:autoSpaceDN w:val="0"/>
        <w:adjustRightInd w:val="0"/>
        <w:spacing w:after="0" w:line="240" w:lineRule="auto"/>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4.1. Проверка проводится на основании распоряжения Администрации о проведении проверки только уполномоченными лицами, которые указаны в распоряжении.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Типовая форма </w:t>
      </w:r>
      <w:hyperlink r:id="rId39" w:history="1">
        <w:r w:rsidRPr="006E0F28">
          <w:rPr>
            <w:rFonts w:ascii="Times New Roman" w:hAnsi="Times New Roman" w:cs="Times New Roman"/>
            <w:color w:val="0000FF"/>
            <w:sz w:val="26"/>
            <w:szCs w:val="26"/>
          </w:rPr>
          <w:t>распоряжения</w:t>
        </w:r>
      </w:hyperlink>
      <w:r w:rsidRPr="006E0F28">
        <w:rPr>
          <w:rFonts w:ascii="Times New Roman" w:hAnsi="Times New Roman" w:cs="Times New Roman"/>
          <w:sz w:val="26"/>
          <w:szCs w:val="26"/>
        </w:rPr>
        <w:t xml:space="preserve"> органа государственного контроля (надзора), органа муниципального контроля о проведении проверки юридического лица, индивидуального предпринимателя установлена приказом Минэкономразвития России №141.</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4.2. В распоряжении Администрации указываются: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наименование органа муниципального контроля;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б) фамилия, имя, отчество, должность уполномоченного лица или уполномоченных лиц, уполномоченных на проведение проверки, а также привлекаемых к проведению проверки экспертов, представителей экспертных организаций;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lastRenderedPageBreak/>
        <w:t>в)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г) цели, задачи, предмет проверки и срок ее проведения;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д)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е) сроки проведения и перечень мероприятий по контролю, необходимых для достижения целей и задач проведения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ж) перечень административных регламентов по осуществлению муниципального контроля;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и) даты начала и окончания проведения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outlineLvl w:val="3"/>
        <w:rPr>
          <w:rFonts w:ascii="Times New Roman" w:hAnsi="Times New Roman" w:cs="Times New Roman"/>
          <w:sz w:val="26"/>
          <w:szCs w:val="26"/>
        </w:rPr>
      </w:pPr>
      <w:r w:rsidRPr="006E0F28">
        <w:rPr>
          <w:rFonts w:ascii="Times New Roman" w:hAnsi="Times New Roman" w:cs="Times New Roman"/>
          <w:sz w:val="26"/>
          <w:szCs w:val="26"/>
        </w:rPr>
        <w:t>Документарная проверка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4.3. 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(или) требований, установленных нормативными правовыми актами Тейковского муниципального района, исполнением предписаний, выданных органом государственного контроля (надзора).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4.4. Организация документарной проверки (как плановой, так и внеплановой) осуществляется в порядке, установленном Федеральным </w:t>
      </w:r>
      <w:hyperlink r:id="rId40" w:history="1">
        <w:r w:rsidRPr="006E0F28">
          <w:rPr>
            <w:rFonts w:ascii="Times New Roman" w:hAnsi="Times New Roman" w:cs="Times New Roman"/>
            <w:color w:val="0000FF"/>
            <w:sz w:val="26"/>
            <w:szCs w:val="26"/>
          </w:rPr>
          <w:t>законом</w:t>
        </w:r>
      </w:hyperlink>
      <w:r w:rsidRPr="006E0F28">
        <w:rPr>
          <w:rFonts w:ascii="Times New Roman" w:hAnsi="Times New Roman" w:cs="Times New Roman"/>
          <w:sz w:val="26"/>
          <w:szCs w:val="26"/>
        </w:rPr>
        <w:t xml:space="preserve"> № 294-ФЗ, и проводится по месту нахождения Администрации.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4.5. В процессе проведения документарной проверки уполномоченные лица в первую очередь рассматривают документы юридического лица, индивидуального предпринимателя, имеющиеся в Администрации, в том числе уведомления о начале осуществления отдельных видов предпринимательской деятельности, представленные в порядке, установленном </w:t>
      </w:r>
      <w:hyperlink r:id="rId41" w:history="1">
        <w:r w:rsidRPr="006E0F28">
          <w:rPr>
            <w:rFonts w:ascii="Times New Roman" w:hAnsi="Times New Roman" w:cs="Times New Roman"/>
            <w:color w:val="0000FF"/>
            <w:sz w:val="26"/>
            <w:szCs w:val="26"/>
          </w:rPr>
          <w:t>статьей 8</w:t>
        </w:r>
      </w:hyperlink>
      <w:r w:rsidRPr="006E0F28">
        <w:rPr>
          <w:rFonts w:ascii="Times New Roman" w:hAnsi="Times New Roman" w:cs="Times New Roman"/>
          <w:sz w:val="26"/>
          <w:szCs w:val="26"/>
        </w:rPr>
        <w:t xml:space="preserve"> Федерального закона №294-ФЗ,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случае если достоверность сведений, содержащихся в документах, имеющихся в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 (или) требований, установленных муниципальными правовыми актами, уполномоченные лица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документарной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Pr="006E0F28">
        <w:rPr>
          <w:rFonts w:ascii="Times New Roman" w:hAnsi="Times New Roman" w:cs="Times New Roman"/>
          <w:sz w:val="26"/>
          <w:szCs w:val="26"/>
        </w:rPr>
        <w:lastRenderedPageBreak/>
        <w:t>Администрацию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либо в форме электронных документов в порядке, определяемом Правительством Российской Федерации.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Юридическое лицо, индивидуальный предприниматель, представляющие в Администрацию необходимые пояснения, вправе представить дополнительно документы, подтверждающие достоверность ранее представленных документов.</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Уполномоченные лица, проводящие документарную проверку, обязаны рассмотреть представленные пояснения и документы, подтверждающие достоверность ранее представленных документов.</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4.6. В случае если после рассмотрения представленных пояснений и документов либо при отсутствии пояснений Администрация установит признаки нарушения обязательных требований и (или) требований, установленных нормативными правовыми актами Тейковского муниципального района, уполномоченные лица вправе провести выездную проверку в соответствии с требованиями о проведении внеплановой выездной проверки юридического лица, индивидуального предпринимателя в порядке, установленном настоящим Регламентом.</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4.7. Если в ходе документарной проверки по муниципальному контролю уполномоченными лицами получена исчерпывающая информация по предмету проверки, то по результатам проверки составляется акт.</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4.8. Срок проведения документарной проверки не может превышать двадцать рабочих дней.</w:t>
      </w:r>
    </w:p>
    <w:p w:rsidR="006E0F28" w:rsidRPr="006E0F28" w:rsidRDefault="006E0F28" w:rsidP="006E0F28">
      <w:pPr>
        <w:autoSpaceDE w:val="0"/>
        <w:autoSpaceDN w:val="0"/>
        <w:adjustRightInd w:val="0"/>
        <w:spacing w:after="0" w:line="240" w:lineRule="auto"/>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outlineLvl w:val="3"/>
        <w:rPr>
          <w:rFonts w:ascii="Times New Roman" w:hAnsi="Times New Roman" w:cs="Times New Roman"/>
          <w:sz w:val="26"/>
          <w:szCs w:val="26"/>
        </w:rPr>
      </w:pPr>
      <w:r w:rsidRPr="006E0F28">
        <w:rPr>
          <w:rFonts w:ascii="Times New Roman" w:hAnsi="Times New Roman" w:cs="Times New Roman"/>
          <w:sz w:val="26"/>
          <w:szCs w:val="26"/>
        </w:rPr>
        <w:t>Выездная проверка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4.9.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4.10. Выездная плановая проверка юридического лица, индивидуального предпринимателя проводится в случае, если при документарной проверке по муниципальному контролю не представляется возможным:</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б) оценить соответствие деятельности юридического лица, индивидуального предпринимателя обязательным требованиям и (или) требованиям, установленным муниципальными нормативными правовыми актами, без проведения соответствующего мероприятия по муниципальному контролю.</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lastRenderedPageBreak/>
        <w:t xml:space="preserve">4.11. Выездная внеплановая проверка юридического лица, индивидуального предпринимателя проводится в случае возникновения оснований, указанных в </w:t>
      </w:r>
      <w:hyperlink w:anchor="Par122" w:history="1">
        <w:r w:rsidRPr="006E0F28">
          <w:rPr>
            <w:rFonts w:ascii="Times New Roman" w:hAnsi="Times New Roman" w:cs="Times New Roman"/>
            <w:color w:val="0000FF"/>
            <w:sz w:val="26"/>
            <w:szCs w:val="26"/>
          </w:rPr>
          <w:t>подпункте "б" пункта 3.1</w:t>
        </w:r>
      </w:hyperlink>
      <w:r w:rsidRPr="006E0F28">
        <w:rPr>
          <w:rFonts w:ascii="Times New Roman" w:hAnsi="Times New Roman" w:cs="Times New Roman"/>
          <w:sz w:val="26"/>
          <w:szCs w:val="26"/>
        </w:rPr>
        <w:t xml:space="preserve"> настоящего Регламента.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4.12. Предметом выездной проверки являются содержащиеся в документах юридического лица, индивидуального предпринимателя сведения, а также соблюдение обязательных требований и (или) требований, установленных нормативными правовыми актами Тейковского муниципального района.</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4.13. В ходе проведения выездной проверки уполномоченные лица, проводящие проверку:</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предъявляют служебные удостоверения;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б) вручают под роспись заверенные печатью копии распоряжения Администрации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лица обязаны представить информацию об органе муниципального контроля, а также об экспертах, экспертных организациях в целях подтверждения своих полномочий;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знакомят с информацией о целях и задачах, основаниях проведения проверки, видами и объемом мероприятий по контролю, а также составом экспертов, представителями экспертных организаций, привлекаемых к выездной проверке, со сроками и условиями ее проведения;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г)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проводят обязательное ознакомление подлежащих проверке лиц с административным регламентом проведения мероприятий по муниципальному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4.14.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4.15. Ограничения при проведении проверки юридических лиц и индивидуальных предпринимателей уполномоченными лицами при осуществлении муниципального контроля установлены </w:t>
      </w:r>
      <w:hyperlink r:id="rId42" w:history="1">
        <w:r w:rsidRPr="006E0F28">
          <w:rPr>
            <w:rFonts w:ascii="Times New Roman" w:hAnsi="Times New Roman" w:cs="Times New Roman"/>
            <w:color w:val="0000FF"/>
            <w:sz w:val="26"/>
            <w:szCs w:val="26"/>
          </w:rPr>
          <w:t>статьей 15</w:t>
        </w:r>
      </w:hyperlink>
      <w:r w:rsidRPr="006E0F28">
        <w:rPr>
          <w:rFonts w:ascii="Times New Roman" w:hAnsi="Times New Roman" w:cs="Times New Roman"/>
          <w:sz w:val="26"/>
          <w:szCs w:val="26"/>
        </w:rPr>
        <w:t xml:space="preserve"> Федерального закона №294-ФЗ.</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4.16. Срок проведения как плановой, так и внеплановой выездной проверки в отношении юридического лица и индивидуального предпринимателя не может превышать двадцать рабочих дней.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4.17.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6E0F28">
        <w:rPr>
          <w:rFonts w:ascii="Times New Roman" w:hAnsi="Times New Roman" w:cs="Times New Roman"/>
          <w:sz w:val="26"/>
          <w:szCs w:val="26"/>
        </w:rPr>
        <w:t>микропредприятия</w:t>
      </w:r>
      <w:proofErr w:type="spellEnd"/>
      <w:r w:rsidRPr="006E0F28">
        <w:rPr>
          <w:rFonts w:ascii="Times New Roman" w:hAnsi="Times New Roman" w:cs="Times New Roman"/>
          <w:sz w:val="26"/>
          <w:szCs w:val="26"/>
        </w:rPr>
        <w:t xml:space="preserve"> в год.</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4.18. В исключительных случаях, связанных с необходимостью проведения сложных и (или) длительных исследований, испытаний, специальных экспертиз и </w:t>
      </w:r>
      <w:r w:rsidRPr="006E0F28">
        <w:rPr>
          <w:rFonts w:ascii="Times New Roman" w:hAnsi="Times New Roman" w:cs="Times New Roman"/>
          <w:sz w:val="26"/>
          <w:szCs w:val="26"/>
        </w:rPr>
        <w:lastRenderedPageBreak/>
        <w:t xml:space="preserve">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Главой Тейковского муниципального района, но не более чем на двадцать рабочих дней, в отношении малых предприятий - не более чем на пятьдесят часов, </w:t>
      </w:r>
      <w:proofErr w:type="spellStart"/>
      <w:r w:rsidRPr="006E0F28">
        <w:rPr>
          <w:rFonts w:ascii="Times New Roman" w:hAnsi="Times New Roman" w:cs="Times New Roman"/>
          <w:sz w:val="26"/>
          <w:szCs w:val="26"/>
        </w:rPr>
        <w:t>микропредприятий</w:t>
      </w:r>
      <w:proofErr w:type="spellEnd"/>
      <w:r w:rsidRPr="006E0F28">
        <w:rPr>
          <w:rFonts w:ascii="Times New Roman" w:hAnsi="Times New Roman" w:cs="Times New Roman"/>
          <w:sz w:val="26"/>
          <w:szCs w:val="26"/>
        </w:rPr>
        <w:t xml:space="preserve"> - не более чем на пятнадцать часов.</w:t>
      </w:r>
    </w:p>
    <w:p w:rsidR="00C767EA" w:rsidRPr="006E0F28" w:rsidRDefault="00C767EA" w:rsidP="00C767EA">
      <w:pPr>
        <w:autoSpaceDE w:val="0"/>
        <w:autoSpaceDN w:val="0"/>
        <w:adjustRightInd w:val="0"/>
        <w:spacing w:after="0" w:line="240" w:lineRule="auto"/>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2"/>
        <w:rPr>
          <w:rFonts w:ascii="Times New Roman" w:hAnsi="Times New Roman" w:cs="Times New Roman"/>
          <w:sz w:val="26"/>
          <w:szCs w:val="26"/>
        </w:rPr>
      </w:pPr>
      <w:r w:rsidRPr="006E0F28">
        <w:rPr>
          <w:rFonts w:ascii="Times New Roman" w:hAnsi="Times New Roman" w:cs="Times New Roman"/>
          <w:sz w:val="26"/>
          <w:szCs w:val="26"/>
        </w:rPr>
        <w:t>5. Оформление результатов проверки</w:t>
      </w:r>
    </w:p>
    <w:p w:rsidR="00C767EA" w:rsidRPr="006E0F28" w:rsidRDefault="00C767EA" w:rsidP="00C767EA">
      <w:pPr>
        <w:autoSpaceDE w:val="0"/>
        <w:autoSpaceDN w:val="0"/>
        <w:adjustRightInd w:val="0"/>
        <w:spacing w:after="0" w:line="240" w:lineRule="auto"/>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5.1. По результатам проверки юридического лица, индивидуального предпринимателя уполномоченными лицами составляется </w:t>
      </w:r>
      <w:hyperlink r:id="rId43" w:history="1">
        <w:r w:rsidRPr="006E0F28">
          <w:rPr>
            <w:rFonts w:ascii="Times New Roman" w:hAnsi="Times New Roman" w:cs="Times New Roman"/>
            <w:color w:val="0000FF"/>
            <w:sz w:val="26"/>
            <w:szCs w:val="26"/>
          </w:rPr>
          <w:t>акт</w:t>
        </w:r>
      </w:hyperlink>
      <w:r w:rsidRPr="006E0F28">
        <w:rPr>
          <w:rFonts w:ascii="Times New Roman" w:hAnsi="Times New Roman" w:cs="Times New Roman"/>
          <w:sz w:val="26"/>
          <w:szCs w:val="26"/>
        </w:rPr>
        <w:t xml:space="preserve"> проверки по форме, утвержденной приказом Минэкономразвития России №141.</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5.4.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субъекту проверки заказным почтовым отправлением с уведомлением о вручении, которое приобщается к экземпляру акта проверки, хранящемуся в деле в Администрации.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соответствующих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5.6. В случае выявления нарушений членами саморегулируемой организации требований, установленных нормативными правовыми актами Тейковского муниципального района, уполномоченные лица сообщают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5.7. В случае проведения внеплановой выездной проверки юридического лица, индивидуального предпринимателя, проведение которой требует согласования с </w:t>
      </w:r>
      <w:proofErr w:type="spellStart"/>
      <w:r w:rsidRPr="006E0F28">
        <w:rPr>
          <w:rFonts w:ascii="Times New Roman" w:hAnsi="Times New Roman" w:cs="Times New Roman"/>
          <w:sz w:val="26"/>
          <w:szCs w:val="26"/>
        </w:rPr>
        <w:t>Тейковской</w:t>
      </w:r>
      <w:proofErr w:type="spellEnd"/>
      <w:r w:rsidRPr="006E0F28">
        <w:rPr>
          <w:rFonts w:ascii="Times New Roman" w:hAnsi="Times New Roman" w:cs="Times New Roman"/>
          <w:sz w:val="26"/>
          <w:szCs w:val="26"/>
        </w:rPr>
        <w:t xml:space="preserve"> межрайонной прокуратурой, копия акта проверки направляется </w:t>
      </w:r>
      <w:r w:rsidRPr="006E0F28">
        <w:rPr>
          <w:rFonts w:ascii="Times New Roman" w:hAnsi="Times New Roman" w:cs="Times New Roman"/>
          <w:sz w:val="26"/>
          <w:szCs w:val="26"/>
        </w:rPr>
        <w:lastRenderedPageBreak/>
        <w:t xml:space="preserve">уполномоченными лицами в течение пяти рабочих дней со дня его составления в </w:t>
      </w:r>
      <w:proofErr w:type="spellStart"/>
      <w:r w:rsidRPr="006E0F28">
        <w:rPr>
          <w:rFonts w:ascii="Times New Roman" w:hAnsi="Times New Roman" w:cs="Times New Roman"/>
          <w:sz w:val="26"/>
          <w:szCs w:val="26"/>
        </w:rPr>
        <w:t>Тейковскую</w:t>
      </w:r>
      <w:proofErr w:type="spellEnd"/>
      <w:r w:rsidRPr="006E0F28">
        <w:rPr>
          <w:rFonts w:ascii="Times New Roman" w:hAnsi="Times New Roman" w:cs="Times New Roman"/>
          <w:sz w:val="26"/>
          <w:szCs w:val="26"/>
        </w:rPr>
        <w:t xml:space="preserve"> межрайонную прокуратуру.</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5.8.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а)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в случае выявления в результате проверки признаков административных правонарушений в течение трех рабочих дней со дня составления акта проверки направляют копию акта проверки с приложением необходимых документов, подтверждающих наличие нарушения, направляют материалы проверки в соответствующие органы, уполномоченные на рассмотрение дел о фактах нарушения действующего законодательства и принятие соответствующих решений.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Копия акта проверки направляется в форме электронного документа, подписанного усиленной квалифицированной электронной подписью уполномоченного лица, или, в случае невозможности направления в форме электронного документа, на бумажном носителе.</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5.9. Юридические лица, индивидуальные предприниматели вправе вести </w:t>
      </w:r>
      <w:hyperlink r:id="rId44" w:history="1">
        <w:r w:rsidRPr="006E0F28">
          <w:rPr>
            <w:rFonts w:ascii="Times New Roman" w:hAnsi="Times New Roman" w:cs="Times New Roman"/>
            <w:color w:val="0000FF"/>
            <w:sz w:val="26"/>
            <w:szCs w:val="26"/>
          </w:rPr>
          <w:t>журнал</w:t>
        </w:r>
      </w:hyperlink>
      <w:r w:rsidRPr="006E0F28">
        <w:rPr>
          <w:rFonts w:ascii="Times New Roman" w:hAnsi="Times New Roman" w:cs="Times New Roman"/>
          <w:sz w:val="26"/>
          <w:szCs w:val="26"/>
        </w:rPr>
        <w:t xml:space="preserve"> учета проверок по типовой форме, установленной приказом Минэкономразвития России №141.</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5.10. Уполномоченные лица, проводившие проверку, осуществляют запись о проведенной проверке в журнале учета проверок юридического лица, индивидуального предпринимателя.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Запись о проведенной проверке по муниципальному контролю содержит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уполномоченных лиц, проводящих проверку, их подписи.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5.11. При отсутствии журнала учета проверок в акте проверки делается соответствующая запись.</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5.12. Юридическое лицо, индивидуальный предприниматель, проверка которого проводилась, в случае несогласия с фактами, выводами, предложениями, изложенными </w:t>
      </w:r>
      <w:r w:rsidRPr="006E0F28">
        <w:rPr>
          <w:rFonts w:ascii="Times New Roman" w:hAnsi="Times New Roman" w:cs="Times New Roman"/>
          <w:sz w:val="26"/>
          <w:szCs w:val="26"/>
        </w:rPr>
        <w:lastRenderedPageBreak/>
        <w:t>в акте проверки, в течение пятнадцати дней с даты получения акта проверки вправе представить в Администрацию в письменной форме возражения в отношении акта проверки в целом или его отдельных положений.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2"/>
        <w:rPr>
          <w:rFonts w:ascii="Times New Roman" w:hAnsi="Times New Roman" w:cs="Times New Roman"/>
          <w:sz w:val="26"/>
          <w:szCs w:val="26"/>
        </w:rPr>
      </w:pPr>
      <w:r w:rsidRPr="006E0F28">
        <w:rPr>
          <w:rFonts w:ascii="Times New Roman" w:hAnsi="Times New Roman" w:cs="Times New Roman"/>
          <w:sz w:val="26"/>
          <w:szCs w:val="26"/>
        </w:rPr>
        <w:t>6. Проверка исполнения предписаний</w:t>
      </w:r>
    </w:p>
    <w:p w:rsidR="00C767EA" w:rsidRPr="006E0F28" w:rsidRDefault="00C767EA" w:rsidP="00C767EA">
      <w:pPr>
        <w:autoSpaceDE w:val="0"/>
        <w:autoSpaceDN w:val="0"/>
        <w:adjustRightInd w:val="0"/>
        <w:spacing w:after="0" w:line="240" w:lineRule="auto"/>
        <w:jc w:val="center"/>
        <w:rPr>
          <w:rFonts w:ascii="Times New Roman" w:hAnsi="Times New Roman" w:cs="Times New Roman"/>
          <w:sz w:val="26"/>
          <w:szCs w:val="26"/>
        </w:rPr>
      </w:pPr>
      <w:r w:rsidRPr="006E0F28">
        <w:rPr>
          <w:rFonts w:ascii="Times New Roman" w:hAnsi="Times New Roman" w:cs="Times New Roman"/>
          <w:sz w:val="26"/>
          <w:szCs w:val="26"/>
        </w:rPr>
        <w:t>об устранении выявленных нарушений</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6.1. Проверка исполнения юридическим лицом, индивидуальным предпринимателем предписания об устранении выявленных нарушений обязательных требований и требований, установленных муниципальными правовыми актами (далее - предписание), выданного уполномоченными лицами, проводившими проверку, проводится уполномоченными лицами в течение пятнадцати рабочих дней со дня истечения срока устранения нарушения, указанного в предписании.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6.2. Проверка исполнения юридическим лицом, индивидуальным предпринимателем предписания является внеплановой, проводится на основании распоряжения Администрации. Проверка проводится должностным лицом или должностными лицами, которые указаны в распоряжении Администрации.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6.3. По результатам проведенной проверки исполнения юридическим лицом, индивидуальным предпринимателем предписания уполномоченными лицами составляется акт проверки исполнения предписания в двух экземплярах.</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Один экземпляр акта вручается проверяемому лицу (либо его уполномоченному представителю) под расписку об ознакомлении, либо об отказе в ознакомлении с актом проверки.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6.4.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 xml:space="preserve">6.5. В случае </w:t>
      </w:r>
      <w:proofErr w:type="spellStart"/>
      <w:r w:rsidRPr="006E0F28">
        <w:rPr>
          <w:rFonts w:ascii="Times New Roman" w:hAnsi="Times New Roman" w:cs="Times New Roman"/>
          <w:sz w:val="26"/>
          <w:szCs w:val="26"/>
        </w:rPr>
        <w:t>неустранения</w:t>
      </w:r>
      <w:proofErr w:type="spellEnd"/>
      <w:r w:rsidRPr="006E0F28">
        <w:rPr>
          <w:rFonts w:ascii="Times New Roman" w:hAnsi="Times New Roman" w:cs="Times New Roman"/>
          <w:sz w:val="26"/>
          <w:szCs w:val="26"/>
        </w:rPr>
        <w:t xml:space="preserve"> нарушения обязательных требований и требований, установленных муниципальными правовыми актами (неисполнения предписания), составленный в ходе проверки исполнения юридическим лицом, индивидуальным предпринимателем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 для рассмотрения и принятия решения.</w:t>
      </w:r>
    </w:p>
    <w:p w:rsidR="00C767EA" w:rsidRDefault="00C767EA" w:rsidP="00C767EA">
      <w:pPr>
        <w:autoSpaceDE w:val="0"/>
        <w:autoSpaceDN w:val="0"/>
        <w:adjustRightInd w:val="0"/>
        <w:spacing w:after="0" w:line="240" w:lineRule="auto"/>
        <w:jc w:val="center"/>
        <w:rPr>
          <w:rFonts w:ascii="Times New Roman" w:hAnsi="Times New Roman" w:cs="Times New Roman"/>
          <w:sz w:val="26"/>
          <w:szCs w:val="26"/>
        </w:rPr>
      </w:pPr>
    </w:p>
    <w:p w:rsidR="006E0F28" w:rsidRDefault="006E0F28" w:rsidP="00C767EA">
      <w:pPr>
        <w:autoSpaceDE w:val="0"/>
        <w:autoSpaceDN w:val="0"/>
        <w:adjustRightInd w:val="0"/>
        <w:spacing w:after="0" w:line="240" w:lineRule="auto"/>
        <w:jc w:val="center"/>
        <w:rPr>
          <w:rFonts w:ascii="Times New Roman" w:hAnsi="Times New Roman" w:cs="Times New Roman"/>
          <w:sz w:val="26"/>
          <w:szCs w:val="26"/>
        </w:rPr>
      </w:pPr>
    </w:p>
    <w:p w:rsidR="006E0F28" w:rsidRDefault="006E0F28" w:rsidP="00C767EA">
      <w:pPr>
        <w:autoSpaceDE w:val="0"/>
        <w:autoSpaceDN w:val="0"/>
        <w:adjustRightInd w:val="0"/>
        <w:spacing w:after="0" w:line="240" w:lineRule="auto"/>
        <w:jc w:val="center"/>
        <w:rPr>
          <w:rFonts w:ascii="Times New Roman" w:hAnsi="Times New Roman" w:cs="Times New Roman"/>
          <w:sz w:val="26"/>
          <w:szCs w:val="26"/>
        </w:rPr>
      </w:pPr>
    </w:p>
    <w:p w:rsidR="006E0F28" w:rsidRPr="006E0F28" w:rsidRDefault="006E0F28" w:rsidP="00C767EA">
      <w:pPr>
        <w:autoSpaceDE w:val="0"/>
        <w:autoSpaceDN w:val="0"/>
        <w:adjustRightInd w:val="0"/>
        <w:spacing w:after="0" w:line="240" w:lineRule="auto"/>
        <w:jc w:val="center"/>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jc w:val="center"/>
        <w:outlineLvl w:val="1"/>
        <w:rPr>
          <w:rFonts w:ascii="Times New Roman" w:hAnsi="Times New Roman" w:cs="Times New Roman"/>
          <w:sz w:val="26"/>
          <w:szCs w:val="26"/>
        </w:rPr>
      </w:pPr>
      <w:r w:rsidRPr="006E0F28">
        <w:rPr>
          <w:rFonts w:ascii="Times New Roman" w:hAnsi="Times New Roman" w:cs="Times New Roman"/>
          <w:sz w:val="26"/>
          <w:szCs w:val="26"/>
        </w:rPr>
        <w:lastRenderedPageBreak/>
        <w:t>III. Порядок обжалования действий (бездействия)</w:t>
      </w:r>
    </w:p>
    <w:p w:rsidR="00C767EA" w:rsidRPr="006E0F28" w:rsidRDefault="00C767EA" w:rsidP="00C767EA">
      <w:pPr>
        <w:autoSpaceDE w:val="0"/>
        <w:autoSpaceDN w:val="0"/>
        <w:adjustRightInd w:val="0"/>
        <w:spacing w:after="0" w:line="240" w:lineRule="auto"/>
        <w:jc w:val="center"/>
        <w:rPr>
          <w:rFonts w:ascii="Times New Roman" w:hAnsi="Times New Roman" w:cs="Times New Roman"/>
          <w:sz w:val="26"/>
          <w:szCs w:val="26"/>
        </w:rPr>
      </w:pPr>
      <w:r w:rsidRPr="006E0F28">
        <w:rPr>
          <w:rFonts w:ascii="Times New Roman" w:hAnsi="Times New Roman" w:cs="Times New Roman"/>
          <w:sz w:val="26"/>
          <w:szCs w:val="26"/>
        </w:rPr>
        <w:t>органа муниципального контроля либо его должностного лица</w:t>
      </w:r>
    </w:p>
    <w:p w:rsidR="00C767EA" w:rsidRPr="006E0F28" w:rsidRDefault="00C767EA" w:rsidP="00C767EA">
      <w:pPr>
        <w:autoSpaceDE w:val="0"/>
        <w:autoSpaceDN w:val="0"/>
        <w:adjustRightInd w:val="0"/>
        <w:spacing w:after="0" w:line="240" w:lineRule="auto"/>
        <w:jc w:val="center"/>
        <w:rPr>
          <w:rFonts w:ascii="Times New Roman" w:hAnsi="Times New Roman" w:cs="Times New Roman"/>
          <w:sz w:val="26"/>
          <w:szCs w:val="26"/>
        </w:rPr>
      </w:pP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1.1.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C767EA" w:rsidRPr="006E0F28"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6E0F28">
        <w:rPr>
          <w:rFonts w:ascii="Times New Roman" w:hAnsi="Times New Roman" w:cs="Times New Roman"/>
          <w:sz w:val="26"/>
          <w:szCs w:val="26"/>
        </w:rPr>
        <w:t>1.2.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C767EA" w:rsidRDefault="00C767EA" w:rsidP="009445A8">
      <w:pPr>
        <w:jc w:val="center"/>
      </w:pPr>
    </w:p>
    <w:p w:rsidR="00C767EA" w:rsidRDefault="00C767EA" w:rsidP="009445A8">
      <w:pPr>
        <w:jc w:val="center"/>
      </w:pPr>
    </w:p>
    <w:p w:rsidR="00C767EA" w:rsidRDefault="00C767EA"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5F4CF8" w:rsidRDefault="005F4CF8" w:rsidP="009445A8">
      <w:pPr>
        <w:jc w:val="center"/>
      </w:pPr>
    </w:p>
    <w:p w:rsidR="00C767EA" w:rsidRDefault="00C767EA" w:rsidP="009445A8">
      <w:pPr>
        <w:jc w:val="center"/>
      </w:pPr>
    </w:p>
    <w:p w:rsidR="006E0F28" w:rsidRDefault="006E0F28" w:rsidP="009445A8">
      <w:pPr>
        <w:jc w:val="center"/>
      </w:pPr>
    </w:p>
    <w:p w:rsidR="006E0F28" w:rsidRDefault="006E0F28" w:rsidP="009445A8">
      <w:pPr>
        <w:jc w:val="center"/>
      </w:pPr>
    </w:p>
    <w:p w:rsidR="002947AF" w:rsidRPr="002947AF" w:rsidRDefault="002947AF" w:rsidP="002947AF">
      <w:pPr>
        <w:jc w:val="center"/>
      </w:pPr>
      <w:r>
        <w:rPr>
          <w:rFonts w:ascii="Calibri" w:hAnsi="Calibri" w:cs="Calibri"/>
          <w:noProof/>
          <w:lang w:eastAsia="ru-RU"/>
        </w:rPr>
        <w:lastRenderedPageBreak/>
        <w:drawing>
          <wp:inline distT="0" distB="0" distL="0" distR="0" wp14:anchorId="4CFA6647" wp14:editId="3D32A28F">
            <wp:extent cx="70485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a:ln>
                      <a:noFill/>
                    </a:ln>
                  </pic:spPr>
                </pic:pic>
              </a:graphicData>
            </a:graphic>
          </wp:inline>
        </w:drawing>
      </w:r>
    </w:p>
    <w:p w:rsidR="002947AF" w:rsidRPr="002947AF" w:rsidRDefault="002947AF" w:rsidP="002947AF">
      <w:pPr>
        <w:keepNext/>
        <w:spacing w:after="0" w:line="240" w:lineRule="auto"/>
        <w:jc w:val="center"/>
        <w:outlineLvl w:val="2"/>
        <w:rPr>
          <w:rFonts w:ascii="Times New Roman" w:eastAsia="Times New Roman" w:hAnsi="Times New Roman" w:cs="Times New Roman"/>
          <w:b/>
          <w:sz w:val="36"/>
          <w:szCs w:val="24"/>
          <w:lang w:eastAsia="ru-RU"/>
        </w:rPr>
      </w:pPr>
      <w:r w:rsidRPr="002947AF">
        <w:rPr>
          <w:rFonts w:ascii="Times New Roman" w:eastAsia="Times New Roman" w:hAnsi="Times New Roman" w:cs="Times New Roman"/>
          <w:b/>
          <w:sz w:val="36"/>
          <w:szCs w:val="24"/>
          <w:lang w:eastAsia="ru-RU"/>
        </w:rPr>
        <w:t>АДМИНИСТРАЦИЯ</w:t>
      </w:r>
    </w:p>
    <w:p w:rsidR="002947AF" w:rsidRPr="002947AF" w:rsidRDefault="002947AF" w:rsidP="002947AF">
      <w:pPr>
        <w:keepNext/>
        <w:spacing w:after="0" w:line="240" w:lineRule="auto"/>
        <w:jc w:val="center"/>
        <w:outlineLvl w:val="2"/>
        <w:rPr>
          <w:rFonts w:ascii="Times New Roman" w:eastAsia="Times New Roman" w:hAnsi="Times New Roman" w:cs="Times New Roman"/>
          <w:b/>
          <w:sz w:val="36"/>
          <w:szCs w:val="24"/>
          <w:lang w:eastAsia="ru-RU"/>
        </w:rPr>
      </w:pPr>
      <w:r w:rsidRPr="002947AF">
        <w:rPr>
          <w:rFonts w:ascii="Times New Roman" w:eastAsia="Times New Roman" w:hAnsi="Times New Roman" w:cs="Times New Roman"/>
          <w:b/>
          <w:sz w:val="36"/>
          <w:szCs w:val="24"/>
          <w:lang w:eastAsia="ru-RU"/>
        </w:rPr>
        <w:t>ТЕЙКОВСКОГО МУНИЦИПАЛЬНОГО РАЙОНА</w:t>
      </w:r>
    </w:p>
    <w:p w:rsidR="002947AF" w:rsidRPr="002947AF" w:rsidRDefault="002947AF" w:rsidP="002947AF">
      <w:pPr>
        <w:pBdr>
          <w:bottom w:val="single" w:sz="6" w:space="1" w:color="auto"/>
        </w:pBdr>
        <w:jc w:val="center"/>
        <w:rPr>
          <w:rFonts w:ascii="Times New Roman" w:hAnsi="Times New Roman" w:cs="Times New Roman"/>
          <w:b/>
          <w:sz w:val="36"/>
          <w:szCs w:val="24"/>
        </w:rPr>
      </w:pPr>
      <w:r w:rsidRPr="002947AF">
        <w:rPr>
          <w:rFonts w:ascii="Times New Roman" w:hAnsi="Times New Roman" w:cs="Times New Roman"/>
          <w:b/>
          <w:sz w:val="36"/>
          <w:szCs w:val="24"/>
        </w:rPr>
        <w:t>ИВАНОВСКОЙ ОБЛАСТИ</w:t>
      </w:r>
    </w:p>
    <w:p w:rsidR="002947AF" w:rsidRPr="002947AF" w:rsidRDefault="002947AF" w:rsidP="002947AF">
      <w:pPr>
        <w:keepNext/>
        <w:spacing w:after="0" w:line="240" w:lineRule="auto"/>
        <w:jc w:val="center"/>
        <w:outlineLvl w:val="2"/>
        <w:rPr>
          <w:rFonts w:ascii="Times New Roman" w:eastAsia="Times New Roman" w:hAnsi="Times New Roman" w:cs="Times New Roman"/>
          <w:sz w:val="36"/>
          <w:szCs w:val="24"/>
          <w:lang w:eastAsia="ru-RU"/>
        </w:rPr>
      </w:pPr>
      <w:r w:rsidRPr="002947AF">
        <w:rPr>
          <w:rFonts w:ascii="Times New Roman" w:eastAsia="Times New Roman" w:hAnsi="Times New Roman" w:cs="Times New Roman"/>
          <w:b/>
          <w:sz w:val="36"/>
          <w:szCs w:val="24"/>
          <w:lang w:eastAsia="ru-RU"/>
        </w:rPr>
        <w:t>П О С Т А Н О В Л Е Н И Е</w:t>
      </w:r>
    </w:p>
    <w:p w:rsidR="002947AF" w:rsidRPr="002947AF" w:rsidRDefault="002947AF" w:rsidP="002947AF">
      <w:pPr>
        <w:rPr>
          <w:rFonts w:ascii="Times New Roman" w:hAnsi="Times New Roman" w:cs="Times New Roman"/>
          <w:sz w:val="28"/>
          <w:szCs w:val="28"/>
        </w:rPr>
      </w:pPr>
    </w:p>
    <w:p w:rsidR="002947AF" w:rsidRPr="002947AF" w:rsidRDefault="002947AF" w:rsidP="002947AF">
      <w:pPr>
        <w:jc w:val="center"/>
        <w:rPr>
          <w:rFonts w:ascii="Times New Roman" w:hAnsi="Times New Roman" w:cs="Times New Roman"/>
          <w:sz w:val="28"/>
          <w:szCs w:val="28"/>
        </w:rPr>
      </w:pPr>
      <w:r w:rsidRPr="002947AF">
        <w:rPr>
          <w:rFonts w:ascii="Times New Roman" w:hAnsi="Times New Roman" w:cs="Times New Roman"/>
          <w:sz w:val="28"/>
          <w:szCs w:val="28"/>
        </w:rPr>
        <w:t xml:space="preserve">от 10.08.2016 № 139  </w:t>
      </w:r>
    </w:p>
    <w:p w:rsidR="002947AF" w:rsidRPr="002947AF" w:rsidRDefault="002947AF" w:rsidP="002947AF">
      <w:pPr>
        <w:jc w:val="center"/>
        <w:rPr>
          <w:rFonts w:ascii="Times New Roman" w:hAnsi="Times New Roman" w:cs="Times New Roman"/>
          <w:sz w:val="28"/>
          <w:szCs w:val="28"/>
        </w:rPr>
      </w:pPr>
      <w:r w:rsidRPr="002947AF">
        <w:rPr>
          <w:rFonts w:ascii="Times New Roman" w:hAnsi="Times New Roman" w:cs="Times New Roman"/>
          <w:sz w:val="28"/>
          <w:szCs w:val="28"/>
        </w:rPr>
        <w:t>г. Тейково</w:t>
      </w:r>
    </w:p>
    <w:p w:rsidR="002947AF" w:rsidRPr="002947AF" w:rsidRDefault="002947AF" w:rsidP="002947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947AF">
        <w:rPr>
          <w:rFonts w:ascii="Times New Roman" w:eastAsia="Times New Roman" w:hAnsi="Times New Roman" w:cs="Times New Roman"/>
          <w:b/>
          <w:sz w:val="28"/>
          <w:szCs w:val="28"/>
          <w:lang w:eastAsia="ru-RU"/>
        </w:rPr>
        <w:t xml:space="preserve">Об утверждении порядка формирования, утверждения и ведения планов-графиков закупок </w:t>
      </w:r>
      <w:r w:rsidRPr="002947AF">
        <w:rPr>
          <w:rFonts w:ascii="Times New Roman" w:eastAsia="Times New Roman" w:hAnsi="Times New Roman" w:cs="Times New Roman"/>
          <w:b/>
          <w:bCs/>
          <w:sz w:val="28"/>
          <w:szCs w:val="28"/>
          <w:lang w:eastAsia="ru-RU"/>
        </w:rPr>
        <w:t>товаров, работ, услуг для обеспечения нужд</w:t>
      </w:r>
    </w:p>
    <w:p w:rsidR="002947AF" w:rsidRPr="002947AF" w:rsidRDefault="002947AF" w:rsidP="002947AF">
      <w:pPr>
        <w:rPr>
          <w:rFonts w:ascii="Times New Roman" w:hAnsi="Times New Roman" w:cs="Times New Roman"/>
          <w:b/>
          <w:sz w:val="28"/>
          <w:szCs w:val="28"/>
        </w:rPr>
      </w:pPr>
      <w:r w:rsidRPr="002947AF">
        <w:rPr>
          <w:rFonts w:ascii="Times New Roman" w:hAnsi="Times New Roman" w:cs="Times New Roman"/>
          <w:b/>
          <w:sz w:val="28"/>
          <w:szCs w:val="28"/>
        </w:rPr>
        <w:t xml:space="preserve">                                       Тейковского муниципального района</w:t>
      </w:r>
    </w:p>
    <w:p w:rsidR="002947AF" w:rsidRPr="002947AF" w:rsidRDefault="002947AF" w:rsidP="002947A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2947AF" w:rsidRPr="002947AF" w:rsidRDefault="002947AF" w:rsidP="002947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7AF">
        <w:rPr>
          <w:rFonts w:ascii="Times New Roman" w:eastAsia="Times New Roman" w:hAnsi="Times New Roman" w:cs="Times New Roman"/>
          <w:sz w:val="28"/>
          <w:szCs w:val="28"/>
          <w:lang w:eastAsia="ru-RU"/>
        </w:rPr>
        <w:t xml:space="preserve">В соответствии с </w:t>
      </w:r>
      <w:hyperlink r:id="rId45" w:history="1">
        <w:r w:rsidRPr="002947AF">
          <w:rPr>
            <w:rFonts w:ascii="Times New Roman" w:eastAsia="Times New Roman" w:hAnsi="Times New Roman" w:cs="Times New Roman"/>
            <w:sz w:val="28"/>
            <w:szCs w:val="28"/>
            <w:lang w:eastAsia="ru-RU"/>
          </w:rPr>
          <w:t>частью 5 статьи 21</w:t>
        </w:r>
      </w:hyperlink>
      <w:r w:rsidRPr="002947AF">
        <w:rPr>
          <w:rFonts w:ascii="Times New Roman" w:eastAsia="Times New Roman" w:hAnsi="Times New Roman"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46" w:history="1">
        <w:r w:rsidRPr="002947AF">
          <w:rPr>
            <w:rFonts w:ascii="Times New Roman" w:eastAsia="Times New Roman" w:hAnsi="Times New Roman" w:cs="Times New Roman"/>
            <w:sz w:val="28"/>
            <w:szCs w:val="28"/>
            <w:lang w:eastAsia="ru-RU"/>
          </w:rPr>
          <w:t>постановлением</w:t>
        </w:r>
      </w:hyperlink>
      <w:r w:rsidRPr="002947AF">
        <w:rPr>
          <w:rFonts w:ascii="Times New Roman" w:eastAsia="Times New Roman" w:hAnsi="Times New Roman" w:cs="Times New Roman"/>
          <w:sz w:val="28"/>
          <w:szCs w:val="28"/>
          <w:lang w:eastAsia="ru-RU"/>
        </w:rPr>
        <w:t xml:space="preserve"> Правительства Российской Федерации от 05.06.2015 № 554 "О требованиях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 а также требованиях к форме планов-графиков закупок товаров, работ, услуг" администрация Тейковского муниципального района  </w:t>
      </w:r>
    </w:p>
    <w:p w:rsidR="002947AF" w:rsidRPr="002947AF"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947AF" w:rsidRPr="002947AF" w:rsidRDefault="002947AF" w:rsidP="002947A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947AF">
        <w:rPr>
          <w:rFonts w:ascii="Times New Roman" w:eastAsia="Times New Roman" w:hAnsi="Times New Roman" w:cs="Times New Roman"/>
          <w:b/>
          <w:sz w:val="28"/>
          <w:szCs w:val="28"/>
          <w:lang w:eastAsia="ru-RU"/>
        </w:rPr>
        <w:t>ПОСТАНОВЛЯЕТ:</w:t>
      </w:r>
    </w:p>
    <w:p w:rsidR="002947AF" w:rsidRPr="002947AF" w:rsidRDefault="002947AF" w:rsidP="002947A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947AF" w:rsidRPr="002947AF" w:rsidRDefault="002947AF" w:rsidP="002947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7AF">
        <w:rPr>
          <w:rFonts w:ascii="Times New Roman" w:eastAsia="Times New Roman" w:hAnsi="Times New Roman" w:cs="Times New Roman"/>
          <w:sz w:val="28"/>
          <w:szCs w:val="28"/>
          <w:lang w:eastAsia="ru-RU"/>
        </w:rPr>
        <w:t xml:space="preserve">1. Утвердить </w:t>
      </w:r>
      <w:hyperlink w:anchor="Par29" w:history="1">
        <w:r w:rsidRPr="002947AF">
          <w:rPr>
            <w:rFonts w:ascii="Times New Roman" w:eastAsia="Times New Roman" w:hAnsi="Times New Roman" w:cs="Times New Roman"/>
            <w:sz w:val="28"/>
            <w:szCs w:val="28"/>
            <w:lang w:eastAsia="ru-RU"/>
          </w:rPr>
          <w:t>Порядок</w:t>
        </w:r>
      </w:hyperlink>
      <w:r w:rsidRPr="002947AF">
        <w:rPr>
          <w:rFonts w:ascii="Times New Roman" w:eastAsia="Times New Roman" w:hAnsi="Times New Roman" w:cs="Times New Roman"/>
          <w:sz w:val="28"/>
          <w:szCs w:val="28"/>
          <w:lang w:eastAsia="ru-RU"/>
        </w:rPr>
        <w:t xml:space="preserve"> формирования, утверждения и ведения планов-графиков закупок товаров, работ, услуг для обеспечения нужд Тейковского муниципального района (прилагается).</w:t>
      </w:r>
    </w:p>
    <w:p w:rsidR="002947AF" w:rsidRPr="002947AF" w:rsidRDefault="002947AF" w:rsidP="002947AF">
      <w:pPr>
        <w:tabs>
          <w:tab w:val="left" w:pos="0"/>
          <w:tab w:val="left" w:pos="993"/>
        </w:tabs>
        <w:spacing w:after="0" w:line="240" w:lineRule="auto"/>
        <w:ind w:firstLine="709"/>
        <w:jc w:val="both"/>
        <w:rPr>
          <w:rFonts w:ascii="Times New Roman" w:hAnsi="Times New Roman" w:cs="Times New Roman"/>
          <w:sz w:val="28"/>
          <w:szCs w:val="28"/>
        </w:rPr>
      </w:pPr>
      <w:r w:rsidRPr="002947AF">
        <w:rPr>
          <w:rFonts w:ascii="Times New Roman" w:hAnsi="Times New Roman" w:cs="Times New Roman"/>
          <w:sz w:val="28"/>
          <w:szCs w:val="28"/>
        </w:rPr>
        <w:t xml:space="preserve">2. Контроль за исполнением постановления возложить на заместителя главы, начальника финансового отдела </w:t>
      </w:r>
      <w:proofErr w:type="spellStart"/>
      <w:r w:rsidRPr="002947AF">
        <w:rPr>
          <w:rFonts w:ascii="Times New Roman" w:hAnsi="Times New Roman" w:cs="Times New Roman"/>
          <w:sz w:val="28"/>
          <w:szCs w:val="28"/>
        </w:rPr>
        <w:t>Горбушеву</w:t>
      </w:r>
      <w:proofErr w:type="spellEnd"/>
      <w:r w:rsidRPr="002947AF">
        <w:rPr>
          <w:rFonts w:ascii="Times New Roman" w:hAnsi="Times New Roman" w:cs="Times New Roman"/>
          <w:sz w:val="28"/>
          <w:szCs w:val="28"/>
        </w:rPr>
        <w:t xml:space="preserve"> Г. А.</w:t>
      </w:r>
    </w:p>
    <w:p w:rsidR="002947AF" w:rsidRPr="002947AF" w:rsidRDefault="002947AF" w:rsidP="002947AF">
      <w:pPr>
        <w:tabs>
          <w:tab w:val="left" w:pos="0"/>
          <w:tab w:val="left" w:pos="993"/>
        </w:tabs>
        <w:spacing w:after="0" w:line="240" w:lineRule="auto"/>
        <w:ind w:firstLine="709"/>
        <w:jc w:val="both"/>
        <w:rPr>
          <w:rFonts w:ascii="Times New Roman" w:hAnsi="Times New Roman" w:cs="Times New Roman"/>
          <w:sz w:val="28"/>
          <w:szCs w:val="28"/>
        </w:rPr>
      </w:pPr>
      <w:r w:rsidRPr="002947AF">
        <w:rPr>
          <w:rFonts w:ascii="Times New Roman" w:hAnsi="Times New Roman" w:cs="Times New Roman"/>
          <w:sz w:val="28"/>
          <w:szCs w:val="28"/>
        </w:rPr>
        <w:t xml:space="preserve">3.    Настоящее постановление распространяется </w:t>
      </w:r>
      <w:proofErr w:type="gramStart"/>
      <w:r w:rsidRPr="002947AF">
        <w:rPr>
          <w:rFonts w:ascii="Times New Roman" w:hAnsi="Times New Roman" w:cs="Times New Roman"/>
          <w:sz w:val="28"/>
          <w:szCs w:val="28"/>
        </w:rPr>
        <w:t>на правоотношения</w:t>
      </w:r>
      <w:proofErr w:type="gramEnd"/>
      <w:r w:rsidRPr="002947AF">
        <w:rPr>
          <w:rFonts w:ascii="Times New Roman" w:hAnsi="Times New Roman" w:cs="Times New Roman"/>
          <w:sz w:val="28"/>
          <w:szCs w:val="28"/>
        </w:rPr>
        <w:t xml:space="preserve"> возникшие с 01.01.2016.</w:t>
      </w:r>
    </w:p>
    <w:p w:rsidR="002947AF" w:rsidRPr="002947AF" w:rsidRDefault="002947AF" w:rsidP="002947AF">
      <w:pPr>
        <w:tabs>
          <w:tab w:val="left" w:pos="0"/>
          <w:tab w:val="left" w:pos="993"/>
        </w:tabs>
        <w:spacing w:after="0" w:line="240" w:lineRule="auto"/>
        <w:ind w:firstLine="709"/>
        <w:jc w:val="both"/>
        <w:rPr>
          <w:rFonts w:ascii="Times New Roman" w:hAnsi="Times New Roman" w:cs="Times New Roman"/>
          <w:sz w:val="28"/>
          <w:szCs w:val="28"/>
        </w:rPr>
      </w:pPr>
      <w:r w:rsidRPr="002947AF">
        <w:rPr>
          <w:rFonts w:ascii="Times New Roman" w:hAnsi="Times New Roman" w:cs="Times New Roman"/>
          <w:sz w:val="28"/>
          <w:szCs w:val="28"/>
        </w:rPr>
        <w:t xml:space="preserve">                                                                                                                             </w:t>
      </w:r>
    </w:p>
    <w:p w:rsidR="002947AF" w:rsidRPr="002947AF" w:rsidRDefault="002947AF" w:rsidP="002947AF">
      <w:pPr>
        <w:autoSpaceDE w:val="0"/>
        <w:autoSpaceDN w:val="0"/>
        <w:adjustRightInd w:val="0"/>
        <w:spacing w:after="0" w:line="240" w:lineRule="auto"/>
        <w:rPr>
          <w:rFonts w:ascii="Times New Roman" w:eastAsia="Times New Roman" w:hAnsi="Times New Roman" w:cs="Times New Roman"/>
          <w:sz w:val="28"/>
          <w:szCs w:val="28"/>
          <w:lang w:eastAsia="ru-RU"/>
        </w:rPr>
      </w:pPr>
    </w:p>
    <w:p w:rsidR="002947AF" w:rsidRPr="002947AF" w:rsidRDefault="002947AF" w:rsidP="002947AF">
      <w:pPr>
        <w:spacing w:after="0"/>
        <w:rPr>
          <w:rFonts w:ascii="Times New Roman" w:hAnsi="Times New Roman" w:cs="Times New Roman"/>
          <w:b/>
          <w:sz w:val="28"/>
          <w:szCs w:val="28"/>
        </w:rPr>
      </w:pPr>
      <w:r w:rsidRPr="002947AF">
        <w:rPr>
          <w:rFonts w:ascii="Times New Roman" w:hAnsi="Times New Roman" w:cs="Times New Roman"/>
          <w:b/>
          <w:sz w:val="28"/>
          <w:szCs w:val="28"/>
        </w:rPr>
        <w:t xml:space="preserve">Глава Тейковского </w:t>
      </w:r>
    </w:p>
    <w:p w:rsidR="002947AF" w:rsidRPr="002947AF" w:rsidRDefault="002947AF" w:rsidP="002947AF">
      <w:pPr>
        <w:spacing w:after="0"/>
        <w:rPr>
          <w:rFonts w:ascii="Times New Roman" w:hAnsi="Times New Roman" w:cs="Times New Roman"/>
          <w:b/>
          <w:sz w:val="28"/>
          <w:szCs w:val="28"/>
        </w:rPr>
      </w:pPr>
      <w:r w:rsidRPr="002947AF">
        <w:rPr>
          <w:rFonts w:ascii="Times New Roman" w:hAnsi="Times New Roman" w:cs="Times New Roman"/>
          <w:b/>
          <w:sz w:val="28"/>
          <w:szCs w:val="28"/>
        </w:rPr>
        <w:t>муниципального района                                                               С. А. Семенова</w:t>
      </w:r>
    </w:p>
    <w:p w:rsidR="002947AF" w:rsidRPr="002947AF" w:rsidRDefault="002947AF" w:rsidP="002947AF">
      <w:pPr>
        <w:spacing w:after="0"/>
        <w:rPr>
          <w:rFonts w:ascii="Times New Roman" w:hAnsi="Times New Roman" w:cs="Times New Roman"/>
          <w:sz w:val="24"/>
          <w:szCs w:val="24"/>
        </w:rPr>
      </w:pPr>
    </w:p>
    <w:p w:rsidR="002947AF" w:rsidRPr="002947AF" w:rsidRDefault="002947AF" w:rsidP="002947A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2947AF" w:rsidRPr="002947AF" w:rsidRDefault="002947AF" w:rsidP="002947A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2947AF" w:rsidRPr="002947AF" w:rsidRDefault="002947AF" w:rsidP="002947A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2947AF">
        <w:rPr>
          <w:rFonts w:ascii="Times New Roman" w:eastAsia="Times New Roman" w:hAnsi="Times New Roman" w:cs="Times New Roman"/>
          <w:sz w:val="24"/>
          <w:szCs w:val="24"/>
          <w:lang w:eastAsia="ru-RU"/>
        </w:rPr>
        <w:lastRenderedPageBreak/>
        <w:t>Приложение</w:t>
      </w:r>
    </w:p>
    <w:p w:rsidR="002947AF" w:rsidRPr="002947AF" w:rsidRDefault="002947AF" w:rsidP="002947A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947AF">
        <w:rPr>
          <w:rFonts w:ascii="Times New Roman" w:eastAsia="Times New Roman" w:hAnsi="Times New Roman" w:cs="Times New Roman"/>
          <w:sz w:val="24"/>
          <w:szCs w:val="24"/>
          <w:lang w:eastAsia="ru-RU"/>
        </w:rPr>
        <w:t>к постановлению администрации</w:t>
      </w:r>
    </w:p>
    <w:p w:rsidR="002947AF" w:rsidRPr="002947AF" w:rsidRDefault="002947AF" w:rsidP="002947A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947AF">
        <w:rPr>
          <w:rFonts w:ascii="Times New Roman" w:eastAsia="Times New Roman" w:hAnsi="Times New Roman" w:cs="Times New Roman"/>
          <w:sz w:val="24"/>
          <w:szCs w:val="24"/>
          <w:lang w:eastAsia="ru-RU"/>
        </w:rPr>
        <w:t>Тейковского муниципального района</w:t>
      </w:r>
    </w:p>
    <w:p w:rsidR="002947AF" w:rsidRPr="002947AF" w:rsidRDefault="002947AF" w:rsidP="002947AF">
      <w:pPr>
        <w:jc w:val="center"/>
        <w:rPr>
          <w:rFonts w:ascii="Times New Roman" w:hAnsi="Times New Roman" w:cs="Times New Roman"/>
          <w:sz w:val="24"/>
          <w:szCs w:val="24"/>
        </w:rPr>
      </w:pPr>
      <w:r w:rsidRPr="002947AF">
        <w:rPr>
          <w:rFonts w:ascii="Times New Roman" w:hAnsi="Times New Roman" w:cs="Times New Roman"/>
          <w:sz w:val="24"/>
          <w:szCs w:val="24"/>
        </w:rPr>
        <w:t xml:space="preserve">                                                                                                  от 10.08.2016 № 139  </w:t>
      </w:r>
    </w:p>
    <w:p w:rsidR="002947AF" w:rsidRPr="002947AF" w:rsidRDefault="002947AF" w:rsidP="002947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947AF" w:rsidRPr="00D8463B" w:rsidRDefault="002947AF" w:rsidP="002947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8463B">
        <w:rPr>
          <w:rFonts w:ascii="Times New Roman" w:eastAsia="Times New Roman" w:hAnsi="Times New Roman" w:cs="Times New Roman"/>
          <w:b/>
          <w:sz w:val="28"/>
          <w:szCs w:val="28"/>
          <w:lang w:eastAsia="ru-RU"/>
        </w:rPr>
        <w:t xml:space="preserve">Порядок формирования, утверждения и ведения планов-графиков </w:t>
      </w:r>
      <w:r w:rsidRPr="00D8463B">
        <w:rPr>
          <w:rFonts w:ascii="Times New Roman" w:eastAsia="Times New Roman" w:hAnsi="Times New Roman" w:cs="Times New Roman"/>
          <w:b/>
          <w:bCs/>
          <w:sz w:val="28"/>
          <w:szCs w:val="28"/>
          <w:lang w:eastAsia="ru-RU"/>
        </w:rPr>
        <w:t>закупок товаров, работ, услуг для обеспечения нужд</w:t>
      </w:r>
      <w:r w:rsidRPr="00D8463B">
        <w:rPr>
          <w:rFonts w:ascii="Times New Roman" w:eastAsia="Times New Roman" w:hAnsi="Times New Roman" w:cs="Times New Roman"/>
          <w:b/>
          <w:sz w:val="28"/>
          <w:szCs w:val="28"/>
          <w:lang w:eastAsia="ru-RU"/>
        </w:rPr>
        <w:t xml:space="preserve"> Тейковского муниципального района</w:t>
      </w:r>
    </w:p>
    <w:p w:rsidR="002947AF" w:rsidRPr="00D8463B" w:rsidRDefault="002947AF" w:rsidP="002947AF">
      <w:pPr>
        <w:autoSpaceDE w:val="0"/>
        <w:autoSpaceDN w:val="0"/>
        <w:adjustRightInd w:val="0"/>
        <w:spacing w:after="0" w:line="240" w:lineRule="auto"/>
        <w:rPr>
          <w:rFonts w:ascii="Times New Roman" w:eastAsia="Times New Roman" w:hAnsi="Times New Roman" w:cs="Times New Roman"/>
          <w:sz w:val="28"/>
          <w:szCs w:val="28"/>
          <w:lang w:eastAsia="ru-RU"/>
        </w:rPr>
      </w:pP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ar29"/>
      <w:bookmarkEnd w:id="4"/>
      <w:r w:rsidRPr="00D8463B">
        <w:rPr>
          <w:rFonts w:ascii="Times New Roman" w:eastAsia="Times New Roman" w:hAnsi="Times New Roman" w:cs="Times New Roman"/>
          <w:sz w:val="28"/>
          <w:szCs w:val="28"/>
          <w:lang w:eastAsia="ru-RU"/>
        </w:rPr>
        <w:t>1. Настоящий Порядок устанавливает порядок формирования, утверждения и ведения планов-графиков закупок товаров, работ, услуг для обеспечения нужд Тейковского муниципального района.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2. Настоящий Порядок в течение 3 (трех) дней со дня его утверждения размещается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ar36"/>
      <w:bookmarkEnd w:id="5"/>
      <w:r w:rsidRPr="00D8463B">
        <w:rPr>
          <w:rFonts w:ascii="Times New Roman" w:eastAsia="Times New Roman" w:hAnsi="Times New Roman" w:cs="Times New Roman"/>
          <w:sz w:val="28"/>
          <w:szCs w:val="28"/>
          <w:lang w:eastAsia="ru-RU"/>
        </w:rPr>
        <w:t xml:space="preserve">3. </w:t>
      </w:r>
      <w:hyperlink r:id="rId47" w:history="1">
        <w:r w:rsidRPr="00D8463B">
          <w:rPr>
            <w:rFonts w:ascii="Times New Roman" w:eastAsia="Times New Roman" w:hAnsi="Times New Roman" w:cs="Times New Roman"/>
            <w:color w:val="0000FF"/>
            <w:sz w:val="28"/>
            <w:szCs w:val="28"/>
            <w:lang w:eastAsia="ru-RU"/>
          </w:rPr>
          <w:t>Планы-графики</w:t>
        </w:r>
      </w:hyperlink>
      <w:r w:rsidRPr="00D8463B">
        <w:rPr>
          <w:rFonts w:ascii="Times New Roman" w:eastAsia="Times New Roman" w:hAnsi="Times New Roman" w:cs="Times New Roman"/>
          <w:sz w:val="28"/>
          <w:szCs w:val="28"/>
          <w:lang w:eastAsia="ru-RU"/>
        </w:rPr>
        <w:t xml:space="preserve"> закупок формируются и утверждаются в течение 10 (десяти) рабочих дней по форме, установленной постановлением Правительства Российской Федерации 05.06.2015 № 554 "О требованиях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 а также требованиях к форме планов-графиков закупок товаров, работ, услуг":</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а) муниципальными заказчиками, действующими от имени Тейковского муниципального района (далее - муниципальные заказчики)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6" w:name="Par38"/>
      <w:bookmarkEnd w:id="6"/>
      <w:r w:rsidRPr="00D8463B">
        <w:rPr>
          <w:rFonts w:ascii="Times New Roman" w:eastAsia="Times New Roman" w:hAnsi="Times New Roman" w:cs="Times New Roman"/>
          <w:sz w:val="28"/>
          <w:szCs w:val="28"/>
          <w:lang w:eastAsia="ru-RU"/>
        </w:rPr>
        <w:t xml:space="preserve">б) бюджетными учреждениями, учредителем которых является администрация Тейковского муниципального района, за исключением закупок, осуществляемых в соответствии с </w:t>
      </w:r>
      <w:hyperlink r:id="rId48" w:history="1">
        <w:r w:rsidRPr="00D8463B">
          <w:rPr>
            <w:rFonts w:ascii="Times New Roman" w:eastAsia="Times New Roman" w:hAnsi="Times New Roman" w:cs="Times New Roman"/>
            <w:color w:val="0000FF"/>
            <w:sz w:val="28"/>
            <w:szCs w:val="28"/>
            <w:lang w:eastAsia="ru-RU"/>
          </w:rPr>
          <w:t>частями 2</w:t>
        </w:r>
      </w:hyperlink>
      <w:r w:rsidRPr="00D8463B">
        <w:rPr>
          <w:rFonts w:ascii="Times New Roman" w:eastAsia="Times New Roman" w:hAnsi="Times New Roman" w:cs="Times New Roman"/>
          <w:sz w:val="28"/>
          <w:szCs w:val="28"/>
          <w:lang w:eastAsia="ru-RU"/>
        </w:rPr>
        <w:t xml:space="preserve"> и </w:t>
      </w:r>
      <w:hyperlink r:id="rId49" w:history="1">
        <w:r w:rsidRPr="00D8463B">
          <w:rPr>
            <w:rFonts w:ascii="Times New Roman" w:eastAsia="Times New Roman" w:hAnsi="Times New Roman" w:cs="Times New Roman"/>
            <w:color w:val="0000FF"/>
            <w:sz w:val="28"/>
            <w:szCs w:val="28"/>
            <w:lang w:eastAsia="ru-RU"/>
          </w:rPr>
          <w:t>6 статьи 15</w:t>
        </w:r>
      </w:hyperlink>
      <w:r w:rsidRPr="00D8463B">
        <w:rPr>
          <w:rFonts w:ascii="Times New Roman" w:eastAsia="Times New Roman" w:hAnsi="Times New Roman"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со дня утверждения плана финансово-хозяйственной деятельности;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7" w:name="Par39"/>
      <w:bookmarkEnd w:id="7"/>
      <w:r w:rsidRPr="00D8463B">
        <w:rPr>
          <w:rFonts w:ascii="Times New Roman" w:eastAsia="Times New Roman" w:hAnsi="Times New Roman" w:cs="Times New Roman"/>
          <w:sz w:val="28"/>
          <w:szCs w:val="28"/>
          <w:lang w:eastAsia="ru-RU"/>
        </w:rPr>
        <w:t xml:space="preserve">в) автономными учреждениями, муниципальными унитарными предприятиями, учредителем которых является администрация Тейковского муниципального района в случае, предусмотренном </w:t>
      </w:r>
      <w:hyperlink r:id="rId50" w:history="1">
        <w:r w:rsidRPr="00D8463B">
          <w:rPr>
            <w:rFonts w:ascii="Times New Roman" w:eastAsia="Times New Roman" w:hAnsi="Times New Roman" w:cs="Times New Roman"/>
            <w:color w:val="0000FF"/>
            <w:sz w:val="28"/>
            <w:szCs w:val="28"/>
            <w:lang w:eastAsia="ru-RU"/>
          </w:rPr>
          <w:t>частью 4 статьи 15</w:t>
        </w:r>
      </w:hyperlink>
      <w:r w:rsidRPr="00D8463B">
        <w:rPr>
          <w:rFonts w:ascii="Times New Roman" w:eastAsia="Times New Roman" w:hAnsi="Times New Roman" w:cs="Times New Roman"/>
          <w:sz w:val="28"/>
          <w:szCs w:val="28"/>
          <w:lang w:eastAsia="ru-RU"/>
        </w:rPr>
        <w:t xml:space="preserve"> Федерального закона о контрактной системе,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w:t>
      </w:r>
      <w:r w:rsidRPr="00D8463B">
        <w:rPr>
          <w:rFonts w:ascii="Times New Roman" w:eastAsia="Times New Roman" w:hAnsi="Times New Roman" w:cs="Times New Roman"/>
          <w:sz w:val="28"/>
          <w:szCs w:val="28"/>
          <w:lang w:eastAsia="ru-RU"/>
        </w:rPr>
        <w:lastRenderedPageBreak/>
        <w:t xml:space="preserve">субсидии). При этом в план-график закупок включаются только закупки, которые планируется осуществлять за счет субсидий; </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8" w:name="Par40"/>
      <w:bookmarkEnd w:id="8"/>
      <w:r w:rsidRPr="00D8463B">
        <w:rPr>
          <w:rFonts w:ascii="Times New Roman" w:eastAsia="Times New Roman" w:hAnsi="Times New Roman" w:cs="Times New Roman"/>
          <w:sz w:val="28"/>
          <w:szCs w:val="28"/>
          <w:lang w:eastAsia="ru-RU"/>
        </w:rPr>
        <w:t xml:space="preserve">г) бюджетными, автономными учреждениями, муниципальными унитарными предприятиями, учредителем которых является администрация Тейковского муниципального района  осуществляющими полномочия на осуществление закупок в пределах переданных им муниципальными органами Тейковского муниципального района полномочий,  в случаях, предусмотренных </w:t>
      </w:r>
      <w:hyperlink r:id="rId51" w:history="1">
        <w:r w:rsidRPr="00D8463B">
          <w:rPr>
            <w:rFonts w:ascii="Times New Roman" w:eastAsia="Times New Roman" w:hAnsi="Times New Roman" w:cs="Times New Roman"/>
            <w:color w:val="0000FF"/>
            <w:sz w:val="28"/>
            <w:szCs w:val="28"/>
            <w:lang w:eastAsia="ru-RU"/>
          </w:rPr>
          <w:t>частью 6 статьи 15</w:t>
        </w:r>
      </w:hyperlink>
      <w:r w:rsidRPr="00D8463B">
        <w:rPr>
          <w:rFonts w:ascii="Times New Roman" w:eastAsia="Times New Roman" w:hAnsi="Times New Roman" w:cs="Times New Roman"/>
          <w:sz w:val="28"/>
          <w:szCs w:val="28"/>
          <w:lang w:eastAsia="ru-RU"/>
        </w:rPr>
        <w:t xml:space="preserve"> Федерального закона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4. Планы-графики закупок формируются заказчиками, указанными в </w:t>
      </w:r>
      <w:hyperlink w:anchor="Par36" w:history="1">
        <w:r w:rsidRPr="00D8463B">
          <w:rPr>
            <w:rFonts w:ascii="Times New Roman" w:eastAsia="Times New Roman" w:hAnsi="Times New Roman" w:cs="Times New Roman"/>
            <w:color w:val="0000FF"/>
            <w:sz w:val="28"/>
            <w:szCs w:val="28"/>
            <w:lang w:eastAsia="ru-RU"/>
          </w:rPr>
          <w:t>пункте 3</w:t>
        </w:r>
      </w:hyperlink>
      <w:r w:rsidRPr="00D8463B">
        <w:rPr>
          <w:rFonts w:ascii="Times New Roman" w:eastAsia="Times New Roman" w:hAnsi="Times New Roman" w:cs="Times New Roman"/>
          <w:sz w:val="28"/>
          <w:szCs w:val="28"/>
          <w:lang w:eastAsia="ru-RU"/>
        </w:rPr>
        <w:t xml:space="preserve"> настоящего Порядка, ежегодно на очередной финансовый год в соответствии с планом закупок в течение 10 (десяти) рабочих дней, с учетом следующих положений:</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а) муниципальные заказчики в сроки, установленные главными распорядителями средств бюджета Тейковского муниципального района, но не позднее 10 (десяти) рабочих дней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формируют планы-графики закупок после внесения проекта </w:t>
      </w:r>
      <w:proofErr w:type="gramStart"/>
      <w:r w:rsidRPr="00D8463B">
        <w:rPr>
          <w:rFonts w:ascii="Times New Roman" w:eastAsia="Times New Roman" w:hAnsi="Times New Roman" w:cs="Times New Roman"/>
          <w:sz w:val="28"/>
          <w:szCs w:val="28"/>
          <w:lang w:eastAsia="ru-RU"/>
        </w:rPr>
        <w:t>решения  о</w:t>
      </w:r>
      <w:proofErr w:type="gramEnd"/>
      <w:r w:rsidRPr="00D8463B">
        <w:rPr>
          <w:rFonts w:ascii="Times New Roman" w:eastAsia="Times New Roman" w:hAnsi="Times New Roman" w:cs="Times New Roman"/>
          <w:sz w:val="28"/>
          <w:szCs w:val="28"/>
          <w:lang w:eastAsia="ru-RU"/>
        </w:rPr>
        <w:t xml:space="preserve"> бюджете на рассмотрение в Совет Тейковского муниципального района;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уточняют при необходимости сформированные планы-графики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планы-графики;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б) учреждения, указанные в </w:t>
      </w:r>
      <w:hyperlink w:anchor="Par38" w:history="1">
        <w:r w:rsidRPr="00D8463B">
          <w:rPr>
            <w:rFonts w:ascii="Times New Roman" w:eastAsia="Times New Roman" w:hAnsi="Times New Roman" w:cs="Times New Roman"/>
            <w:color w:val="0000FF"/>
            <w:sz w:val="28"/>
            <w:szCs w:val="28"/>
            <w:lang w:eastAsia="ru-RU"/>
          </w:rPr>
          <w:t>подпункте "б" пункта 3</w:t>
        </w:r>
      </w:hyperlink>
      <w:r w:rsidRPr="00D8463B">
        <w:rPr>
          <w:rFonts w:ascii="Times New Roman" w:eastAsia="Times New Roman" w:hAnsi="Times New Roman" w:cs="Times New Roman"/>
          <w:sz w:val="28"/>
          <w:szCs w:val="28"/>
          <w:lang w:eastAsia="ru-RU"/>
        </w:rPr>
        <w:t xml:space="preserve"> настоящего Порядка, в сроки, установленные органами, осуществляющими функции и полномочия их учредителя, но не позднее 10 (десяти) рабочих дней со дня утверждения плана финансово-хозяйственной деятельности: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формируют планы-графики закупок после внесения проекта решения о бюджете на рассмотрение в Совет Тейковского муниципального района;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уточняют при необходимости планы-графики закупок, после их уточнения и утверждения планов финансово-хозяйственной деятельности утверждают планы-графики;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в) юридические лица, указанные в </w:t>
      </w:r>
      <w:hyperlink w:anchor="Par39" w:history="1">
        <w:r w:rsidRPr="00D8463B">
          <w:rPr>
            <w:rFonts w:ascii="Times New Roman" w:eastAsia="Times New Roman" w:hAnsi="Times New Roman" w:cs="Times New Roman"/>
            <w:color w:val="0000FF"/>
            <w:sz w:val="28"/>
            <w:szCs w:val="28"/>
            <w:lang w:eastAsia="ru-RU"/>
          </w:rPr>
          <w:t>подпункте "в" пункта 3</w:t>
        </w:r>
      </w:hyperlink>
      <w:r w:rsidRPr="00D8463B">
        <w:rPr>
          <w:rFonts w:ascii="Times New Roman" w:eastAsia="Times New Roman" w:hAnsi="Times New Roman" w:cs="Times New Roman"/>
          <w:sz w:val="28"/>
          <w:szCs w:val="28"/>
          <w:lang w:eastAsia="ru-RU"/>
        </w:rPr>
        <w:t xml:space="preserve"> настоящего Порядка: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формируют планы-графики закупок после внесения проекта решения о бюджете на рассмотрение в Совет Тейковского муниципального района;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уточняют при необходимости планы-графики закупок, после их уточнения и заключения соглашений о предоставлении субсидии утверждают планы-графики закупок;</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lastRenderedPageBreak/>
        <w:t xml:space="preserve">г) юридические лица, указанные в </w:t>
      </w:r>
      <w:hyperlink w:anchor="Par40" w:history="1">
        <w:r w:rsidRPr="00D8463B">
          <w:rPr>
            <w:rFonts w:ascii="Times New Roman" w:eastAsia="Times New Roman" w:hAnsi="Times New Roman" w:cs="Times New Roman"/>
            <w:color w:val="0000FF"/>
            <w:sz w:val="28"/>
            <w:szCs w:val="28"/>
            <w:lang w:eastAsia="ru-RU"/>
          </w:rPr>
          <w:t>подпункте "г" пункта 3</w:t>
        </w:r>
      </w:hyperlink>
      <w:r w:rsidRPr="00D8463B">
        <w:rPr>
          <w:rFonts w:ascii="Times New Roman" w:eastAsia="Times New Roman" w:hAnsi="Times New Roman" w:cs="Times New Roman"/>
          <w:sz w:val="28"/>
          <w:szCs w:val="28"/>
          <w:lang w:eastAsia="ru-RU"/>
        </w:rPr>
        <w:t xml:space="preserve"> настоящего Порядка: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формируют планы-графики закупок после внесения проекта решения о бюджете на рассмотрение в Совет Тейковского муниципального района;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уточняют при необходимости планы-графики закупок, после их уточнения и заключения соглашений о передаче указанным юридическим лицам соответствующими муниципальными органами, полномочий муниципального заказчика на заключение и исполнение муниципальных контрактов в лице указанных органов утверждают планы-графики закупок.</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5. В план-график закупок подлежит включению перечень товаров, работ, услуг, закупка которых осуществляется путем проведения конкурса (открытого конкурса, конкурса с ограниченным участием, 2-этапного конкурса, закрытого конкурса, закрытого конкурса с ограниченным участием, закрытого 2-этапного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способом определения поставщика (подрядчика, исполнителя), устанавливаемым Правительством Российской Федерации в соответствии со </w:t>
      </w:r>
      <w:hyperlink r:id="rId52" w:history="1">
        <w:r w:rsidRPr="00D8463B">
          <w:rPr>
            <w:rFonts w:ascii="Times New Roman" w:eastAsia="Times New Roman" w:hAnsi="Times New Roman" w:cs="Times New Roman"/>
            <w:color w:val="0000FF"/>
            <w:sz w:val="28"/>
            <w:szCs w:val="28"/>
            <w:lang w:eastAsia="ru-RU"/>
          </w:rPr>
          <w:t>статьей 111</w:t>
        </w:r>
      </w:hyperlink>
      <w:r w:rsidRPr="00D8463B">
        <w:rPr>
          <w:rFonts w:ascii="Times New Roman" w:eastAsia="Times New Roman" w:hAnsi="Times New Roman" w:cs="Times New Roman"/>
          <w:sz w:val="28"/>
          <w:szCs w:val="28"/>
          <w:lang w:eastAsia="ru-RU"/>
        </w:rPr>
        <w:t xml:space="preserve"> Федерального закона о контрактной системе.</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6.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53" w:history="1">
        <w:r w:rsidRPr="00D8463B">
          <w:rPr>
            <w:rFonts w:ascii="Times New Roman" w:eastAsia="Times New Roman" w:hAnsi="Times New Roman" w:cs="Times New Roman"/>
            <w:color w:val="0000FF"/>
            <w:sz w:val="28"/>
            <w:szCs w:val="28"/>
            <w:lang w:eastAsia="ru-RU"/>
          </w:rPr>
          <w:t>законом</w:t>
        </w:r>
      </w:hyperlink>
      <w:r w:rsidRPr="00D8463B">
        <w:rPr>
          <w:rFonts w:ascii="Times New Roman" w:eastAsia="Times New Roman" w:hAnsi="Times New Roman" w:cs="Times New Roman"/>
          <w:sz w:val="28"/>
          <w:szCs w:val="28"/>
          <w:lang w:eastAsia="ru-RU"/>
        </w:rPr>
        <w:t xml:space="preserve"> о контрактной системе случаях в течение года, на который утвержден план-график закупок.</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7. В случае если период осуществления закупки, включаемой в план-график закупок муниципального заказчика в соответствии с бюджетным законодательством Российской Федерации либо в план-график закупок учреждения или юридического лица, указанных в </w:t>
      </w:r>
      <w:hyperlink w:anchor="Par38" w:history="1">
        <w:r w:rsidRPr="00D8463B">
          <w:rPr>
            <w:rFonts w:ascii="Times New Roman" w:eastAsia="Times New Roman" w:hAnsi="Times New Roman" w:cs="Times New Roman"/>
            <w:color w:val="0000FF"/>
            <w:sz w:val="28"/>
            <w:szCs w:val="28"/>
            <w:lang w:eastAsia="ru-RU"/>
          </w:rPr>
          <w:t>подпунктах "б"</w:t>
        </w:r>
      </w:hyperlink>
      <w:r w:rsidRPr="00D8463B">
        <w:rPr>
          <w:rFonts w:ascii="Times New Roman" w:eastAsia="Times New Roman" w:hAnsi="Times New Roman" w:cs="Times New Roman"/>
          <w:sz w:val="28"/>
          <w:szCs w:val="28"/>
          <w:lang w:eastAsia="ru-RU"/>
        </w:rPr>
        <w:t xml:space="preserve"> или </w:t>
      </w:r>
      <w:hyperlink w:anchor="Par39" w:history="1">
        <w:r w:rsidRPr="00D8463B">
          <w:rPr>
            <w:rFonts w:ascii="Times New Roman" w:eastAsia="Times New Roman" w:hAnsi="Times New Roman" w:cs="Times New Roman"/>
            <w:color w:val="0000FF"/>
            <w:sz w:val="28"/>
            <w:szCs w:val="28"/>
            <w:lang w:eastAsia="ru-RU"/>
          </w:rPr>
          <w:t>"в" пункта 3</w:t>
        </w:r>
      </w:hyperlink>
      <w:r w:rsidRPr="00D8463B">
        <w:rPr>
          <w:rFonts w:ascii="Times New Roman" w:eastAsia="Times New Roman" w:hAnsi="Times New Roman" w:cs="Times New Roman"/>
          <w:sz w:val="28"/>
          <w:szCs w:val="28"/>
          <w:lang w:eastAsia="ru-RU"/>
        </w:rPr>
        <w:t xml:space="preserve"> настоящего Порядка,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8. Заказчики, указанные в </w:t>
      </w:r>
      <w:hyperlink w:anchor="Par36" w:history="1">
        <w:r w:rsidRPr="00D8463B">
          <w:rPr>
            <w:rFonts w:ascii="Times New Roman" w:eastAsia="Times New Roman" w:hAnsi="Times New Roman" w:cs="Times New Roman"/>
            <w:color w:val="0000FF"/>
            <w:sz w:val="28"/>
            <w:szCs w:val="28"/>
            <w:lang w:eastAsia="ru-RU"/>
          </w:rPr>
          <w:t>пункте 3</w:t>
        </w:r>
      </w:hyperlink>
      <w:r w:rsidRPr="00D8463B">
        <w:rPr>
          <w:rFonts w:ascii="Times New Roman" w:eastAsia="Times New Roman" w:hAnsi="Times New Roman" w:cs="Times New Roman"/>
          <w:sz w:val="28"/>
          <w:szCs w:val="28"/>
          <w:lang w:eastAsia="ru-RU"/>
        </w:rPr>
        <w:t xml:space="preserve"> настоящего Порядка, ведут планы-графики закупок в соответствии с положениями Федерального </w:t>
      </w:r>
      <w:hyperlink r:id="rId54" w:history="1">
        <w:r w:rsidRPr="00D8463B">
          <w:rPr>
            <w:rFonts w:ascii="Times New Roman" w:eastAsia="Times New Roman" w:hAnsi="Times New Roman" w:cs="Times New Roman"/>
            <w:color w:val="0000FF"/>
            <w:sz w:val="28"/>
            <w:szCs w:val="28"/>
            <w:lang w:eastAsia="ru-RU"/>
          </w:rPr>
          <w:t>закона</w:t>
        </w:r>
      </w:hyperlink>
      <w:r w:rsidRPr="00D8463B">
        <w:rPr>
          <w:rFonts w:ascii="Times New Roman" w:eastAsia="Times New Roman" w:hAnsi="Times New Roman" w:cs="Times New Roman"/>
          <w:sz w:val="28"/>
          <w:szCs w:val="28"/>
          <w:lang w:eastAsia="ru-RU"/>
        </w:rPr>
        <w:t xml:space="preserve"> о контрактной системе и настоящего Порядка. Внесение изменений в планы-графики закупок осуществляется в случаях:</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а) изменения объема и (или) стоимости планируемых к приобретению товаров, работ, услуг, выявленные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б) изменения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lastRenderedPageBreak/>
        <w:t>в) отмены заказчиком закупки, предусмотренной планом-графиком закупок;</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г) образовавшейся экономии от использования в текущем финансовом году бюджетных ассигнований в соответствии с законодательством Российской Федерации;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д) выдачи предписания органами контроля в сфере закупок, в том числе об аннулировании процедуры определения поставщиков (подрядчиков, исполнителей);</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е) реализации решения, принятого заказчиком по итогам обязательного общественного обсуждения закупки;</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ж) возникновения иных обстоятельств, предвидеть которые на дату утверждения плана-графика закупок было невозможно.</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 xml:space="preserve">9. Внесение изменений в план-график закупок по каждому объекту закупки осуществляется не позднее чем за 10 (десять) календарных дней до дня размещения на официальном сайте извещения об осуществлении закупки, направления приглашения принять участие в определении поставщика (подрядчика, исполнителя), за исключением случая, указанного в </w:t>
      </w:r>
      <w:hyperlink w:anchor="Par67" w:history="1">
        <w:r w:rsidRPr="00D8463B">
          <w:rPr>
            <w:rFonts w:ascii="Times New Roman" w:eastAsia="Times New Roman" w:hAnsi="Times New Roman" w:cs="Times New Roman"/>
            <w:color w:val="0000FF"/>
            <w:sz w:val="28"/>
            <w:szCs w:val="28"/>
            <w:lang w:eastAsia="ru-RU"/>
          </w:rPr>
          <w:t>пункте 10</w:t>
        </w:r>
      </w:hyperlink>
      <w:r w:rsidRPr="00D8463B">
        <w:rPr>
          <w:rFonts w:ascii="Times New Roman" w:eastAsia="Times New Roman" w:hAnsi="Times New Roman" w:cs="Times New Roman"/>
          <w:sz w:val="28"/>
          <w:szCs w:val="28"/>
          <w:lang w:eastAsia="ru-RU"/>
        </w:rPr>
        <w:t xml:space="preserve"> настоящего Порядка, а в случае если в соответствии с Федеральным </w:t>
      </w:r>
      <w:hyperlink r:id="rId55" w:history="1">
        <w:r w:rsidRPr="00D8463B">
          <w:rPr>
            <w:rFonts w:ascii="Times New Roman" w:eastAsia="Times New Roman" w:hAnsi="Times New Roman" w:cs="Times New Roman"/>
            <w:color w:val="0000FF"/>
            <w:sz w:val="28"/>
            <w:szCs w:val="28"/>
            <w:lang w:eastAsia="ru-RU"/>
          </w:rPr>
          <w:t>законом</w:t>
        </w:r>
      </w:hyperlink>
      <w:r w:rsidRPr="00D8463B">
        <w:rPr>
          <w:rFonts w:ascii="Times New Roman" w:eastAsia="Times New Roman" w:hAnsi="Times New Roman" w:cs="Times New Roman"/>
          <w:sz w:val="28"/>
          <w:szCs w:val="28"/>
          <w:lang w:eastAsia="ru-RU"/>
        </w:rPr>
        <w:t xml:space="preserve">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9" w:name="Par67"/>
      <w:bookmarkEnd w:id="9"/>
      <w:r w:rsidRPr="00D8463B">
        <w:rPr>
          <w:rFonts w:ascii="Times New Roman" w:eastAsia="Times New Roman" w:hAnsi="Times New Roman" w:cs="Times New Roman"/>
          <w:sz w:val="28"/>
          <w:szCs w:val="28"/>
          <w:lang w:eastAsia="ru-RU"/>
        </w:rPr>
        <w:t xml:space="preserve">10.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56" w:history="1">
        <w:r w:rsidRPr="00D8463B">
          <w:rPr>
            <w:rFonts w:ascii="Times New Roman" w:eastAsia="Times New Roman" w:hAnsi="Times New Roman" w:cs="Times New Roman"/>
            <w:color w:val="0000FF"/>
            <w:sz w:val="28"/>
            <w:szCs w:val="28"/>
            <w:lang w:eastAsia="ru-RU"/>
          </w:rPr>
          <w:t>статьей 82</w:t>
        </w:r>
      </w:hyperlink>
      <w:r w:rsidRPr="00D8463B">
        <w:rPr>
          <w:rFonts w:ascii="Times New Roman" w:eastAsia="Times New Roman" w:hAnsi="Times New Roman" w:cs="Times New Roman"/>
          <w:sz w:val="28"/>
          <w:szCs w:val="28"/>
          <w:lang w:eastAsia="ru-RU"/>
        </w:rPr>
        <w:t xml:space="preserve"> Федерального закона о контрактной системе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57" w:history="1">
        <w:r w:rsidRPr="00D8463B">
          <w:rPr>
            <w:rFonts w:ascii="Times New Roman" w:eastAsia="Times New Roman" w:hAnsi="Times New Roman" w:cs="Times New Roman"/>
            <w:color w:val="0000FF"/>
            <w:sz w:val="28"/>
            <w:szCs w:val="28"/>
            <w:lang w:eastAsia="ru-RU"/>
          </w:rPr>
          <w:t>пунктами 9</w:t>
        </w:r>
      </w:hyperlink>
      <w:r w:rsidRPr="00D8463B">
        <w:rPr>
          <w:rFonts w:ascii="Times New Roman" w:eastAsia="Times New Roman" w:hAnsi="Times New Roman" w:cs="Times New Roman"/>
          <w:sz w:val="28"/>
          <w:szCs w:val="28"/>
          <w:lang w:eastAsia="ru-RU"/>
        </w:rPr>
        <w:t xml:space="preserve"> и </w:t>
      </w:r>
      <w:hyperlink r:id="rId58" w:history="1">
        <w:r w:rsidRPr="00D8463B">
          <w:rPr>
            <w:rFonts w:ascii="Times New Roman" w:eastAsia="Times New Roman" w:hAnsi="Times New Roman" w:cs="Times New Roman"/>
            <w:color w:val="0000FF"/>
            <w:sz w:val="28"/>
            <w:szCs w:val="28"/>
            <w:lang w:eastAsia="ru-RU"/>
          </w:rPr>
          <w:t>28 части 1 статьи 93</w:t>
        </w:r>
      </w:hyperlink>
      <w:r w:rsidRPr="00D8463B">
        <w:rPr>
          <w:rFonts w:ascii="Times New Roman" w:eastAsia="Times New Roman" w:hAnsi="Times New Roman" w:cs="Times New Roman"/>
          <w:sz w:val="28"/>
          <w:szCs w:val="28"/>
          <w:lang w:eastAsia="ru-RU"/>
        </w:rPr>
        <w:t xml:space="preserve"> Федерального закона о контрактной системе - не позднее чем за 1 (один) календарный день до даты заключения контракта.</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11. План – график закупок содержит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частью 7 статьи 18 Федерального закона о контрактной системе, включающие обоснования:</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начальной (максимальной) цены контракта или цены контракта, заключаемого с единственным поставщиком (подрядчиком, исполнителем), определяемых со статьей 22 Федерального закона о контрактной системе;</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способа определения поставщика (подрядчика, исполнителя) в соответствии с главой 3 Федерального закона о контрактной системе, в том числе дополнительных требований к участникам закупки (при наличии таких требований), установленных в соответствии с частью 2 статьи 31 Федерального закона о контрактной системе.</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12. Включаемая в план – график закупок информация должна соответствовать показателям плана закупок, в том числе:</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lastRenderedPageBreak/>
        <w:t>а) соответствие включаемых в план – график закупок идентификационных кодов закупок идентификационному коду закупки, включаемому в план – график закупок;</w:t>
      </w:r>
    </w:p>
    <w:p w:rsidR="002947AF" w:rsidRPr="00D8463B" w:rsidRDefault="002947AF" w:rsidP="002947A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б) соответствие включаемой в план – график закупок информации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включенной в план закупок информации об объеме финансового обеспечения (планируемых платежей) для осуществления закупок на соответствующий финансовый год.</w:t>
      </w:r>
    </w:p>
    <w:p w:rsidR="002947AF" w:rsidRPr="002947AF" w:rsidRDefault="002947AF" w:rsidP="002947AF"/>
    <w:p w:rsidR="002947AF" w:rsidRPr="002947AF" w:rsidRDefault="002947AF" w:rsidP="002947AF">
      <w:pPr>
        <w:jc w:val="center"/>
        <w:rPr>
          <w:rFonts w:ascii="Times New Roman" w:hAnsi="Times New Roman" w:cs="Times New Roman"/>
        </w:rPr>
      </w:pPr>
    </w:p>
    <w:p w:rsidR="002947AF" w:rsidRDefault="002947AF"/>
    <w:p w:rsidR="002947AF" w:rsidRDefault="002947AF"/>
    <w:p w:rsidR="002947AF" w:rsidRDefault="002947AF"/>
    <w:p w:rsidR="002947AF" w:rsidRDefault="002947AF"/>
    <w:p w:rsidR="002947AF" w:rsidRDefault="002947AF"/>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C767EA" w:rsidRDefault="00C767EA"/>
    <w:p w:rsidR="002947AF" w:rsidRDefault="002947AF"/>
    <w:p w:rsidR="00C767EA" w:rsidRPr="00AC3403" w:rsidRDefault="00C767EA" w:rsidP="00AC3403">
      <w:pPr>
        <w:jc w:val="center"/>
      </w:pPr>
      <w:r>
        <w:rPr>
          <w:noProof/>
          <w:lang w:eastAsia="ru-RU"/>
        </w:rPr>
        <w:lastRenderedPageBreak/>
        <w:drawing>
          <wp:inline distT="0" distB="0" distL="0" distR="0" wp14:anchorId="3072A74E">
            <wp:extent cx="707390" cy="8782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8205"/>
                    </a:xfrm>
                    <a:prstGeom prst="rect">
                      <a:avLst/>
                    </a:prstGeom>
                    <a:noFill/>
                  </pic:spPr>
                </pic:pic>
              </a:graphicData>
            </a:graphic>
          </wp:inline>
        </w:drawing>
      </w:r>
    </w:p>
    <w:p w:rsidR="00C767EA" w:rsidRPr="00D8463B" w:rsidRDefault="00C767EA" w:rsidP="00C767EA">
      <w:pPr>
        <w:spacing w:after="0" w:line="240" w:lineRule="auto"/>
        <w:jc w:val="center"/>
        <w:rPr>
          <w:rFonts w:ascii="Times New Roman" w:eastAsia="Times New Roman" w:hAnsi="Times New Roman" w:cs="Times New Roman"/>
          <w:b/>
          <w:caps/>
          <w:sz w:val="36"/>
          <w:szCs w:val="24"/>
          <w:lang w:eastAsia="ru-RU"/>
        </w:rPr>
      </w:pPr>
      <w:r w:rsidRPr="00D8463B">
        <w:rPr>
          <w:rFonts w:ascii="Times New Roman" w:eastAsia="Times New Roman" w:hAnsi="Times New Roman" w:cs="Times New Roman"/>
          <w:b/>
          <w:caps/>
          <w:sz w:val="36"/>
          <w:szCs w:val="24"/>
          <w:lang w:eastAsia="ru-RU"/>
        </w:rPr>
        <w:t>администрация</w:t>
      </w:r>
    </w:p>
    <w:p w:rsidR="00C767EA" w:rsidRPr="00D8463B" w:rsidRDefault="00C767EA" w:rsidP="00C767EA">
      <w:pPr>
        <w:spacing w:after="0" w:line="240" w:lineRule="auto"/>
        <w:jc w:val="center"/>
        <w:rPr>
          <w:rFonts w:ascii="Times New Roman" w:eastAsia="Times New Roman" w:hAnsi="Times New Roman" w:cs="Times New Roman"/>
          <w:b/>
          <w:caps/>
          <w:sz w:val="36"/>
          <w:szCs w:val="24"/>
          <w:lang w:eastAsia="ru-RU"/>
        </w:rPr>
      </w:pPr>
      <w:r w:rsidRPr="00D8463B">
        <w:rPr>
          <w:rFonts w:ascii="Times New Roman" w:eastAsia="Times New Roman" w:hAnsi="Times New Roman" w:cs="Times New Roman"/>
          <w:b/>
          <w:caps/>
          <w:sz w:val="36"/>
          <w:szCs w:val="24"/>
          <w:lang w:eastAsia="ru-RU"/>
        </w:rPr>
        <w:t>тейковского муниципального района</w:t>
      </w:r>
    </w:p>
    <w:p w:rsidR="00C767EA" w:rsidRPr="00D8463B" w:rsidRDefault="00C767EA" w:rsidP="00C767EA">
      <w:pPr>
        <w:spacing w:after="0" w:line="240" w:lineRule="auto"/>
        <w:jc w:val="center"/>
        <w:rPr>
          <w:rFonts w:ascii="Times New Roman" w:eastAsia="Times New Roman" w:hAnsi="Times New Roman" w:cs="Times New Roman"/>
          <w:b/>
          <w:caps/>
          <w:sz w:val="36"/>
          <w:szCs w:val="24"/>
          <w:lang w:eastAsia="ru-RU"/>
        </w:rPr>
      </w:pPr>
      <w:r w:rsidRPr="00D8463B">
        <w:rPr>
          <w:rFonts w:ascii="Times New Roman" w:eastAsia="Times New Roman" w:hAnsi="Times New Roman" w:cs="Times New Roman"/>
          <w:b/>
          <w:caps/>
          <w:sz w:val="36"/>
          <w:szCs w:val="24"/>
          <w:lang w:eastAsia="ru-RU"/>
        </w:rPr>
        <w:t>ивановской области</w:t>
      </w:r>
    </w:p>
    <w:p w:rsidR="00C767EA" w:rsidRPr="00D8463B" w:rsidRDefault="00D8463B" w:rsidP="00D8463B">
      <w:pPr>
        <w:spacing w:after="0" w:line="240" w:lineRule="auto"/>
        <w:jc w:val="center"/>
        <w:rPr>
          <w:rFonts w:ascii="Times New Roman" w:eastAsia="Times New Roman" w:hAnsi="Times New Roman" w:cs="Times New Roman"/>
          <w:b/>
          <w:caps/>
          <w:sz w:val="36"/>
          <w:szCs w:val="24"/>
          <w:u w:val="single"/>
          <w:lang w:eastAsia="ru-RU"/>
        </w:rPr>
      </w:pP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r>
        <w:rPr>
          <w:rFonts w:ascii="Times New Roman" w:eastAsia="Times New Roman" w:hAnsi="Times New Roman" w:cs="Times New Roman"/>
          <w:b/>
          <w:caps/>
          <w:sz w:val="36"/>
          <w:szCs w:val="24"/>
          <w:u w:val="single"/>
          <w:lang w:eastAsia="ru-RU"/>
        </w:rPr>
        <w:tab/>
      </w:r>
    </w:p>
    <w:p w:rsidR="00C767EA" w:rsidRPr="00D8463B" w:rsidRDefault="00C767EA" w:rsidP="00C767EA">
      <w:pPr>
        <w:spacing w:after="0" w:line="240" w:lineRule="auto"/>
        <w:jc w:val="center"/>
        <w:rPr>
          <w:rFonts w:ascii="Times New Roman" w:eastAsia="Times New Roman" w:hAnsi="Times New Roman" w:cs="Times New Roman"/>
          <w:b/>
          <w:caps/>
          <w:sz w:val="36"/>
          <w:szCs w:val="24"/>
          <w:lang w:eastAsia="ru-RU"/>
        </w:rPr>
      </w:pPr>
    </w:p>
    <w:p w:rsidR="00C767EA" w:rsidRPr="00D8463B" w:rsidRDefault="00C767EA" w:rsidP="00C767EA">
      <w:pPr>
        <w:spacing w:after="0" w:line="240" w:lineRule="auto"/>
        <w:jc w:val="center"/>
        <w:rPr>
          <w:rFonts w:ascii="Times New Roman" w:eastAsia="Times New Roman" w:hAnsi="Times New Roman" w:cs="Times New Roman"/>
          <w:b/>
          <w:caps/>
          <w:sz w:val="36"/>
          <w:szCs w:val="24"/>
          <w:lang w:eastAsia="ru-RU"/>
        </w:rPr>
      </w:pPr>
      <w:r w:rsidRPr="00D8463B">
        <w:rPr>
          <w:rFonts w:ascii="Times New Roman" w:eastAsia="Times New Roman" w:hAnsi="Times New Roman" w:cs="Times New Roman"/>
          <w:b/>
          <w:caps/>
          <w:sz w:val="36"/>
          <w:szCs w:val="24"/>
          <w:lang w:eastAsia="ru-RU"/>
        </w:rPr>
        <w:t xml:space="preserve">п о с т а н о в л е н и е  </w:t>
      </w:r>
    </w:p>
    <w:p w:rsidR="00C767EA" w:rsidRPr="00AC3403" w:rsidRDefault="00C767EA" w:rsidP="00C767EA">
      <w:pPr>
        <w:spacing w:after="0" w:line="240" w:lineRule="auto"/>
        <w:rPr>
          <w:rFonts w:ascii="Times New Roman" w:eastAsia="Times New Roman" w:hAnsi="Times New Roman" w:cs="Times New Roman"/>
          <w:b/>
          <w:caps/>
          <w:sz w:val="28"/>
          <w:szCs w:val="24"/>
          <w:lang w:eastAsia="ru-RU"/>
        </w:rPr>
      </w:pPr>
    </w:p>
    <w:p w:rsidR="00C767EA" w:rsidRPr="00AC3403" w:rsidRDefault="00C767EA" w:rsidP="00C767EA">
      <w:pPr>
        <w:spacing w:after="0" w:line="240" w:lineRule="auto"/>
        <w:jc w:val="center"/>
        <w:rPr>
          <w:rFonts w:ascii="Times New Roman" w:eastAsia="Times New Roman" w:hAnsi="Times New Roman" w:cs="Times New Roman"/>
          <w:sz w:val="28"/>
          <w:szCs w:val="24"/>
          <w:u w:val="single"/>
          <w:lang w:eastAsia="ru-RU"/>
        </w:rPr>
      </w:pPr>
      <w:r w:rsidRPr="00AC3403">
        <w:rPr>
          <w:rFonts w:ascii="Times New Roman" w:eastAsia="Times New Roman" w:hAnsi="Times New Roman" w:cs="Times New Roman"/>
          <w:sz w:val="28"/>
          <w:szCs w:val="24"/>
          <w:lang w:eastAsia="ru-RU"/>
        </w:rPr>
        <w:t xml:space="preserve">от </w:t>
      </w:r>
      <w:proofErr w:type="gramStart"/>
      <w:r w:rsidRPr="00AC3403">
        <w:rPr>
          <w:rFonts w:ascii="Times New Roman" w:eastAsia="Times New Roman" w:hAnsi="Times New Roman" w:cs="Times New Roman"/>
          <w:sz w:val="28"/>
          <w:szCs w:val="24"/>
          <w:lang w:eastAsia="ru-RU"/>
        </w:rPr>
        <w:t>10.08.2016  №</w:t>
      </w:r>
      <w:proofErr w:type="gramEnd"/>
      <w:r w:rsidRPr="00AC3403">
        <w:rPr>
          <w:rFonts w:ascii="Times New Roman" w:eastAsia="Times New Roman" w:hAnsi="Times New Roman" w:cs="Times New Roman"/>
          <w:sz w:val="28"/>
          <w:szCs w:val="24"/>
          <w:lang w:eastAsia="ru-RU"/>
        </w:rPr>
        <w:t xml:space="preserve"> 140    </w:t>
      </w:r>
      <w:r w:rsidRPr="00AC3403">
        <w:rPr>
          <w:rFonts w:ascii="Times New Roman" w:eastAsia="Times New Roman" w:hAnsi="Times New Roman" w:cs="Times New Roman"/>
          <w:sz w:val="28"/>
          <w:szCs w:val="24"/>
          <w:u w:val="single"/>
          <w:lang w:eastAsia="ru-RU"/>
        </w:rPr>
        <w:t xml:space="preserve">                       </w:t>
      </w:r>
      <w:r w:rsidRPr="00AC3403">
        <w:rPr>
          <w:rFonts w:ascii="Times New Roman" w:eastAsia="Times New Roman" w:hAnsi="Times New Roman" w:cs="Times New Roman"/>
          <w:sz w:val="28"/>
          <w:szCs w:val="24"/>
          <w:lang w:eastAsia="ru-RU"/>
        </w:rPr>
        <w:t xml:space="preserve">        </w:t>
      </w:r>
      <w:r w:rsidRPr="00AC3403">
        <w:rPr>
          <w:rFonts w:ascii="Times New Roman" w:eastAsia="Times New Roman" w:hAnsi="Times New Roman" w:cs="Times New Roman"/>
          <w:sz w:val="28"/>
          <w:szCs w:val="24"/>
          <w:u w:val="single"/>
          <w:lang w:eastAsia="ru-RU"/>
        </w:rPr>
        <w:t xml:space="preserve">                  </w:t>
      </w:r>
    </w:p>
    <w:p w:rsidR="00C767EA" w:rsidRPr="00AC3403" w:rsidRDefault="00C767EA" w:rsidP="00C767EA">
      <w:pPr>
        <w:spacing w:after="0" w:line="240" w:lineRule="auto"/>
        <w:jc w:val="center"/>
        <w:rPr>
          <w:rFonts w:ascii="Times New Roman" w:eastAsia="Times New Roman" w:hAnsi="Times New Roman" w:cs="Times New Roman"/>
          <w:sz w:val="28"/>
          <w:szCs w:val="24"/>
          <w:lang w:eastAsia="ru-RU"/>
        </w:rPr>
      </w:pPr>
      <w:r w:rsidRPr="00AC3403">
        <w:rPr>
          <w:rFonts w:ascii="Times New Roman" w:eastAsia="Times New Roman" w:hAnsi="Times New Roman" w:cs="Times New Roman"/>
          <w:sz w:val="28"/>
          <w:szCs w:val="24"/>
          <w:lang w:eastAsia="ru-RU"/>
        </w:rPr>
        <w:t>г. Тейково</w:t>
      </w:r>
    </w:p>
    <w:p w:rsidR="00C767EA" w:rsidRPr="00AC3403" w:rsidRDefault="00C767EA" w:rsidP="00C767EA">
      <w:pPr>
        <w:spacing w:after="0" w:line="240" w:lineRule="auto"/>
        <w:rPr>
          <w:rFonts w:ascii="Times New Roman" w:eastAsia="Times New Roman" w:hAnsi="Times New Roman" w:cs="Times New Roman"/>
          <w:sz w:val="28"/>
          <w:szCs w:val="24"/>
          <w:lang w:eastAsia="ru-RU"/>
        </w:rPr>
      </w:pPr>
    </w:p>
    <w:p w:rsidR="00C767EA" w:rsidRPr="00AC3403" w:rsidRDefault="00C767EA" w:rsidP="00C767EA">
      <w:pPr>
        <w:widowControl w:val="0"/>
        <w:autoSpaceDE w:val="0"/>
        <w:autoSpaceDN w:val="0"/>
        <w:adjustRightInd w:val="0"/>
        <w:spacing w:after="0" w:line="240" w:lineRule="auto"/>
        <w:jc w:val="center"/>
        <w:rPr>
          <w:rFonts w:ascii="Arial" w:eastAsia="Times New Roman" w:hAnsi="Arial" w:cs="Arial"/>
          <w:b/>
          <w:bCs/>
          <w:sz w:val="28"/>
          <w:szCs w:val="24"/>
          <w:lang w:eastAsia="ru-RU"/>
        </w:rPr>
      </w:pPr>
      <w:r w:rsidRPr="00AC3403">
        <w:rPr>
          <w:rFonts w:ascii="Times New Roman" w:eastAsia="Times New Roman" w:hAnsi="Times New Roman" w:cs="Times New Roman"/>
          <w:b/>
          <w:bCs/>
          <w:sz w:val="28"/>
          <w:szCs w:val="24"/>
          <w:lang w:eastAsia="ru-RU"/>
        </w:rPr>
        <w:t xml:space="preserve">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Тейковского муниципального района </w:t>
      </w:r>
    </w:p>
    <w:p w:rsidR="00C767EA" w:rsidRPr="00AC3403" w:rsidRDefault="00C767EA" w:rsidP="00C767E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C767EA" w:rsidRPr="00AC3403" w:rsidRDefault="00C767EA" w:rsidP="00C767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C3403">
        <w:rPr>
          <w:rFonts w:ascii="Times New Roman" w:eastAsia="Times New Roman" w:hAnsi="Times New Roman" w:cs="Times New Roman"/>
          <w:sz w:val="28"/>
          <w:szCs w:val="24"/>
          <w:lang w:eastAsia="ru-RU"/>
        </w:rPr>
        <w:t xml:space="preserve">В целях реализации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59" w:tooltip="Постановление Правительства РФ от 16.11.2009 N 934 (ред. от 27.12.2014) &quot;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quot; (вместе с &quot;Правилами возмещения вре" w:history="1">
        <w:r w:rsidRPr="00AC3403">
          <w:rPr>
            <w:rFonts w:ascii="Times New Roman" w:eastAsia="Times New Roman" w:hAnsi="Times New Roman" w:cs="Times New Roman"/>
            <w:color w:val="000000"/>
            <w:sz w:val="28"/>
            <w:szCs w:val="24"/>
            <w:lang w:eastAsia="ru-RU"/>
          </w:rPr>
          <w:t>Постановления</w:t>
        </w:r>
      </w:hyperlink>
      <w:r w:rsidRPr="00AC3403">
        <w:rPr>
          <w:rFonts w:ascii="Times New Roman" w:eastAsia="Times New Roman" w:hAnsi="Times New Roman" w:cs="Times New Roman"/>
          <w:sz w:val="28"/>
          <w:szCs w:val="24"/>
          <w:lang w:eastAsia="ru-RU"/>
        </w:rPr>
        <w:t xml:space="preserve"> Правительства Российской Федерации от 16 ноября 2009 года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и в соответствии с Уставом Тейковского муниципального района,  администрация Тейковского муниципального района </w:t>
      </w:r>
    </w:p>
    <w:p w:rsidR="00C767EA" w:rsidRPr="00AC3403" w:rsidRDefault="00C767EA" w:rsidP="00C767E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C767EA" w:rsidRPr="00AC3403" w:rsidRDefault="00C767EA" w:rsidP="00C767EA">
      <w:pPr>
        <w:spacing w:after="0" w:line="240" w:lineRule="auto"/>
        <w:jc w:val="center"/>
        <w:rPr>
          <w:rFonts w:ascii="Times New Roman" w:eastAsia="Times New Roman" w:hAnsi="Times New Roman" w:cs="Times New Roman"/>
          <w:b/>
          <w:caps/>
          <w:sz w:val="28"/>
          <w:szCs w:val="24"/>
          <w:lang w:eastAsia="ru-RU"/>
        </w:rPr>
      </w:pPr>
      <w:r w:rsidRPr="00AC3403">
        <w:rPr>
          <w:rFonts w:ascii="Times New Roman" w:eastAsia="Times New Roman" w:hAnsi="Times New Roman" w:cs="Times New Roman"/>
          <w:b/>
          <w:caps/>
          <w:sz w:val="28"/>
          <w:szCs w:val="24"/>
          <w:lang w:eastAsia="ru-RU"/>
        </w:rPr>
        <w:t xml:space="preserve"> постановляет: </w:t>
      </w:r>
    </w:p>
    <w:p w:rsidR="00C767EA" w:rsidRPr="00AC3403" w:rsidRDefault="00C767EA" w:rsidP="00C767E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C767EA" w:rsidRPr="00AC3403" w:rsidRDefault="00C767EA" w:rsidP="00C767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C3403">
        <w:rPr>
          <w:rFonts w:ascii="Times New Roman" w:eastAsia="Times New Roman" w:hAnsi="Times New Roman" w:cs="Times New Roman"/>
          <w:sz w:val="28"/>
          <w:szCs w:val="24"/>
          <w:lang w:eastAsia="ru-RU"/>
        </w:rPr>
        <w:t>1. Определить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Тейковского муниципального района согласно приложению.</w:t>
      </w:r>
    </w:p>
    <w:p w:rsidR="00C767EA" w:rsidRPr="00AC3403" w:rsidRDefault="00C767EA" w:rsidP="00524DD9">
      <w:pPr>
        <w:spacing w:after="0" w:line="240" w:lineRule="auto"/>
        <w:ind w:firstLine="709"/>
        <w:jc w:val="both"/>
        <w:rPr>
          <w:rFonts w:ascii="Times New Roman" w:eastAsia="Times New Roman" w:hAnsi="Times New Roman" w:cs="Times New Roman"/>
          <w:sz w:val="28"/>
          <w:szCs w:val="24"/>
          <w:lang w:eastAsia="ru-RU"/>
        </w:rPr>
      </w:pPr>
      <w:r w:rsidRPr="00AC3403">
        <w:rPr>
          <w:rFonts w:ascii="Times New Roman" w:eastAsia="Times New Roman" w:hAnsi="Times New Roman" w:cs="Times New Roman"/>
          <w:sz w:val="28"/>
          <w:szCs w:val="24"/>
          <w:lang w:eastAsia="ru-RU"/>
        </w:rPr>
        <w:t>2. Контроль исполнения настоящего постановления возложить на заместителя главы, начальника управления координации жилищно-коммунального, дорожного хозяйства и гр</w:t>
      </w:r>
      <w:r w:rsidR="00524DD9" w:rsidRPr="00AC3403">
        <w:rPr>
          <w:rFonts w:ascii="Times New Roman" w:eastAsia="Times New Roman" w:hAnsi="Times New Roman" w:cs="Times New Roman"/>
          <w:sz w:val="28"/>
          <w:szCs w:val="24"/>
          <w:lang w:eastAsia="ru-RU"/>
        </w:rPr>
        <w:t xml:space="preserve">адостроительства администрации </w:t>
      </w:r>
      <w:r w:rsidRPr="00AC3403">
        <w:rPr>
          <w:rFonts w:ascii="Times New Roman" w:eastAsia="Times New Roman" w:hAnsi="Times New Roman" w:cs="Times New Roman"/>
          <w:sz w:val="28"/>
          <w:szCs w:val="24"/>
          <w:lang w:eastAsia="ru-RU"/>
        </w:rPr>
        <w:t xml:space="preserve">Тейковского муниципального района А.В. </w:t>
      </w:r>
      <w:proofErr w:type="spellStart"/>
      <w:r w:rsidRPr="00AC3403">
        <w:rPr>
          <w:rFonts w:ascii="Times New Roman" w:eastAsia="Times New Roman" w:hAnsi="Times New Roman" w:cs="Times New Roman"/>
          <w:sz w:val="28"/>
          <w:szCs w:val="24"/>
          <w:lang w:eastAsia="ru-RU"/>
        </w:rPr>
        <w:t>Бакуна</w:t>
      </w:r>
      <w:proofErr w:type="spellEnd"/>
      <w:r w:rsidRPr="00AC3403">
        <w:rPr>
          <w:rFonts w:ascii="Times New Roman" w:eastAsia="Times New Roman" w:hAnsi="Times New Roman" w:cs="Times New Roman"/>
          <w:sz w:val="28"/>
          <w:szCs w:val="24"/>
          <w:lang w:eastAsia="ru-RU"/>
        </w:rPr>
        <w:t xml:space="preserve">. </w:t>
      </w:r>
    </w:p>
    <w:p w:rsidR="00D8463B" w:rsidRPr="00AC3403" w:rsidRDefault="00D8463B" w:rsidP="00C767EA">
      <w:pPr>
        <w:spacing w:after="0" w:line="240" w:lineRule="auto"/>
        <w:rPr>
          <w:rFonts w:ascii="Times New Roman" w:eastAsia="Times New Roman" w:hAnsi="Times New Roman" w:cs="Times New Roman"/>
          <w:b/>
          <w:sz w:val="28"/>
          <w:szCs w:val="24"/>
          <w:lang w:eastAsia="ru-RU"/>
        </w:rPr>
      </w:pPr>
    </w:p>
    <w:p w:rsidR="00C767EA" w:rsidRPr="00AC3403" w:rsidRDefault="00C767EA" w:rsidP="00C767EA">
      <w:pPr>
        <w:spacing w:after="0" w:line="240" w:lineRule="auto"/>
        <w:rPr>
          <w:rFonts w:ascii="Times New Roman" w:eastAsia="Times New Roman" w:hAnsi="Times New Roman" w:cs="Times New Roman"/>
          <w:b/>
          <w:sz w:val="28"/>
          <w:szCs w:val="24"/>
          <w:lang w:eastAsia="ru-RU"/>
        </w:rPr>
      </w:pPr>
      <w:r w:rsidRPr="00AC3403">
        <w:rPr>
          <w:rFonts w:ascii="Times New Roman" w:eastAsia="Times New Roman" w:hAnsi="Times New Roman" w:cs="Times New Roman"/>
          <w:b/>
          <w:sz w:val="28"/>
          <w:szCs w:val="24"/>
          <w:lang w:eastAsia="ru-RU"/>
        </w:rPr>
        <w:t xml:space="preserve">Глава Тейковского </w:t>
      </w:r>
    </w:p>
    <w:p w:rsidR="00C767EA" w:rsidRPr="00AC3403" w:rsidRDefault="00C767EA" w:rsidP="00D8463B">
      <w:pPr>
        <w:spacing w:after="0" w:line="240" w:lineRule="auto"/>
        <w:rPr>
          <w:rFonts w:ascii="Times New Roman" w:eastAsia="Times New Roman" w:hAnsi="Times New Roman" w:cs="Times New Roman"/>
          <w:b/>
          <w:sz w:val="28"/>
          <w:szCs w:val="24"/>
          <w:lang w:eastAsia="ru-RU"/>
        </w:rPr>
      </w:pPr>
      <w:r w:rsidRPr="00AC3403">
        <w:rPr>
          <w:rFonts w:ascii="Times New Roman" w:eastAsia="Times New Roman" w:hAnsi="Times New Roman" w:cs="Times New Roman"/>
          <w:b/>
          <w:sz w:val="28"/>
          <w:szCs w:val="24"/>
          <w:lang w:eastAsia="ru-RU"/>
        </w:rPr>
        <w:t>муни</w:t>
      </w:r>
      <w:r w:rsidR="00AC3403">
        <w:rPr>
          <w:rFonts w:ascii="Times New Roman" w:eastAsia="Times New Roman" w:hAnsi="Times New Roman" w:cs="Times New Roman"/>
          <w:b/>
          <w:sz w:val="28"/>
          <w:szCs w:val="24"/>
          <w:lang w:eastAsia="ru-RU"/>
        </w:rPr>
        <w:t>ципального района</w:t>
      </w:r>
      <w:r w:rsidR="00AC3403">
        <w:rPr>
          <w:rFonts w:ascii="Times New Roman" w:eastAsia="Times New Roman" w:hAnsi="Times New Roman" w:cs="Times New Roman"/>
          <w:b/>
          <w:sz w:val="28"/>
          <w:szCs w:val="24"/>
          <w:lang w:eastAsia="ru-RU"/>
        </w:rPr>
        <w:tab/>
      </w:r>
      <w:r w:rsidR="00AC3403">
        <w:rPr>
          <w:rFonts w:ascii="Times New Roman" w:eastAsia="Times New Roman" w:hAnsi="Times New Roman" w:cs="Times New Roman"/>
          <w:b/>
          <w:sz w:val="28"/>
          <w:szCs w:val="24"/>
          <w:lang w:eastAsia="ru-RU"/>
        </w:rPr>
        <w:tab/>
      </w:r>
      <w:r w:rsidR="00AC3403">
        <w:rPr>
          <w:rFonts w:ascii="Times New Roman" w:eastAsia="Times New Roman" w:hAnsi="Times New Roman" w:cs="Times New Roman"/>
          <w:b/>
          <w:sz w:val="28"/>
          <w:szCs w:val="24"/>
          <w:lang w:eastAsia="ru-RU"/>
        </w:rPr>
        <w:tab/>
      </w:r>
      <w:r w:rsidR="00AC3403">
        <w:rPr>
          <w:rFonts w:ascii="Times New Roman" w:eastAsia="Times New Roman" w:hAnsi="Times New Roman" w:cs="Times New Roman"/>
          <w:b/>
          <w:sz w:val="28"/>
          <w:szCs w:val="24"/>
          <w:lang w:eastAsia="ru-RU"/>
        </w:rPr>
        <w:tab/>
        <w:t xml:space="preserve">    </w:t>
      </w:r>
      <w:r w:rsidR="00D8463B" w:rsidRPr="00AC3403">
        <w:rPr>
          <w:rFonts w:ascii="Times New Roman" w:eastAsia="Times New Roman" w:hAnsi="Times New Roman" w:cs="Times New Roman"/>
          <w:b/>
          <w:sz w:val="28"/>
          <w:szCs w:val="24"/>
          <w:lang w:eastAsia="ru-RU"/>
        </w:rPr>
        <w:t xml:space="preserve">    </w:t>
      </w:r>
      <w:r w:rsidRPr="00AC3403">
        <w:rPr>
          <w:rFonts w:ascii="Times New Roman" w:eastAsia="Times New Roman" w:hAnsi="Times New Roman" w:cs="Times New Roman"/>
          <w:b/>
          <w:sz w:val="28"/>
          <w:szCs w:val="24"/>
          <w:lang w:eastAsia="ru-RU"/>
        </w:rPr>
        <w:t xml:space="preserve">             С.А. Семенова</w:t>
      </w:r>
    </w:p>
    <w:p w:rsidR="00D8463B" w:rsidRPr="00C767EA" w:rsidRDefault="00D8463B" w:rsidP="00D8463B">
      <w:pPr>
        <w:spacing w:after="0" w:line="240" w:lineRule="auto"/>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left="6372" w:firstLine="708"/>
        <w:jc w:val="right"/>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lastRenderedPageBreak/>
        <w:t xml:space="preserve">Приложение  </w:t>
      </w:r>
    </w:p>
    <w:p w:rsidR="00C767EA" w:rsidRPr="00C767EA" w:rsidRDefault="00C767EA" w:rsidP="00C767EA">
      <w:pPr>
        <w:spacing w:after="0" w:line="240" w:lineRule="auto"/>
        <w:ind w:left="4248"/>
        <w:jc w:val="right"/>
        <w:rPr>
          <w:rFonts w:ascii="Times New Roman" w:eastAsia="Times New Roman" w:hAnsi="Times New Roman" w:cs="Times New Roman"/>
          <w:b/>
          <w:sz w:val="24"/>
          <w:szCs w:val="24"/>
          <w:lang w:eastAsia="ru-RU"/>
        </w:rPr>
      </w:pPr>
      <w:r w:rsidRPr="00C767EA">
        <w:rPr>
          <w:rFonts w:ascii="Times New Roman" w:eastAsia="Times New Roman" w:hAnsi="Times New Roman" w:cs="Times New Roman"/>
          <w:sz w:val="24"/>
          <w:szCs w:val="24"/>
          <w:lang w:eastAsia="ru-RU"/>
        </w:rPr>
        <w:t xml:space="preserve">   к постановлению администрации</w:t>
      </w:r>
    </w:p>
    <w:p w:rsidR="00C767EA" w:rsidRPr="00C767EA" w:rsidRDefault="00C767EA" w:rsidP="00C767EA">
      <w:pPr>
        <w:spacing w:after="0" w:line="240" w:lineRule="auto"/>
        <w:jc w:val="right"/>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Тейковского муниципального района</w:t>
      </w:r>
    </w:p>
    <w:p w:rsidR="00C767EA" w:rsidRPr="00C767EA" w:rsidRDefault="00C767EA" w:rsidP="00D8463B">
      <w:pPr>
        <w:spacing w:after="0" w:line="240" w:lineRule="auto"/>
        <w:jc w:val="right"/>
        <w:rPr>
          <w:rFonts w:ascii="Times New Roman" w:eastAsia="Times New Roman" w:hAnsi="Times New Roman" w:cs="Times New Roman"/>
          <w:sz w:val="24"/>
          <w:szCs w:val="24"/>
          <w:u w:val="single"/>
          <w:lang w:eastAsia="ru-RU"/>
        </w:rPr>
      </w:pPr>
      <w:r w:rsidRPr="00C767EA">
        <w:rPr>
          <w:rFonts w:ascii="Times New Roman" w:eastAsia="Times New Roman" w:hAnsi="Times New Roman" w:cs="Times New Roman"/>
          <w:sz w:val="24"/>
          <w:szCs w:val="24"/>
          <w:lang w:eastAsia="ru-RU"/>
        </w:rPr>
        <w:t xml:space="preserve">                                                                                                  от </w:t>
      </w:r>
      <w:r w:rsidR="00D8463B" w:rsidRPr="00C767EA">
        <w:rPr>
          <w:rFonts w:ascii="Times New Roman" w:eastAsia="Times New Roman" w:hAnsi="Times New Roman" w:cs="Times New Roman"/>
          <w:sz w:val="24"/>
          <w:szCs w:val="24"/>
          <w:lang w:eastAsia="ru-RU"/>
        </w:rPr>
        <w:t>10.08.2016 №</w:t>
      </w:r>
      <w:r w:rsidRPr="00C767EA">
        <w:rPr>
          <w:rFonts w:ascii="Times New Roman" w:eastAsia="Times New Roman" w:hAnsi="Times New Roman" w:cs="Times New Roman"/>
          <w:sz w:val="24"/>
          <w:szCs w:val="24"/>
          <w:lang w:eastAsia="ru-RU"/>
        </w:rPr>
        <w:t xml:space="preserve"> 140    </w:t>
      </w:r>
      <w:r w:rsidRPr="00C767EA">
        <w:rPr>
          <w:rFonts w:ascii="Times New Roman" w:eastAsia="Times New Roman" w:hAnsi="Times New Roman" w:cs="Times New Roman"/>
          <w:sz w:val="24"/>
          <w:szCs w:val="24"/>
          <w:u w:val="single"/>
          <w:lang w:eastAsia="ru-RU"/>
        </w:rPr>
        <w:t xml:space="preserve">                       </w:t>
      </w:r>
      <w:r w:rsidRPr="00C767EA">
        <w:rPr>
          <w:rFonts w:ascii="Times New Roman" w:eastAsia="Times New Roman" w:hAnsi="Times New Roman" w:cs="Times New Roman"/>
          <w:sz w:val="24"/>
          <w:szCs w:val="24"/>
          <w:lang w:eastAsia="ru-RU"/>
        </w:rPr>
        <w:t xml:space="preserve">        </w:t>
      </w:r>
      <w:r w:rsidRPr="00C767EA">
        <w:rPr>
          <w:rFonts w:ascii="Times New Roman" w:eastAsia="Times New Roman" w:hAnsi="Times New Roman" w:cs="Times New Roman"/>
          <w:sz w:val="24"/>
          <w:szCs w:val="24"/>
          <w:u w:val="single"/>
          <w:lang w:eastAsia="ru-RU"/>
        </w:rPr>
        <w:t xml:space="preserve">                  </w:t>
      </w:r>
    </w:p>
    <w:p w:rsidR="00C767EA" w:rsidRPr="00C767EA" w:rsidRDefault="00C767EA" w:rsidP="00C767EA">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767EA" w:rsidRPr="00C767EA" w:rsidRDefault="00C767EA" w:rsidP="00C767EA">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bookmarkStart w:id="10" w:name="Par34"/>
      <w:bookmarkEnd w:id="10"/>
      <w:r w:rsidRPr="00C767EA">
        <w:rPr>
          <w:rFonts w:ascii="Times New Roman" w:eastAsia="Times New Roman" w:hAnsi="Times New Roman" w:cs="Times New Roman"/>
          <w:bCs/>
          <w:sz w:val="24"/>
          <w:szCs w:val="24"/>
          <w:lang w:eastAsia="ru-RU"/>
        </w:rPr>
        <w:t>Таблица 1</w:t>
      </w:r>
    </w:p>
    <w:p w:rsidR="00C767EA" w:rsidRPr="00C767EA" w:rsidRDefault="00C767EA" w:rsidP="00C767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767EA">
        <w:rPr>
          <w:rFonts w:ascii="Times New Roman" w:eastAsia="Times New Roman" w:hAnsi="Times New Roman" w:cs="Times New Roman"/>
          <w:b/>
          <w:bCs/>
          <w:sz w:val="24"/>
          <w:szCs w:val="24"/>
          <w:lang w:eastAsia="ru-RU"/>
        </w:rPr>
        <w:t xml:space="preserve">Размер </w:t>
      </w:r>
    </w:p>
    <w:p w:rsidR="00C767EA" w:rsidRPr="00C767EA" w:rsidRDefault="00C767EA" w:rsidP="00C767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7EA">
        <w:rPr>
          <w:rFonts w:ascii="Times New Roman" w:eastAsia="Times New Roman" w:hAnsi="Times New Roman" w:cs="Times New Roman"/>
          <w:b/>
          <w:bCs/>
          <w:sz w:val="24"/>
          <w:szCs w:val="24"/>
          <w:lang w:eastAsia="ru-RU"/>
        </w:rPr>
        <w:t>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местного значения Тейковского муниципального района</w:t>
      </w: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center"/>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Размер вреда при превышении значения предельно допустимой</w:t>
      </w:r>
    </w:p>
    <w:p w:rsidR="00C767EA" w:rsidRPr="00C767EA" w:rsidRDefault="00C767EA" w:rsidP="00C767EA">
      <w:pPr>
        <w:spacing w:after="0" w:line="240" w:lineRule="auto"/>
        <w:ind w:firstLine="708"/>
        <w:jc w:val="center"/>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массы транспортного средства</w:t>
      </w: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42"/>
      </w:tblGrid>
      <w:tr w:rsidR="00C767EA" w:rsidRPr="00C767EA" w:rsidTr="00682DF7">
        <w:tc>
          <w:tcPr>
            <w:tcW w:w="4535" w:type="dxa"/>
            <w:tcBorders>
              <w:top w:val="single" w:sz="4" w:space="0" w:color="auto"/>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Превышение предельно допустимой массы транспортного средства (тонн)</w:t>
            </w:r>
          </w:p>
        </w:tc>
        <w:tc>
          <w:tcPr>
            <w:tcW w:w="4542" w:type="dxa"/>
            <w:tcBorders>
              <w:top w:val="single" w:sz="4" w:space="0" w:color="auto"/>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Размер вреда (рублей на 100 км)</w:t>
            </w:r>
          </w:p>
        </w:tc>
      </w:tr>
      <w:tr w:rsidR="00C767EA" w:rsidRPr="00C767EA" w:rsidTr="00682DF7">
        <w:tc>
          <w:tcPr>
            <w:tcW w:w="4535" w:type="dxa"/>
            <w:tcBorders>
              <w:top w:val="single" w:sz="4" w:space="0" w:color="auto"/>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До 5</w:t>
            </w:r>
          </w:p>
        </w:tc>
        <w:tc>
          <w:tcPr>
            <w:tcW w:w="4542" w:type="dxa"/>
            <w:tcBorders>
              <w:top w:val="single" w:sz="4" w:space="0" w:color="auto"/>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240</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5 до 7</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285</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7 до 10</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395</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10 до 15</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550</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15 до 20</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760</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20 до 25</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1035</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25 до 30</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1365</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30 до 35</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1730</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35 до 40</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2155</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40 до 45</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2670</w:t>
            </w:r>
          </w:p>
        </w:tc>
      </w:tr>
      <w:tr w:rsidR="00C767EA" w:rsidRPr="00C767EA" w:rsidTr="00682DF7">
        <w:tc>
          <w:tcPr>
            <w:tcW w:w="4535"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45 до 50</w:t>
            </w:r>
          </w:p>
        </w:tc>
        <w:tc>
          <w:tcPr>
            <w:tcW w:w="4542" w:type="dxa"/>
            <w:tcBorders>
              <w:left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3255</w:t>
            </w:r>
          </w:p>
        </w:tc>
      </w:tr>
      <w:tr w:rsidR="00C767EA" w:rsidRPr="00C767EA" w:rsidTr="00682DF7">
        <w:tc>
          <w:tcPr>
            <w:tcW w:w="4535" w:type="dxa"/>
            <w:tcBorders>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50</w:t>
            </w:r>
          </w:p>
        </w:tc>
        <w:tc>
          <w:tcPr>
            <w:tcW w:w="4542" w:type="dxa"/>
            <w:tcBorders>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по отдельному расчету &lt;*&gt;</w:t>
            </w:r>
          </w:p>
        </w:tc>
      </w:tr>
    </w:tbl>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bookmarkStart w:id="11" w:name="Par107"/>
      <w:bookmarkEnd w:id="11"/>
      <w:r w:rsidRPr="00C767EA">
        <w:rPr>
          <w:rFonts w:ascii="Times New Roman" w:eastAsia="Times New Roman" w:hAnsi="Times New Roman" w:cs="Times New Roman"/>
          <w:sz w:val="24"/>
          <w:szCs w:val="24"/>
          <w:lang w:eastAsia="ru-RU"/>
        </w:rPr>
        <w:t>&lt;*&gt; Расчет размера вреда осуществляется с применением метода математической экстраполяции значений размера вреда при превышении значения предельно допустимой массы транспортного средства.</w:t>
      </w:r>
    </w:p>
    <w:p w:rsidR="00C767EA" w:rsidRDefault="00C767EA" w:rsidP="00C767EA">
      <w:pPr>
        <w:spacing w:after="0" w:line="240" w:lineRule="auto"/>
        <w:ind w:firstLine="708"/>
        <w:jc w:val="right"/>
        <w:rPr>
          <w:rFonts w:ascii="Times New Roman" w:eastAsia="Times New Roman" w:hAnsi="Times New Roman" w:cs="Times New Roman"/>
          <w:sz w:val="24"/>
          <w:szCs w:val="24"/>
          <w:lang w:eastAsia="ru-RU"/>
        </w:rPr>
      </w:pPr>
    </w:p>
    <w:p w:rsidR="00D8463B" w:rsidRDefault="00D8463B" w:rsidP="00C767EA">
      <w:pPr>
        <w:spacing w:after="0" w:line="240" w:lineRule="auto"/>
        <w:ind w:firstLine="708"/>
        <w:jc w:val="right"/>
        <w:rPr>
          <w:rFonts w:ascii="Times New Roman" w:eastAsia="Times New Roman" w:hAnsi="Times New Roman" w:cs="Times New Roman"/>
          <w:sz w:val="24"/>
          <w:szCs w:val="24"/>
          <w:lang w:eastAsia="ru-RU"/>
        </w:rPr>
      </w:pPr>
    </w:p>
    <w:p w:rsidR="00D8463B" w:rsidRDefault="00D8463B" w:rsidP="00C767EA">
      <w:pPr>
        <w:spacing w:after="0" w:line="240" w:lineRule="auto"/>
        <w:ind w:firstLine="708"/>
        <w:jc w:val="right"/>
        <w:rPr>
          <w:rFonts w:ascii="Times New Roman" w:eastAsia="Times New Roman" w:hAnsi="Times New Roman" w:cs="Times New Roman"/>
          <w:sz w:val="24"/>
          <w:szCs w:val="24"/>
          <w:lang w:eastAsia="ru-RU"/>
        </w:rPr>
      </w:pPr>
    </w:p>
    <w:p w:rsidR="00D8463B" w:rsidRDefault="00D8463B" w:rsidP="00C767EA">
      <w:pPr>
        <w:spacing w:after="0" w:line="240" w:lineRule="auto"/>
        <w:ind w:firstLine="708"/>
        <w:jc w:val="right"/>
        <w:rPr>
          <w:rFonts w:ascii="Times New Roman" w:eastAsia="Times New Roman" w:hAnsi="Times New Roman" w:cs="Times New Roman"/>
          <w:sz w:val="24"/>
          <w:szCs w:val="24"/>
          <w:lang w:eastAsia="ru-RU"/>
        </w:rPr>
      </w:pPr>
    </w:p>
    <w:p w:rsidR="00D8463B" w:rsidRDefault="00D8463B" w:rsidP="00C767EA">
      <w:pPr>
        <w:spacing w:after="0" w:line="240" w:lineRule="auto"/>
        <w:ind w:firstLine="708"/>
        <w:jc w:val="right"/>
        <w:rPr>
          <w:rFonts w:ascii="Times New Roman" w:eastAsia="Times New Roman" w:hAnsi="Times New Roman" w:cs="Times New Roman"/>
          <w:sz w:val="24"/>
          <w:szCs w:val="24"/>
          <w:lang w:eastAsia="ru-RU"/>
        </w:rPr>
      </w:pPr>
    </w:p>
    <w:p w:rsidR="00D8463B" w:rsidRDefault="00D8463B" w:rsidP="00C767EA">
      <w:pPr>
        <w:spacing w:after="0" w:line="240" w:lineRule="auto"/>
        <w:ind w:firstLine="708"/>
        <w:jc w:val="right"/>
        <w:rPr>
          <w:rFonts w:ascii="Times New Roman" w:eastAsia="Times New Roman" w:hAnsi="Times New Roman" w:cs="Times New Roman"/>
          <w:sz w:val="24"/>
          <w:szCs w:val="24"/>
          <w:lang w:eastAsia="ru-RU"/>
        </w:rPr>
      </w:pPr>
    </w:p>
    <w:p w:rsidR="00D8463B" w:rsidRPr="00C767EA" w:rsidRDefault="00D8463B" w:rsidP="00C767EA">
      <w:pPr>
        <w:spacing w:after="0" w:line="240" w:lineRule="auto"/>
        <w:ind w:firstLine="708"/>
        <w:jc w:val="right"/>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right"/>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right"/>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lastRenderedPageBreak/>
        <w:t>Таблица 2</w:t>
      </w: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center"/>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Размер вреда при превышении значений предельно допустимых</w:t>
      </w:r>
    </w:p>
    <w:p w:rsidR="00C767EA" w:rsidRPr="00C767EA" w:rsidRDefault="00C767EA" w:rsidP="00C767EA">
      <w:pPr>
        <w:spacing w:after="0" w:line="240" w:lineRule="auto"/>
        <w:ind w:firstLine="708"/>
        <w:jc w:val="center"/>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осевых нагрузок на каждую ось транспортного средства</w:t>
      </w: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tbl>
      <w:tblPr>
        <w:tblW w:w="9611" w:type="dxa"/>
        <w:tblInd w:w="62" w:type="dxa"/>
        <w:tblLayout w:type="fixed"/>
        <w:tblCellMar>
          <w:top w:w="102" w:type="dxa"/>
          <w:left w:w="62" w:type="dxa"/>
          <w:bottom w:w="102" w:type="dxa"/>
          <w:right w:w="62" w:type="dxa"/>
        </w:tblCellMar>
        <w:tblLook w:val="0000" w:firstRow="0" w:lastRow="0" w:firstColumn="0" w:lastColumn="0" w:noHBand="0" w:noVBand="0"/>
      </w:tblPr>
      <w:tblGrid>
        <w:gridCol w:w="2254"/>
        <w:gridCol w:w="2255"/>
        <w:gridCol w:w="2154"/>
        <w:gridCol w:w="2948"/>
      </w:tblGrid>
      <w:tr w:rsidR="00C767EA" w:rsidRPr="00C767EA" w:rsidTr="00682DF7">
        <w:tc>
          <w:tcPr>
            <w:tcW w:w="2254" w:type="dxa"/>
            <w:tcBorders>
              <w:top w:val="single" w:sz="4" w:space="0" w:color="auto"/>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Превышение предельно допустимых осевых нагрузок на ось транспортного средства (процентов)</w:t>
            </w:r>
          </w:p>
        </w:tc>
        <w:tc>
          <w:tcPr>
            <w:tcW w:w="2255" w:type="dxa"/>
            <w:tcBorders>
              <w:top w:val="single" w:sz="4" w:space="0" w:color="auto"/>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Размер вреда для транспортных средств, не оборудованных пневматической или эквивалентной ей подвеской (рублей на 100 км)</w:t>
            </w:r>
          </w:p>
        </w:tc>
        <w:tc>
          <w:tcPr>
            <w:tcW w:w="2154" w:type="dxa"/>
            <w:tcBorders>
              <w:top w:val="single" w:sz="4" w:space="0" w:color="auto"/>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Размер вреда для транспортных средств, оборудованных пневматической или эквивалентной ей подвеской (рублей на 100 км)</w:t>
            </w:r>
          </w:p>
        </w:tc>
        <w:tc>
          <w:tcPr>
            <w:tcW w:w="2948" w:type="dxa"/>
            <w:tcBorders>
              <w:top w:val="single" w:sz="4" w:space="0" w:color="auto"/>
              <w:left w:val="single" w:sz="4" w:space="0" w:color="auto"/>
              <w:bottom w:val="single" w:sz="4" w:space="0" w:color="auto"/>
              <w:right w:val="single" w:sz="4" w:space="0" w:color="auto"/>
            </w:tcBorders>
          </w:tcPr>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Размер вреда в период временных ограничений в связи с неблагоприятными природно-климатическими условиями (рублей на 100 км)</w:t>
            </w:r>
          </w:p>
        </w:tc>
      </w:tr>
      <w:tr w:rsidR="00C767EA" w:rsidRPr="00C767EA" w:rsidTr="00682DF7">
        <w:tc>
          <w:tcPr>
            <w:tcW w:w="2254" w:type="dxa"/>
            <w:tcBorders>
              <w:top w:val="single" w:sz="4" w:space="0" w:color="auto"/>
              <w:left w:val="single" w:sz="4" w:space="0" w:color="auto"/>
              <w:right w:val="single" w:sz="4" w:space="0" w:color="auto"/>
            </w:tcBorders>
          </w:tcPr>
          <w:p w:rsidR="00C767EA" w:rsidRPr="00C767EA" w:rsidRDefault="00C767EA" w:rsidP="00C767EA">
            <w:pPr>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До 10</w:t>
            </w:r>
          </w:p>
        </w:tc>
        <w:tc>
          <w:tcPr>
            <w:tcW w:w="2255" w:type="dxa"/>
            <w:tcBorders>
              <w:top w:val="single" w:sz="4" w:space="0" w:color="auto"/>
              <w:left w:val="single" w:sz="4" w:space="0" w:color="auto"/>
              <w:right w:val="single" w:sz="4" w:space="0" w:color="auto"/>
            </w:tcBorders>
          </w:tcPr>
          <w:p w:rsidR="00C767EA" w:rsidRPr="00C767EA" w:rsidRDefault="00C767EA" w:rsidP="00C767EA">
            <w:pPr>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925</w:t>
            </w:r>
          </w:p>
        </w:tc>
        <w:tc>
          <w:tcPr>
            <w:tcW w:w="2154" w:type="dxa"/>
            <w:tcBorders>
              <w:top w:val="single" w:sz="4" w:space="0" w:color="auto"/>
              <w:left w:val="single" w:sz="4" w:space="0" w:color="auto"/>
              <w:right w:val="single" w:sz="4" w:space="0" w:color="auto"/>
            </w:tcBorders>
          </w:tcPr>
          <w:p w:rsidR="00C767EA" w:rsidRPr="00C767EA" w:rsidRDefault="00C767EA" w:rsidP="00C767EA">
            <w:pPr>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785</w:t>
            </w:r>
          </w:p>
        </w:tc>
        <w:tc>
          <w:tcPr>
            <w:tcW w:w="2948" w:type="dxa"/>
            <w:tcBorders>
              <w:top w:val="single" w:sz="4" w:space="0" w:color="auto"/>
              <w:left w:val="single" w:sz="4" w:space="0" w:color="auto"/>
              <w:right w:val="single" w:sz="4" w:space="0" w:color="auto"/>
            </w:tcBorders>
          </w:tcPr>
          <w:p w:rsidR="00C767EA" w:rsidRPr="00C767EA" w:rsidRDefault="00C767EA" w:rsidP="00C767EA">
            <w:pPr>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5260</w:t>
            </w:r>
          </w:p>
        </w:tc>
      </w:tr>
      <w:tr w:rsidR="00C767EA" w:rsidRPr="00C767EA" w:rsidTr="00682DF7">
        <w:tc>
          <w:tcPr>
            <w:tcW w:w="22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От 10 до 20</w:t>
            </w:r>
          </w:p>
        </w:tc>
        <w:tc>
          <w:tcPr>
            <w:tcW w:w="2255"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1120</w:t>
            </w:r>
          </w:p>
        </w:tc>
        <w:tc>
          <w:tcPr>
            <w:tcW w:w="21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950</w:t>
            </w:r>
          </w:p>
        </w:tc>
        <w:tc>
          <w:tcPr>
            <w:tcW w:w="2948"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7710</w:t>
            </w:r>
          </w:p>
        </w:tc>
      </w:tr>
      <w:tr w:rsidR="00C767EA" w:rsidRPr="00C767EA" w:rsidTr="00682DF7">
        <w:tc>
          <w:tcPr>
            <w:tcW w:w="22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От 20 до 30</w:t>
            </w:r>
          </w:p>
        </w:tc>
        <w:tc>
          <w:tcPr>
            <w:tcW w:w="2255"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2000</w:t>
            </w:r>
          </w:p>
        </w:tc>
        <w:tc>
          <w:tcPr>
            <w:tcW w:w="21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1700</w:t>
            </w:r>
          </w:p>
        </w:tc>
        <w:tc>
          <w:tcPr>
            <w:tcW w:w="2948"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7710</w:t>
            </w:r>
          </w:p>
        </w:tc>
      </w:tr>
      <w:tr w:rsidR="00C767EA" w:rsidRPr="00C767EA" w:rsidTr="00682DF7">
        <w:tc>
          <w:tcPr>
            <w:tcW w:w="22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От 30 до 40</w:t>
            </w:r>
          </w:p>
        </w:tc>
        <w:tc>
          <w:tcPr>
            <w:tcW w:w="2255"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3125</w:t>
            </w:r>
          </w:p>
        </w:tc>
        <w:tc>
          <w:tcPr>
            <w:tcW w:w="21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2660</w:t>
            </w:r>
          </w:p>
        </w:tc>
        <w:tc>
          <w:tcPr>
            <w:tcW w:w="2948"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10960</w:t>
            </w:r>
          </w:p>
        </w:tc>
      </w:tr>
      <w:tr w:rsidR="00C767EA" w:rsidRPr="00C767EA" w:rsidTr="00682DF7">
        <w:tc>
          <w:tcPr>
            <w:tcW w:w="22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От 40 до 50</w:t>
            </w:r>
          </w:p>
        </w:tc>
        <w:tc>
          <w:tcPr>
            <w:tcW w:w="2255"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4105</w:t>
            </w:r>
          </w:p>
        </w:tc>
        <w:tc>
          <w:tcPr>
            <w:tcW w:w="21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3490</w:t>
            </w:r>
          </w:p>
        </w:tc>
        <w:tc>
          <w:tcPr>
            <w:tcW w:w="2948"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15190</w:t>
            </w:r>
          </w:p>
        </w:tc>
      </w:tr>
      <w:tr w:rsidR="00C767EA" w:rsidRPr="00C767EA" w:rsidTr="00682DF7">
        <w:tc>
          <w:tcPr>
            <w:tcW w:w="22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От 50 до 60</w:t>
            </w:r>
          </w:p>
        </w:tc>
        <w:tc>
          <w:tcPr>
            <w:tcW w:w="2255"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5215</w:t>
            </w:r>
          </w:p>
        </w:tc>
        <w:tc>
          <w:tcPr>
            <w:tcW w:w="2154"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4430</w:t>
            </w:r>
          </w:p>
        </w:tc>
        <w:tc>
          <w:tcPr>
            <w:tcW w:w="2948" w:type="dxa"/>
            <w:tcBorders>
              <w:left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21260</w:t>
            </w:r>
          </w:p>
        </w:tc>
      </w:tr>
      <w:tr w:rsidR="00C767EA" w:rsidRPr="00C767EA" w:rsidTr="00682DF7">
        <w:tc>
          <w:tcPr>
            <w:tcW w:w="2254" w:type="dxa"/>
            <w:tcBorders>
              <w:left w:val="single" w:sz="4" w:space="0" w:color="auto"/>
              <w:bottom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Свыше 60</w:t>
            </w:r>
          </w:p>
        </w:tc>
        <w:tc>
          <w:tcPr>
            <w:tcW w:w="2255" w:type="dxa"/>
            <w:tcBorders>
              <w:left w:val="single" w:sz="4" w:space="0" w:color="auto"/>
              <w:bottom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 xml:space="preserve">по отдельному расчету </w:t>
            </w:r>
            <w:hyperlink w:anchor="Par148" w:tooltip="&lt;*&gt;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 w:history="1">
              <w:r w:rsidRPr="00C767EA">
                <w:rPr>
                  <w:rFonts w:ascii="Times New Roman" w:eastAsia="Times New Roman" w:hAnsi="Times New Roman" w:cs="Times New Roman"/>
                  <w:color w:val="000000"/>
                  <w:sz w:val="24"/>
                  <w:szCs w:val="24"/>
                  <w:lang w:eastAsia="ru-RU"/>
                </w:rPr>
                <w:t>&lt;*&gt;</w:t>
              </w:r>
            </w:hyperlink>
          </w:p>
        </w:tc>
        <w:tc>
          <w:tcPr>
            <w:tcW w:w="2154" w:type="dxa"/>
            <w:tcBorders>
              <w:left w:val="single" w:sz="4" w:space="0" w:color="auto"/>
              <w:bottom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 xml:space="preserve">по отдельному расчету </w:t>
            </w:r>
            <w:hyperlink w:anchor="Par148" w:tooltip="&lt;*&gt;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 w:history="1">
              <w:r w:rsidRPr="00C767EA">
                <w:rPr>
                  <w:rFonts w:ascii="Times New Roman" w:eastAsia="Times New Roman" w:hAnsi="Times New Roman" w:cs="Times New Roman"/>
                  <w:color w:val="000000"/>
                  <w:sz w:val="24"/>
                  <w:szCs w:val="24"/>
                  <w:lang w:eastAsia="ru-RU"/>
                </w:rPr>
                <w:t>&lt;*&gt;</w:t>
              </w:r>
            </w:hyperlink>
          </w:p>
        </w:tc>
        <w:tc>
          <w:tcPr>
            <w:tcW w:w="2948" w:type="dxa"/>
            <w:tcBorders>
              <w:left w:val="single" w:sz="4" w:space="0" w:color="auto"/>
              <w:bottom w:val="single" w:sz="4" w:space="0" w:color="auto"/>
              <w:right w:val="single" w:sz="4" w:space="0" w:color="auto"/>
            </w:tcBorders>
          </w:tcPr>
          <w:p w:rsidR="00C767EA" w:rsidRPr="00C767EA" w:rsidRDefault="00C767EA" w:rsidP="00C7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 xml:space="preserve">по отдельному расчету </w:t>
            </w:r>
            <w:hyperlink w:anchor="Par148" w:tooltip="&lt;*&gt;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 w:history="1">
              <w:r w:rsidRPr="00C767EA">
                <w:rPr>
                  <w:rFonts w:ascii="Times New Roman" w:eastAsia="Times New Roman" w:hAnsi="Times New Roman" w:cs="Times New Roman"/>
                  <w:color w:val="000000"/>
                  <w:sz w:val="24"/>
                  <w:szCs w:val="24"/>
                  <w:lang w:eastAsia="ru-RU"/>
                </w:rPr>
                <w:t>&lt;*&gt;</w:t>
              </w:r>
            </w:hyperlink>
          </w:p>
        </w:tc>
      </w:tr>
    </w:tbl>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&lt;*&gt;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w:t>
      </w: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p w:rsidR="00C767EA" w:rsidRPr="00C767EA" w:rsidRDefault="00C767EA" w:rsidP="00C767EA">
      <w:pPr>
        <w:spacing w:after="0" w:line="240" w:lineRule="auto"/>
        <w:ind w:firstLine="708"/>
        <w:jc w:val="both"/>
        <w:rPr>
          <w:rFonts w:ascii="Times New Roman" w:eastAsia="Times New Roman" w:hAnsi="Times New Roman" w:cs="Times New Roman"/>
          <w:sz w:val="24"/>
          <w:szCs w:val="24"/>
          <w:lang w:eastAsia="ru-RU"/>
        </w:rP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Default="00C767EA" w:rsidP="00C767EA">
      <w:pPr>
        <w:jc w:val="center"/>
      </w:pPr>
    </w:p>
    <w:p w:rsidR="00C767EA" w:rsidRPr="00D8463B" w:rsidRDefault="00C767EA" w:rsidP="00D8463B">
      <w:pPr>
        <w:jc w:val="center"/>
      </w:pPr>
      <w:r>
        <w:rPr>
          <w:noProof/>
          <w:lang w:eastAsia="ru-RU"/>
        </w:rPr>
        <w:lastRenderedPageBreak/>
        <w:drawing>
          <wp:inline distT="0" distB="0" distL="0" distR="0" wp14:anchorId="75F325FF" wp14:editId="0C0593FD">
            <wp:extent cx="707390" cy="8782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8205"/>
                    </a:xfrm>
                    <a:prstGeom prst="rect">
                      <a:avLst/>
                    </a:prstGeom>
                    <a:noFill/>
                  </pic:spPr>
                </pic:pic>
              </a:graphicData>
            </a:graphic>
          </wp:inline>
        </w:drawing>
      </w:r>
    </w:p>
    <w:p w:rsidR="00C767EA" w:rsidRPr="00D8463B" w:rsidRDefault="00C767EA" w:rsidP="00C767EA">
      <w:pPr>
        <w:keepNext/>
        <w:spacing w:after="0" w:line="240" w:lineRule="auto"/>
        <w:jc w:val="center"/>
        <w:outlineLvl w:val="2"/>
        <w:rPr>
          <w:rFonts w:ascii="Times New Roman" w:eastAsia="Times New Roman" w:hAnsi="Times New Roman" w:cs="Times New Roman"/>
          <w:b/>
          <w:sz w:val="36"/>
          <w:szCs w:val="24"/>
          <w:lang w:eastAsia="ru-RU"/>
        </w:rPr>
      </w:pPr>
      <w:r w:rsidRPr="00D8463B">
        <w:rPr>
          <w:rFonts w:ascii="Times New Roman" w:eastAsia="Times New Roman" w:hAnsi="Times New Roman" w:cs="Times New Roman"/>
          <w:b/>
          <w:sz w:val="36"/>
          <w:szCs w:val="24"/>
          <w:lang w:eastAsia="ru-RU"/>
        </w:rPr>
        <w:t>АДМИНИСТРАЦИЯ</w:t>
      </w:r>
    </w:p>
    <w:p w:rsidR="00C767EA" w:rsidRPr="00D8463B" w:rsidRDefault="00C767EA" w:rsidP="00C767EA">
      <w:pPr>
        <w:keepNext/>
        <w:spacing w:after="0" w:line="240" w:lineRule="auto"/>
        <w:jc w:val="center"/>
        <w:outlineLvl w:val="2"/>
        <w:rPr>
          <w:rFonts w:ascii="Times New Roman" w:eastAsia="Times New Roman" w:hAnsi="Times New Roman" w:cs="Times New Roman"/>
          <w:b/>
          <w:sz w:val="36"/>
          <w:szCs w:val="24"/>
          <w:lang w:eastAsia="ru-RU"/>
        </w:rPr>
      </w:pPr>
      <w:r w:rsidRPr="00D8463B">
        <w:rPr>
          <w:rFonts w:ascii="Times New Roman" w:eastAsia="Times New Roman" w:hAnsi="Times New Roman" w:cs="Times New Roman"/>
          <w:b/>
          <w:sz w:val="36"/>
          <w:szCs w:val="24"/>
          <w:lang w:eastAsia="ru-RU"/>
        </w:rPr>
        <w:t>ТЕЙКОВСКОГО МУНИЦИПАЛЬНОГО РАЙОНА</w:t>
      </w:r>
    </w:p>
    <w:p w:rsidR="00C767EA" w:rsidRPr="00D8463B" w:rsidRDefault="00C767EA" w:rsidP="00C767EA">
      <w:pPr>
        <w:pBdr>
          <w:bottom w:val="single" w:sz="6" w:space="1" w:color="auto"/>
        </w:pBdr>
        <w:spacing w:after="0" w:line="240" w:lineRule="auto"/>
        <w:jc w:val="center"/>
        <w:rPr>
          <w:rFonts w:ascii="Times New Roman" w:eastAsia="Times New Roman" w:hAnsi="Times New Roman" w:cs="Times New Roman"/>
          <w:b/>
          <w:sz w:val="36"/>
          <w:szCs w:val="24"/>
          <w:lang w:eastAsia="ru-RU"/>
        </w:rPr>
      </w:pPr>
      <w:r w:rsidRPr="00D8463B">
        <w:rPr>
          <w:rFonts w:ascii="Times New Roman" w:eastAsia="Times New Roman" w:hAnsi="Times New Roman" w:cs="Times New Roman"/>
          <w:b/>
          <w:sz w:val="36"/>
          <w:szCs w:val="24"/>
          <w:lang w:eastAsia="ru-RU"/>
        </w:rPr>
        <w:t>ИВАНОВСКОЙ ОБЛАСТИ</w:t>
      </w:r>
    </w:p>
    <w:p w:rsidR="00C767EA" w:rsidRPr="00D8463B" w:rsidRDefault="00C767EA" w:rsidP="00C767EA">
      <w:pPr>
        <w:spacing w:after="0" w:line="240" w:lineRule="auto"/>
        <w:jc w:val="center"/>
        <w:rPr>
          <w:rFonts w:ascii="Times New Roman" w:eastAsia="Times New Roman" w:hAnsi="Times New Roman" w:cs="Times New Roman"/>
          <w:b/>
          <w:sz w:val="36"/>
          <w:szCs w:val="24"/>
          <w:lang w:eastAsia="ru-RU"/>
        </w:rPr>
      </w:pPr>
    </w:p>
    <w:p w:rsidR="00C767EA" w:rsidRPr="00D8463B" w:rsidRDefault="00C767EA" w:rsidP="00C767EA">
      <w:pPr>
        <w:spacing w:after="0" w:line="240" w:lineRule="auto"/>
        <w:jc w:val="center"/>
        <w:rPr>
          <w:rFonts w:ascii="Times New Roman" w:eastAsia="Times New Roman" w:hAnsi="Times New Roman" w:cs="Times New Roman"/>
          <w:b/>
          <w:sz w:val="36"/>
          <w:szCs w:val="24"/>
          <w:lang w:eastAsia="ru-RU"/>
        </w:rPr>
      </w:pPr>
    </w:p>
    <w:p w:rsidR="00C767EA" w:rsidRPr="00D8463B" w:rsidRDefault="00C767EA" w:rsidP="00C767EA">
      <w:pPr>
        <w:keepNext/>
        <w:spacing w:after="0" w:line="240" w:lineRule="auto"/>
        <w:jc w:val="center"/>
        <w:outlineLvl w:val="2"/>
        <w:rPr>
          <w:rFonts w:ascii="Times New Roman" w:eastAsia="Times New Roman" w:hAnsi="Times New Roman" w:cs="Times New Roman"/>
          <w:b/>
          <w:sz w:val="36"/>
          <w:szCs w:val="24"/>
          <w:lang w:eastAsia="ru-RU"/>
        </w:rPr>
      </w:pPr>
      <w:r w:rsidRPr="00D8463B">
        <w:rPr>
          <w:rFonts w:ascii="Times New Roman" w:eastAsia="Times New Roman" w:hAnsi="Times New Roman" w:cs="Times New Roman"/>
          <w:b/>
          <w:sz w:val="36"/>
          <w:szCs w:val="24"/>
          <w:lang w:eastAsia="ru-RU"/>
        </w:rPr>
        <w:t>П О С Т А Н О В Л Е Н И Е</w:t>
      </w:r>
    </w:p>
    <w:p w:rsidR="00C767EA" w:rsidRPr="00C767EA" w:rsidRDefault="00C767EA" w:rsidP="00C767EA">
      <w:pPr>
        <w:spacing w:after="0" w:line="240" w:lineRule="auto"/>
        <w:jc w:val="center"/>
        <w:rPr>
          <w:rFonts w:ascii="Times New Roman" w:eastAsia="Times New Roman" w:hAnsi="Times New Roman" w:cs="Times New Roman"/>
          <w:sz w:val="24"/>
          <w:szCs w:val="24"/>
          <w:lang w:eastAsia="ru-RU"/>
        </w:rPr>
      </w:pPr>
    </w:p>
    <w:p w:rsidR="00C767EA" w:rsidRPr="00C767EA" w:rsidRDefault="00C767EA" w:rsidP="00C767EA">
      <w:pPr>
        <w:spacing w:after="0" w:line="240" w:lineRule="auto"/>
        <w:jc w:val="center"/>
        <w:rPr>
          <w:rFonts w:ascii="Times New Roman" w:eastAsia="Times New Roman" w:hAnsi="Times New Roman" w:cs="Times New Roman"/>
          <w:sz w:val="24"/>
          <w:szCs w:val="24"/>
          <w:lang w:eastAsia="ru-RU"/>
        </w:rPr>
      </w:pPr>
    </w:p>
    <w:p w:rsidR="00C767EA" w:rsidRPr="00D8463B" w:rsidRDefault="00C767EA" w:rsidP="00C767EA">
      <w:pPr>
        <w:spacing w:after="0" w:line="240" w:lineRule="auto"/>
        <w:jc w:val="center"/>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от 11.08.2016 №141</w:t>
      </w:r>
    </w:p>
    <w:p w:rsidR="00C767EA" w:rsidRPr="00D8463B" w:rsidRDefault="00C767EA" w:rsidP="00C767EA">
      <w:pPr>
        <w:spacing w:after="0" w:line="240" w:lineRule="auto"/>
        <w:jc w:val="center"/>
        <w:rPr>
          <w:rFonts w:ascii="Times New Roman" w:eastAsia="Times New Roman" w:hAnsi="Times New Roman" w:cs="Times New Roman"/>
          <w:sz w:val="28"/>
          <w:szCs w:val="28"/>
          <w:lang w:eastAsia="ru-RU"/>
        </w:rPr>
      </w:pPr>
    </w:p>
    <w:p w:rsidR="00C767EA" w:rsidRPr="00D8463B" w:rsidRDefault="00C767EA" w:rsidP="00C767EA">
      <w:pPr>
        <w:spacing w:after="0" w:line="240" w:lineRule="auto"/>
        <w:jc w:val="center"/>
        <w:rPr>
          <w:rFonts w:ascii="Times New Roman" w:eastAsia="Times New Roman" w:hAnsi="Times New Roman" w:cs="Times New Roman"/>
          <w:sz w:val="28"/>
          <w:szCs w:val="28"/>
          <w:lang w:eastAsia="ru-RU"/>
        </w:rPr>
      </w:pPr>
      <w:r w:rsidRPr="00D8463B">
        <w:rPr>
          <w:rFonts w:ascii="Times New Roman" w:eastAsia="Times New Roman" w:hAnsi="Times New Roman" w:cs="Times New Roman"/>
          <w:sz w:val="28"/>
          <w:szCs w:val="28"/>
          <w:lang w:eastAsia="ru-RU"/>
        </w:rPr>
        <w:t>г. Тейково</w:t>
      </w:r>
    </w:p>
    <w:p w:rsidR="00C767EA" w:rsidRPr="00D8463B" w:rsidRDefault="00C767EA" w:rsidP="00C767EA">
      <w:pPr>
        <w:spacing w:after="0" w:line="240" w:lineRule="auto"/>
        <w:rPr>
          <w:rFonts w:ascii="Times New Roman" w:eastAsia="Times New Roman" w:hAnsi="Times New Roman" w:cs="Times New Roman"/>
          <w:sz w:val="28"/>
          <w:szCs w:val="28"/>
          <w:lang w:eastAsia="ru-RU"/>
        </w:rPr>
      </w:pPr>
    </w:p>
    <w:p w:rsidR="00C767EA" w:rsidRPr="00D8463B" w:rsidRDefault="00C767EA" w:rsidP="00C767EA">
      <w:pPr>
        <w:autoSpaceDE w:val="0"/>
        <w:autoSpaceDN w:val="0"/>
        <w:adjustRightInd w:val="0"/>
        <w:spacing w:after="0" w:line="240" w:lineRule="auto"/>
        <w:ind w:firstLine="720"/>
        <w:jc w:val="center"/>
        <w:rPr>
          <w:rFonts w:ascii="Times New Roman" w:hAnsi="Times New Roman" w:cs="Times New Roman"/>
          <w:b/>
          <w:bCs/>
          <w:sz w:val="28"/>
          <w:szCs w:val="28"/>
        </w:rPr>
      </w:pPr>
      <w:r w:rsidRPr="00D8463B">
        <w:rPr>
          <w:rFonts w:ascii="Times New Roman" w:hAnsi="Times New Roman" w:cs="Times New Roman"/>
          <w:b/>
          <w:sz w:val="28"/>
          <w:szCs w:val="28"/>
        </w:rPr>
        <w:t>Об утверждении порядка формирования, утверждения и ведения планов</w:t>
      </w:r>
      <w:r w:rsidRPr="00D8463B">
        <w:rPr>
          <w:rFonts w:ascii="Times New Roman" w:hAnsi="Times New Roman" w:cs="Times New Roman"/>
          <w:b/>
          <w:bCs/>
          <w:sz w:val="28"/>
          <w:szCs w:val="28"/>
        </w:rPr>
        <w:t xml:space="preserve"> закупок товаров, работ, услуг для обеспечения нужд</w:t>
      </w:r>
    </w:p>
    <w:p w:rsidR="00C767EA" w:rsidRPr="00D8463B" w:rsidRDefault="00C767EA" w:rsidP="00C767EA">
      <w:pPr>
        <w:spacing w:after="0" w:line="240" w:lineRule="auto"/>
        <w:jc w:val="center"/>
        <w:rPr>
          <w:rFonts w:ascii="Times New Roman" w:eastAsia="Times New Roman" w:hAnsi="Times New Roman" w:cs="Times New Roman"/>
          <w:b/>
          <w:color w:val="993300"/>
          <w:sz w:val="28"/>
          <w:szCs w:val="28"/>
          <w:lang w:eastAsia="ru-RU"/>
        </w:rPr>
      </w:pPr>
      <w:r w:rsidRPr="00D8463B">
        <w:rPr>
          <w:rFonts w:ascii="Times New Roman" w:eastAsia="Times New Roman" w:hAnsi="Times New Roman" w:cs="Times New Roman"/>
          <w:sz w:val="28"/>
          <w:szCs w:val="28"/>
          <w:lang w:eastAsia="ru-RU"/>
        </w:rPr>
        <w:t xml:space="preserve"> </w:t>
      </w:r>
      <w:r w:rsidRPr="00D8463B">
        <w:rPr>
          <w:rFonts w:ascii="Times New Roman" w:eastAsia="Times New Roman" w:hAnsi="Times New Roman" w:cs="Times New Roman"/>
          <w:b/>
          <w:sz w:val="28"/>
          <w:szCs w:val="28"/>
          <w:lang w:eastAsia="ru-RU"/>
        </w:rPr>
        <w:t>Тейковского муниципального района.</w:t>
      </w:r>
    </w:p>
    <w:p w:rsidR="00C767EA" w:rsidRPr="00D8463B" w:rsidRDefault="00C767EA" w:rsidP="00C767EA">
      <w:pPr>
        <w:spacing w:after="0" w:line="240" w:lineRule="auto"/>
        <w:rPr>
          <w:rFonts w:ascii="Times New Roman" w:eastAsia="Times New Roman" w:hAnsi="Times New Roman" w:cs="Times New Roman"/>
          <w:color w:val="993300"/>
          <w:sz w:val="28"/>
          <w:szCs w:val="28"/>
          <w:lang w:eastAsia="ru-RU"/>
        </w:rPr>
      </w:pP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8"/>
          <w:szCs w:val="28"/>
        </w:rPr>
      </w:pPr>
      <w:r w:rsidRPr="00D8463B">
        <w:rPr>
          <w:rFonts w:ascii="Times New Roman" w:hAnsi="Times New Roman" w:cs="Times New Roman"/>
          <w:sz w:val="28"/>
          <w:szCs w:val="28"/>
        </w:rPr>
        <w:t xml:space="preserve">В соответствии с </w:t>
      </w:r>
      <w:hyperlink r:id="rId60" w:history="1">
        <w:r w:rsidRPr="00D8463B">
          <w:rPr>
            <w:rFonts w:ascii="Times New Roman" w:hAnsi="Times New Roman" w:cs="Times New Roman"/>
            <w:sz w:val="28"/>
            <w:szCs w:val="28"/>
          </w:rPr>
          <w:t>частью 5 статьи 17</w:t>
        </w:r>
      </w:hyperlink>
      <w:r w:rsidRPr="00D8463B">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61" w:history="1">
        <w:r w:rsidRPr="00D8463B">
          <w:rPr>
            <w:rFonts w:ascii="Times New Roman" w:hAnsi="Times New Roman" w:cs="Times New Roman"/>
            <w:sz w:val="28"/>
            <w:szCs w:val="28"/>
          </w:rPr>
          <w:t>постановлением</w:t>
        </w:r>
      </w:hyperlink>
      <w:r w:rsidRPr="00D8463B">
        <w:rPr>
          <w:rFonts w:ascii="Times New Roman" w:hAnsi="Times New Roman" w:cs="Times New Roman"/>
          <w:sz w:val="28"/>
          <w:szCs w:val="28"/>
        </w:rPr>
        <w:t xml:space="preserve"> Правительства Российской Федерации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администрация Тейковского муниципального района</w:t>
      </w:r>
    </w:p>
    <w:p w:rsidR="00C767EA" w:rsidRPr="00C767EA" w:rsidRDefault="00C767EA" w:rsidP="00C767EA">
      <w:pPr>
        <w:autoSpaceDE w:val="0"/>
        <w:autoSpaceDN w:val="0"/>
        <w:adjustRightInd w:val="0"/>
        <w:spacing w:after="0" w:line="240" w:lineRule="auto"/>
        <w:ind w:firstLine="540"/>
        <w:jc w:val="both"/>
        <w:rPr>
          <w:rFonts w:ascii="Times New Roman" w:hAnsi="Times New Roman" w:cs="Times New Roman"/>
          <w:sz w:val="24"/>
          <w:szCs w:val="24"/>
        </w:rPr>
      </w:pPr>
    </w:p>
    <w:p w:rsidR="00C767EA" w:rsidRPr="00C767EA" w:rsidRDefault="00C767EA" w:rsidP="00C767EA">
      <w:pPr>
        <w:autoSpaceDE w:val="0"/>
        <w:autoSpaceDN w:val="0"/>
        <w:adjustRightInd w:val="0"/>
        <w:spacing w:after="0" w:line="240" w:lineRule="auto"/>
        <w:ind w:firstLine="720"/>
        <w:jc w:val="center"/>
        <w:rPr>
          <w:rFonts w:ascii="Times New Roman" w:hAnsi="Times New Roman" w:cs="Times New Roman"/>
          <w:b/>
          <w:sz w:val="24"/>
          <w:szCs w:val="24"/>
        </w:rPr>
      </w:pPr>
      <w:r w:rsidRPr="00C767EA">
        <w:rPr>
          <w:rFonts w:ascii="Times New Roman" w:hAnsi="Times New Roman" w:cs="Times New Roman"/>
          <w:b/>
          <w:sz w:val="24"/>
          <w:szCs w:val="24"/>
        </w:rPr>
        <w:t>ПОСТАНОВЛЯЕТ:</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8"/>
          <w:szCs w:val="24"/>
        </w:rPr>
      </w:pP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8"/>
          <w:szCs w:val="24"/>
        </w:rPr>
      </w:pPr>
      <w:r w:rsidRPr="00D8463B">
        <w:rPr>
          <w:rFonts w:ascii="Times New Roman" w:hAnsi="Times New Roman" w:cs="Times New Roman"/>
          <w:sz w:val="28"/>
          <w:szCs w:val="24"/>
        </w:rPr>
        <w:t xml:space="preserve">1. Утвердить </w:t>
      </w:r>
      <w:hyperlink r:id="rId62" w:anchor="Par30" w:history="1">
        <w:r w:rsidRPr="00D8463B">
          <w:rPr>
            <w:rFonts w:ascii="Times New Roman" w:hAnsi="Times New Roman" w:cs="Times New Roman"/>
            <w:sz w:val="28"/>
            <w:szCs w:val="24"/>
          </w:rPr>
          <w:t>Порядок</w:t>
        </w:r>
      </w:hyperlink>
      <w:r w:rsidRPr="00D8463B">
        <w:rPr>
          <w:rFonts w:ascii="Times New Roman" w:hAnsi="Times New Roman" w:cs="Times New Roman"/>
          <w:sz w:val="28"/>
          <w:szCs w:val="24"/>
        </w:rPr>
        <w:t xml:space="preserve"> формирования, утверждения и ведения планов закупок товаров, работ, услуг для обеспечения нужд Тейковского муниципального района (прилагается).</w:t>
      </w:r>
    </w:p>
    <w:p w:rsidR="00C767EA" w:rsidRPr="00D8463B" w:rsidRDefault="00C767EA" w:rsidP="00C767EA">
      <w:pPr>
        <w:tabs>
          <w:tab w:val="left" w:pos="540"/>
          <w:tab w:val="left" w:pos="993"/>
        </w:tabs>
        <w:spacing w:after="0" w:line="240" w:lineRule="auto"/>
        <w:jc w:val="both"/>
        <w:rPr>
          <w:rFonts w:ascii="Times New Roman" w:eastAsia="Times New Roman" w:hAnsi="Times New Roman" w:cs="Times New Roman"/>
          <w:sz w:val="28"/>
          <w:szCs w:val="24"/>
          <w:lang w:eastAsia="ru-RU"/>
        </w:rPr>
      </w:pPr>
      <w:r w:rsidRPr="00D8463B">
        <w:rPr>
          <w:rFonts w:ascii="Times New Roman" w:eastAsia="Times New Roman" w:hAnsi="Times New Roman" w:cs="Times New Roman"/>
          <w:sz w:val="28"/>
          <w:szCs w:val="24"/>
          <w:lang w:eastAsia="ru-RU"/>
        </w:rPr>
        <w:tab/>
        <w:t xml:space="preserve">2. Контроль за исполнением постановления возложить на заместителя главы, начальника финансового отдела </w:t>
      </w:r>
      <w:proofErr w:type="spellStart"/>
      <w:r w:rsidRPr="00D8463B">
        <w:rPr>
          <w:rFonts w:ascii="Times New Roman" w:eastAsia="Times New Roman" w:hAnsi="Times New Roman" w:cs="Times New Roman"/>
          <w:sz w:val="28"/>
          <w:szCs w:val="24"/>
          <w:lang w:eastAsia="ru-RU"/>
        </w:rPr>
        <w:t>Горбушеву</w:t>
      </w:r>
      <w:proofErr w:type="spellEnd"/>
      <w:r w:rsidRPr="00D8463B">
        <w:rPr>
          <w:rFonts w:ascii="Times New Roman" w:eastAsia="Times New Roman" w:hAnsi="Times New Roman" w:cs="Times New Roman"/>
          <w:sz w:val="28"/>
          <w:szCs w:val="24"/>
          <w:lang w:eastAsia="ru-RU"/>
        </w:rPr>
        <w:t xml:space="preserve"> Г. 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8"/>
          <w:szCs w:val="24"/>
        </w:rPr>
      </w:pPr>
      <w:r w:rsidRPr="00D8463B">
        <w:rPr>
          <w:rFonts w:ascii="Times New Roman" w:hAnsi="Times New Roman" w:cs="Times New Roman"/>
          <w:sz w:val="28"/>
          <w:szCs w:val="24"/>
        </w:rPr>
        <w:t xml:space="preserve">3. Настоящее постановление распространяется </w:t>
      </w:r>
      <w:bookmarkStart w:id="12" w:name="_GoBack"/>
      <w:bookmarkEnd w:id="12"/>
      <w:r w:rsidR="00AC3403" w:rsidRPr="00D8463B">
        <w:rPr>
          <w:rFonts w:ascii="Times New Roman" w:hAnsi="Times New Roman" w:cs="Times New Roman"/>
          <w:sz w:val="28"/>
          <w:szCs w:val="24"/>
        </w:rPr>
        <w:t>на правоотношения,</w:t>
      </w:r>
      <w:r w:rsidRPr="00D8463B">
        <w:rPr>
          <w:rFonts w:ascii="Times New Roman" w:hAnsi="Times New Roman" w:cs="Times New Roman"/>
          <w:sz w:val="28"/>
          <w:szCs w:val="24"/>
        </w:rPr>
        <w:t xml:space="preserve"> возникшие с 01.01.2016.</w:t>
      </w:r>
    </w:p>
    <w:p w:rsidR="00D8463B" w:rsidRDefault="00D8463B" w:rsidP="00C767EA">
      <w:pPr>
        <w:tabs>
          <w:tab w:val="left" w:pos="7005"/>
        </w:tabs>
        <w:spacing w:after="0" w:line="240" w:lineRule="auto"/>
        <w:rPr>
          <w:rFonts w:ascii="Times New Roman" w:eastAsia="Times New Roman" w:hAnsi="Times New Roman" w:cs="Times New Roman"/>
          <w:b/>
          <w:sz w:val="28"/>
          <w:szCs w:val="24"/>
          <w:lang w:eastAsia="ru-RU"/>
        </w:rPr>
      </w:pPr>
    </w:p>
    <w:p w:rsidR="00D8463B" w:rsidRPr="00D8463B" w:rsidRDefault="00D8463B" w:rsidP="00C767EA">
      <w:pPr>
        <w:tabs>
          <w:tab w:val="left" w:pos="7005"/>
        </w:tabs>
        <w:spacing w:after="0" w:line="240" w:lineRule="auto"/>
        <w:rPr>
          <w:rFonts w:ascii="Times New Roman" w:eastAsia="Times New Roman" w:hAnsi="Times New Roman" w:cs="Times New Roman"/>
          <w:b/>
          <w:sz w:val="28"/>
          <w:szCs w:val="24"/>
          <w:lang w:eastAsia="ru-RU"/>
        </w:rPr>
      </w:pPr>
    </w:p>
    <w:p w:rsidR="00C767EA" w:rsidRPr="00D8463B" w:rsidRDefault="00C767EA" w:rsidP="00C767EA">
      <w:pPr>
        <w:tabs>
          <w:tab w:val="left" w:pos="7005"/>
        </w:tabs>
        <w:spacing w:after="0" w:line="240" w:lineRule="auto"/>
        <w:rPr>
          <w:rFonts w:ascii="Times New Roman" w:eastAsia="Times New Roman" w:hAnsi="Times New Roman" w:cs="Times New Roman"/>
          <w:b/>
          <w:sz w:val="28"/>
          <w:szCs w:val="24"/>
          <w:lang w:eastAsia="ru-RU"/>
        </w:rPr>
      </w:pPr>
      <w:r w:rsidRPr="00D8463B">
        <w:rPr>
          <w:rFonts w:ascii="Times New Roman" w:eastAsia="Times New Roman" w:hAnsi="Times New Roman" w:cs="Times New Roman"/>
          <w:b/>
          <w:sz w:val="28"/>
          <w:szCs w:val="24"/>
          <w:lang w:eastAsia="ru-RU"/>
        </w:rPr>
        <w:t xml:space="preserve">Глава Тейковского </w:t>
      </w:r>
    </w:p>
    <w:p w:rsidR="00C767EA" w:rsidRPr="00D8463B" w:rsidRDefault="00C767EA" w:rsidP="00D8463B">
      <w:pPr>
        <w:tabs>
          <w:tab w:val="left" w:pos="7005"/>
        </w:tabs>
        <w:spacing w:after="0" w:line="240" w:lineRule="auto"/>
        <w:rPr>
          <w:rFonts w:ascii="Times New Roman" w:eastAsia="Times New Roman" w:hAnsi="Times New Roman" w:cs="Times New Roman"/>
          <w:b/>
          <w:sz w:val="28"/>
          <w:szCs w:val="24"/>
          <w:lang w:eastAsia="ru-RU"/>
        </w:rPr>
      </w:pPr>
      <w:r w:rsidRPr="00D8463B">
        <w:rPr>
          <w:rFonts w:ascii="Times New Roman" w:eastAsia="Times New Roman" w:hAnsi="Times New Roman" w:cs="Times New Roman"/>
          <w:b/>
          <w:sz w:val="28"/>
          <w:szCs w:val="24"/>
          <w:lang w:eastAsia="ru-RU"/>
        </w:rPr>
        <w:t>муниципального района                                                     С. А. Семенова</w:t>
      </w:r>
    </w:p>
    <w:p w:rsidR="00C767EA" w:rsidRPr="00C767EA" w:rsidRDefault="00C767EA" w:rsidP="00C767EA">
      <w:pPr>
        <w:autoSpaceDE w:val="0"/>
        <w:autoSpaceDN w:val="0"/>
        <w:adjustRightInd w:val="0"/>
        <w:spacing w:after="0" w:line="240" w:lineRule="auto"/>
        <w:ind w:firstLine="720"/>
        <w:jc w:val="right"/>
        <w:outlineLvl w:val="0"/>
        <w:rPr>
          <w:rFonts w:ascii="Times New Roman" w:hAnsi="Times New Roman" w:cs="Times New Roman"/>
          <w:sz w:val="24"/>
          <w:szCs w:val="24"/>
        </w:rPr>
      </w:pPr>
      <w:r w:rsidRPr="00C767EA">
        <w:rPr>
          <w:rFonts w:ascii="Times New Roman" w:hAnsi="Times New Roman" w:cs="Times New Roman"/>
          <w:sz w:val="24"/>
          <w:szCs w:val="24"/>
        </w:rPr>
        <w:lastRenderedPageBreak/>
        <w:t>Приложение</w:t>
      </w:r>
    </w:p>
    <w:p w:rsidR="00C767EA" w:rsidRPr="00C767EA" w:rsidRDefault="00C767EA" w:rsidP="00C767EA">
      <w:pPr>
        <w:autoSpaceDE w:val="0"/>
        <w:autoSpaceDN w:val="0"/>
        <w:adjustRightInd w:val="0"/>
        <w:spacing w:after="0" w:line="240" w:lineRule="auto"/>
        <w:ind w:firstLine="720"/>
        <w:jc w:val="right"/>
        <w:rPr>
          <w:rFonts w:ascii="Times New Roman" w:hAnsi="Times New Roman" w:cs="Times New Roman"/>
          <w:sz w:val="24"/>
          <w:szCs w:val="24"/>
        </w:rPr>
      </w:pPr>
      <w:r w:rsidRPr="00C767EA">
        <w:rPr>
          <w:rFonts w:ascii="Times New Roman" w:hAnsi="Times New Roman" w:cs="Times New Roman"/>
          <w:sz w:val="24"/>
          <w:szCs w:val="24"/>
        </w:rPr>
        <w:t>к постановлению администрации</w:t>
      </w:r>
    </w:p>
    <w:p w:rsidR="00C767EA" w:rsidRPr="00C767EA" w:rsidRDefault="00C767EA" w:rsidP="00C767EA">
      <w:pPr>
        <w:autoSpaceDE w:val="0"/>
        <w:autoSpaceDN w:val="0"/>
        <w:adjustRightInd w:val="0"/>
        <w:spacing w:after="0" w:line="240" w:lineRule="auto"/>
        <w:ind w:firstLine="720"/>
        <w:jc w:val="right"/>
        <w:rPr>
          <w:rFonts w:ascii="Times New Roman" w:hAnsi="Times New Roman" w:cs="Times New Roman"/>
          <w:sz w:val="24"/>
          <w:szCs w:val="24"/>
        </w:rPr>
      </w:pPr>
      <w:r w:rsidRPr="00C767EA">
        <w:rPr>
          <w:rFonts w:ascii="Times New Roman" w:hAnsi="Times New Roman" w:cs="Times New Roman"/>
          <w:sz w:val="24"/>
          <w:szCs w:val="24"/>
        </w:rPr>
        <w:t>Тейковского муниципального района</w:t>
      </w:r>
    </w:p>
    <w:p w:rsidR="00C767EA" w:rsidRPr="00C767EA" w:rsidRDefault="00C767EA" w:rsidP="00C767EA">
      <w:pPr>
        <w:spacing w:after="0" w:line="240" w:lineRule="auto"/>
        <w:jc w:val="center"/>
        <w:rPr>
          <w:rFonts w:ascii="Times New Roman" w:eastAsia="Times New Roman" w:hAnsi="Times New Roman" w:cs="Times New Roman"/>
          <w:sz w:val="24"/>
          <w:szCs w:val="24"/>
          <w:lang w:eastAsia="ru-RU"/>
        </w:rPr>
      </w:pPr>
      <w:r w:rsidRPr="00C767EA">
        <w:rPr>
          <w:rFonts w:ascii="Times New Roman" w:eastAsia="Times New Roman" w:hAnsi="Times New Roman" w:cs="Times New Roman"/>
          <w:sz w:val="24"/>
          <w:szCs w:val="24"/>
          <w:lang w:eastAsia="ru-RU"/>
        </w:rPr>
        <w:t xml:space="preserve">                                                                                                                       от 11.08.2016 №141</w:t>
      </w:r>
    </w:p>
    <w:p w:rsidR="00C767EA" w:rsidRPr="00C767EA" w:rsidRDefault="00C767EA" w:rsidP="00C767EA">
      <w:pPr>
        <w:spacing w:after="0" w:line="240" w:lineRule="auto"/>
        <w:jc w:val="center"/>
        <w:rPr>
          <w:rFonts w:ascii="Times New Roman" w:eastAsia="Times New Roman" w:hAnsi="Times New Roman" w:cs="Times New Roman"/>
          <w:sz w:val="24"/>
          <w:szCs w:val="24"/>
          <w:lang w:eastAsia="ru-RU"/>
        </w:rPr>
      </w:pPr>
    </w:p>
    <w:p w:rsidR="00C767EA" w:rsidRPr="00C767EA" w:rsidRDefault="00C767EA" w:rsidP="00C767EA">
      <w:pPr>
        <w:autoSpaceDE w:val="0"/>
        <w:autoSpaceDN w:val="0"/>
        <w:adjustRightInd w:val="0"/>
        <w:spacing w:after="0" w:line="240" w:lineRule="auto"/>
        <w:ind w:firstLine="720"/>
        <w:jc w:val="center"/>
        <w:rPr>
          <w:rFonts w:ascii="Times New Roman" w:hAnsi="Times New Roman" w:cs="Times New Roman"/>
          <w:b/>
          <w:sz w:val="24"/>
          <w:szCs w:val="24"/>
        </w:rPr>
      </w:pPr>
    </w:p>
    <w:p w:rsidR="00C767EA" w:rsidRPr="00C767EA" w:rsidRDefault="00C767EA" w:rsidP="00C767EA">
      <w:pPr>
        <w:autoSpaceDE w:val="0"/>
        <w:autoSpaceDN w:val="0"/>
        <w:adjustRightInd w:val="0"/>
        <w:spacing w:after="0" w:line="240" w:lineRule="auto"/>
        <w:ind w:firstLine="720"/>
        <w:jc w:val="center"/>
        <w:rPr>
          <w:rFonts w:ascii="Times New Roman" w:hAnsi="Times New Roman" w:cs="Times New Roman"/>
          <w:b/>
          <w:bCs/>
          <w:sz w:val="24"/>
          <w:szCs w:val="24"/>
        </w:rPr>
      </w:pPr>
      <w:r w:rsidRPr="00C767EA">
        <w:rPr>
          <w:rFonts w:ascii="Times New Roman" w:hAnsi="Times New Roman" w:cs="Times New Roman"/>
          <w:b/>
          <w:sz w:val="24"/>
          <w:szCs w:val="24"/>
        </w:rPr>
        <w:t>Порядок формирования, утверждения и ведения планов</w:t>
      </w:r>
      <w:r w:rsidRPr="00C767EA">
        <w:rPr>
          <w:rFonts w:ascii="Times New Roman" w:hAnsi="Times New Roman" w:cs="Times New Roman"/>
          <w:b/>
          <w:bCs/>
          <w:sz w:val="24"/>
          <w:szCs w:val="24"/>
        </w:rPr>
        <w:t xml:space="preserve"> закупок товаров, работ, услуг для обеспечения нужд</w:t>
      </w:r>
      <w:r w:rsidRPr="00C767EA">
        <w:rPr>
          <w:rFonts w:ascii="Times New Roman" w:hAnsi="Times New Roman" w:cs="Times New Roman"/>
          <w:b/>
          <w:sz w:val="24"/>
          <w:szCs w:val="24"/>
        </w:rPr>
        <w:t xml:space="preserve"> Тейковского муниципального района</w:t>
      </w:r>
    </w:p>
    <w:p w:rsidR="00C767EA" w:rsidRPr="00C767EA" w:rsidRDefault="00C767EA" w:rsidP="00C767EA">
      <w:pPr>
        <w:autoSpaceDE w:val="0"/>
        <w:autoSpaceDN w:val="0"/>
        <w:adjustRightInd w:val="0"/>
        <w:spacing w:after="0" w:line="240" w:lineRule="auto"/>
        <w:ind w:firstLine="720"/>
        <w:rPr>
          <w:rFonts w:ascii="Times New Roman" w:hAnsi="Times New Roman" w:cs="Times New Roman"/>
          <w:sz w:val="24"/>
          <w:szCs w:val="24"/>
        </w:rPr>
      </w:pPr>
    </w:p>
    <w:p w:rsidR="00C767EA" w:rsidRPr="00C767EA" w:rsidRDefault="00C767EA" w:rsidP="00C767EA">
      <w:pPr>
        <w:autoSpaceDE w:val="0"/>
        <w:autoSpaceDN w:val="0"/>
        <w:adjustRightInd w:val="0"/>
        <w:spacing w:after="0" w:line="240" w:lineRule="auto"/>
        <w:ind w:firstLine="720"/>
        <w:rPr>
          <w:rFonts w:ascii="Times New Roman" w:hAnsi="Times New Roman" w:cs="Times New Roman"/>
          <w:sz w:val="24"/>
          <w:szCs w:val="24"/>
        </w:rPr>
      </w:pPr>
      <w:bookmarkStart w:id="13" w:name="Par30"/>
      <w:bookmarkEnd w:id="13"/>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1. Настоящий Порядок устанавливает требования к формированию, утверждению и ведению планов закупок товаров, работ, услуг (далее - закупки) для обеспечения нужд Тейковского муниципального района в соответствии с Федеральным </w:t>
      </w:r>
      <w:hyperlink r:id="rId63" w:history="1">
        <w:r w:rsidRPr="00D8463B">
          <w:rPr>
            <w:rFonts w:ascii="Times New Roman" w:hAnsi="Times New Roman" w:cs="Times New Roman"/>
            <w:color w:val="0000FF"/>
            <w:sz w:val="26"/>
            <w:szCs w:val="26"/>
          </w:rPr>
          <w:t>законом</w:t>
        </w:r>
      </w:hyperlink>
      <w:r w:rsidRPr="00D8463B">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2. Настоящий Порядок в течение 3 (трех) дней со дня его утверждения размещается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3. </w:t>
      </w:r>
      <w:hyperlink r:id="rId64" w:history="1">
        <w:r w:rsidRPr="00D8463B">
          <w:rPr>
            <w:rFonts w:ascii="Times New Roman" w:hAnsi="Times New Roman" w:cs="Times New Roman"/>
            <w:color w:val="0000FF"/>
            <w:sz w:val="26"/>
            <w:szCs w:val="26"/>
          </w:rPr>
          <w:t>Планы</w:t>
        </w:r>
      </w:hyperlink>
      <w:r w:rsidRPr="00D8463B">
        <w:rPr>
          <w:rFonts w:ascii="Times New Roman" w:hAnsi="Times New Roman" w:cs="Times New Roman"/>
          <w:sz w:val="26"/>
          <w:szCs w:val="26"/>
        </w:rPr>
        <w:t xml:space="preserve"> закупок формируются и утверждаются в течение 10 (десяти) рабочих дней по форме, установленной постановлением Правительства Российской Федерации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а) муниципальными заказчиками, действующими от имени Тейковского муниципального района (далее - муниципальные заказчики),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б) бюджетными учреждениями, учредителем которых является администрация Тейковского муниципального района, за исключением закупок, осуществляемых в соответствии с </w:t>
      </w:r>
      <w:hyperlink r:id="rId65" w:history="1">
        <w:r w:rsidRPr="00D8463B">
          <w:rPr>
            <w:rFonts w:ascii="Times New Roman" w:hAnsi="Times New Roman" w:cs="Times New Roman"/>
            <w:color w:val="0000FF"/>
            <w:sz w:val="26"/>
            <w:szCs w:val="26"/>
          </w:rPr>
          <w:t>частями 2</w:t>
        </w:r>
      </w:hyperlink>
      <w:r w:rsidRPr="00D8463B">
        <w:rPr>
          <w:rFonts w:ascii="Times New Roman" w:hAnsi="Times New Roman" w:cs="Times New Roman"/>
          <w:sz w:val="26"/>
          <w:szCs w:val="26"/>
        </w:rPr>
        <w:t xml:space="preserve"> и </w:t>
      </w:r>
      <w:hyperlink r:id="rId66" w:history="1">
        <w:r w:rsidRPr="00D8463B">
          <w:rPr>
            <w:rFonts w:ascii="Times New Roman" w:hAnsi="Times New Roman" w:cs="Times New Roman"/>
            <w:color w:val="0000FF"/>
            <w:sz w:val="26"/>
            <w:szCs w:val="26"/>
          </w:rPr>
          <w:t>6 статьи 15</w:t>
        </w:r>
      </w:hyperlink>
      <w:r w:rsidRPr="00D8463B">
        <w:rPr>
          <w:rFonts w:ascii="Times New Roman" w:hAnsi="Times New Roman" w:cs="Times New Roman"/>
          <w:sz w:val="26"/>
          <w:szCs w:val="26"/>
        </w:rPr>
        <w:t xml:space="preserve"> Федерального закона о контрактной системе, после утверждения плана финансово-хозяйственной деятельности;</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color w:val="FF0000"/>
          <w:sz w:val="26"/>
          <w:szCs w:val="26"/>
        </w:rPr>
      </w:pPr>
      <w:r w:rsidRPr="00D8463B">
        <w:rPr>
          <w:rFonts w:ascii="Times New Roman" w:hAnsi="Times New Roman" w:cs="Times New Roman"/>
          <w:sz w:val="26"/>
          <w:szCs w:val="26"/>
        </w:rPr>
        <w:t xml:space="preserve">в) автономными учреждениями, муниципальными унитарными предприятиями учредителем которых является администрация Тейковского муниципального района в  случае, предусмотренном </w:t>
      </w:r>
      <w:hyperlink r:id="rId67" w:history="1">
        <w:r w:rsidRPr="00D8463B">
          <w:rPr>
            <w:rFonts w:ascii="Times New Roman" w:hAnsi="Times New Roman" w:cs="Times New Roman"/>
            <w:sz w:val="26"/>
            <w:szCs w:val="26"/>
          </w:rPr>
          <w:t>частью 4 статьи 15</w:t>
        </w:r>
      </w:hyperlink>
      <w:r w:rsidRPr="00D8463B">
        <w:rPr>
          <w:rFonts w:ascii="Times New Roman" w:hAnsi="Times New Roman" w:cs="Times New Roman"/>
          <w:sz w:val="26"/>
          <w:szCs w:val="26"/>
        </w:rPr>
        <w:t xml:space="preserve"> Федерального закона о контрактной системе,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При этом в план закупок включаются только закупки, которые планируется осуществлять за счет субсидий;</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г) бюджетными, автономными учреждениями, муниципальными унитарными предприятиями учредителем которых является администрация Тейковского муниципального района</w:t>
      </w:r>
      <w:r w:rsidRPr="00D8463B">
        <w:rPr>
          <w:rFonts w:ascii="Times New Roman" w:hAnsi="Times New Roman" w:cs="Times New Roman"/>
          <w:color w:val="FF0000"/>
          <w:sz w:val="26"/>
          <w:szCs w:val="26"/>
        </w:rPr>
        <w:t xml:space="preserve"> </w:t>
      </w:r>
      <w:r w:rsidRPr="00D8463B">
        <w:rPr>
          <w:rFonts w:ascii="Times New Roman" w:hAnsi="Times New Roman" w:cs="Times New Roman"/>
          <w:sz w:val="26"/>
          <w:szCs w:val="26"/>
        </w:rPr>
        <w:t xml:space="preserve"> осуществляющими полномочия на осуществление закупок в </w:t>
      </w:r>
      <w:r w:rsidRPr="00D8463B">
        <w:rPr>
          <w:rFonts w:ascii="Times New Roman" w:hAnsi="Times New Roman" w:cs="Times New Roman"/>
          <w:sz w:val="26"/>
          <w:szCs w:val="26"/>
        </w:rPr>
        <w:lastRenderedPageBreak/>
        <w:t xml:space="preserve">пределах переданных им муниципальными органами Тейковского муниципального района, в случаях, предусмотренных </w:t>
      </w:r>
      <w:hyperlink r:id="rId68" w:history="1">
        <w:r w:rsidRPr="00D8463B">
          <w:rPr>
            <w:rFonts w:ascii="Times New Roman" w:hAnsi="Times New Roman" w:cs="Times New Roman"/>
            <w:sz w:val="26"/>
            <w:szCs w:val="26"/>
          </w:rPr>
          <w:t>частью 6 статьи 15</w:t>
        </w:r>
      </w:hyperlink>
      <w:r w:rsidRPr="00D8463B">
        <w:rPr>
          <w:rFonts w:ascii="Times New Roman" w:hAnsi="Times New Roman" w:cs="Times New Roman"/>
          <w:sz w:val="26"/>
          <w:szCs w:val="26"/>
        </w:rPr>
        <w:t xml:space="preserve"> Федерального закона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4. Планы закупок формируются заказчиками, указанными в </w:t>
      </w:r>
      <w:hyperlink r:id="rId69" w:anchor="Par36" w:history="1">
        <w:r w:rsidRPr="00D8463B">
          <w:rPr>
            <w:rFonts w:ascii="Times New Roman" w:hAnsi="Times New Roman" w:cs="Times New Roman"/>
            <w:color w:val="0000FF"/>
            <w:sz w:val="26"/>
            <w:szCs w:val="26"/>
          </w:rPr>
          <w:t>пункте 3</w:t>
        </w:r>
      </w:hyperlink>
      <w:r w:rsidRPr="00D8463B">
        <w:rPr>
          <w:rFonts w:ascii="Times New Roman" w:hAnsi="Times New Roman" w:cs="Times New Roman"/>
          <w:sz w:val="26"/>
          <w:szCs w:val="26"/>
        </w:rPr>
        <w:t xml:space="preserve"> настоящего Порядка, на очередной финансовый год и плановый период (очередной финансовый год) в течение 10 (десяти) рабочих дней с учетом следующих положений:</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а) муниципальные заказчики в сроки, установленные главными распорядителями средств бюджета Тейковского муниципального района, но не позднее 10 (десяти) рабочих дней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формируют планы закупок исходя из целей осуществления закупок, определенных с учетом положений </w:t>
      </w:r>
      <w:hyperlink r:id="rId70" w:history="1">
        <w:r w:rsidRPr="00D8463B">
          <w:rPr>
            <w:rFonts w:ascii="Times New Roman" w:hAnsi="Times New Roman" w:cs="Times New Roman"/>
            <w:color w:val="0000FF"/>
            <w:sz w:val="26"/>
            <w:szCs w:val="26"/>
          </w:rPr>
          <w:t>статьи 13</w:t>
        </w:r>
      </w:hyperlink>
      <w:r w:rsidRPr="00D8463B">
        <w:rPr>
          <w:rFonts w:ascii="Times New Roman" w:hAnsi="Times New Roman" w:cs="Times New Roman"/>
          <w:sz w:val="26"/>
          <w:szCs w:val="26"/>
        </w:rPr>
        <w:t xml:space="preserve"> Федерального закона о контрактной системе, и представляют их не позднее 1августа текущего года главным распорядителям средств бюджета Тейковского муниципального района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корректируют при необходимости по согласованию с главными распорядителями средств бюджета планы закупок в процессе составления проекта решения о бюджете;</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б) учреждения, указанные в </w:t>
      </w:r>
      <w:hyperlink r:id="rId71" w:anchor="Par38" w:history="1">
        <w:r w:rsidRPr="00D8463B">
          <w:rPr>
            <w:rFonts w:ascii="Times New Roman" w:hAnsi="Times New Roman" w:cs="Times New Roman"/>
            <w:color w:val="0000FF"/>
            <w:sz w:val="26"/>
            <w:szCs w:val="26"/>
          </w:rPr>
          <w:t>подпункте "б" пункта 3</w:t>
        </w:r>
      </w:hyperlink>
      <w:r w:rsidRPr="00D8463B">
        <w:rPr>
          <w:rFonts w:ascii="Times New Roman" w:hAnsi="Times New Roman" w:cs="Times New Roman"/>
          <w:sz w:val="26"/>
          <w:szCs w:val="26"/>
        </w:rPr>
        <w:t xml:space="preserve"> настоящего Порядка, в сроки, установленные органами, осуществляющими функции и полномочия их учредителя, но не позднее 10 (десяти) рабочих дней после утверждения плана финансово-хозяйственной деятельности:</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формируют планы закупок исходя из целей осуществления закупок, определенных с учетом положений </w:t>
      </w:r>
      <w:hyperlink r:id="rId72" w:history="1">
        <w:r w:rsidRPr="00D8463B">
          <w:rPr>
            <w:rFonts w:ascii="Times New Roman" w:hAnsi="Times New Roman" w:cs="Times New Roman"/>
            <w:color w:val="0000FF"/>
            <w:sz w:val="26"/>
            <w:szCs w:val="26"/>
          </w:rPr>
          <w:t>статьи 13</w:t>
        </w:r>
      </w:hyperlink>
      <w:r w:rsidRPr="00D8463B">
        <w:rPr>
          <w:rFonts w:ascii="Times New Roman" w:hAnsi="Times New Roman" w:cs="Times New Roman"/>
          <w:sz w:val="26"/>
          <w:szCs w:val="26"/>
        </w:rPr>
        <w:t xml:space="preserve"> Федерального закона о контрактной системе, при планировании в соответствии с законодательством Российской Федерации их финансово-хозяйственной деятельности и представляют их не позднее 1 июля текущего года органам, осуществляющим функции и полномочия их учредителя,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проекта решения о бюджете;</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функции и полномочия их учредителя;</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в) юридические лица, указанные в </w:t>
      </w:r>
      <w:hyperlink r:id="rId73" w:anchor="Par39" w:history="1">
        <w:r w:rsidRPr="00D8463B">
          <w:rPr>
            <w:rFonts w:ascii="Times New Roman" w:hAnsi="Times New Roman" w:cs="Times New Roman"/>
            <w:color w:val="0000FF"/>
            <w:sz w:val="26"/>
            <w:szCs w:val="26"/>
          </w:rPr>
          <w:t>подпункте "в" пункта 3</w:t>
        </w:r>
      </w:hyperlink>
      <w:r w:rsidRPr="00D8463B">
        <w:rPr>
          <w:rFonts w:ascii="Times New Roman" w:hAnsi="Times New Roman" w:cs="Times New Roman"/>
          <w:sz w:val="26"/>
          <w:szCs w:val="26"/>
        </w:rPr>
        <w:t xml:space="preserve"> настоящего Порядка: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формируют планы закупок после принятия решений (согласования проектов решений) об осуществлении капитальных вложений в объекты капитального </w:t>
      </w:r>
      <w:r w:rsidRPr="00D8463B">
        <w:rPr>
          <w:rFonts w:ascii="Times New Roman" w:hAnsi="Times New Roman" w:cs="Times New Roman"/>
          <w:sz w:val="26"/>
          <w:szCs w:val="26"/>
        </w:rPr>
        <w:lastRenderedPageBreak/>
        <w:t>строительства муниципальной собственности Тейковского муниципального района или о приобретении объектов недвижимого имущества в муниципальную собственность за счет субсидий, принятых в порядке, установленном правовыми актами Тейковского муниципального района;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уточняют при необходимости планы закупок, после их уточнения и заключения соглашений о предоставлении субсидий утверждают план закупок;</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г) юридические лица, указанные в </w:t>
      </w:r>
      <w:hyperlink r:id="rId74" w:anchor="Par40" w:history="1">
        <w:r w:rsidRPr="00D8463B">
          <w:rPr>
            <w:rFonts w:ascii="Times New Roman" w:hAnsi="Times New Roman" w:cs="Times New Roman"/>
            <w:color w:val="0000FF"/>
            <w:sz w:val="26"/>
            <w:szCs w:val="26"/>
          </w:rPr>
          <w:t>подпункте "г" пункта 3</w:t>
        </w:r>
      </w:hyperlink>
      <w:r w:rsidRPr="00D8463B">
        <w:rPr>
          <w:rFonts w:ascii="Times New Roman" w:hAnsi="Times New Roman" w:cs="Times New Roman"/>
          <w:sz w:val="26"/>
          <w:szCs w:val="26"/>
        </w:rPr>
        <w:t xml:space="preserve"> настоящего Порядка: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формируют планы закупок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Тейковского муниципального района или приобретении объектов недвижимого имущества в муниципальную собственность, принятых в порядке, установленном правовыми актами Тейковского муниципального района;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уточняют при необходимости планы закупок, после их уточнения и заключения соглашений о передаче указанным юридическим лицам соответствующими муниципальными органами, муниципальными органами являющимися муниципальными заказчиками, полномочий муниципального заказчика на заключение и исполнение муниципальных контрактов в лице указанных органов утверждают планы закупок.</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5.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6. Планы закупок формируются на срок, соответствующий сроку действия муниципального правового акта представительного органа Тейковского муниципального района о местном бюджете.</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7. 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w:t>
      </w:r>
      <w:hyperlink r:id="rId75" w:anchor="Par38" w:history="1">
        <w:r w:rsidRPr="00D8463B">
          <w:rPr>
            <w:rFonts w:ascii="Times New Roman" w:hAnsi="Times New Roman" w:cs="Times New Roman"/>
            <w:color w:val="0000FF"/>
            <w:sz w:val="26"/>
            <w:szCs w:val="26"/>
          </w:rPr>
          <w:t>подпунктах "б"</w:t>
        </w:r>
      </w:hyperlink>
      <w:r w:rsidRPr="00D8463B">
        <w:rPr>
          <w:rFonts w:ascii="Times New Roman" w:hAnsi="Times New Roman" w:cs="Times New Roman"/>
          <w:sz w:val="26"/>
          <w:szCs w:val="26"/>
        </w:rPr>
        <w:t xml:space="preserve"> и </w:t>
      </w:r>
      <w:hyperlink r:id="rId76" w:anchor="Par39" w:history="1">
        <w:r w:rsidRPr="00D8463B">
          <w:rPr>
            <w:rFonts w:ascii="Times New Roman" w:hAnsi="Times New Roman" w:cs="Times New Roman"/>
            <w:color w:val="0000FF"/>
            <w:sz w:val="26"/>
            <w:szCs w:val="26"/>
          </w:rPr>
          <w:t>"в" пункта 3</w:t>
        </w:r>
      </w:hyperlink>
      <w:r w:rsidRPr="00D8463B">
        <w:rPr>
          <w:rFonts w:ascii="Times New Roman" w:hAnsi="Times New Roman" w:cs="Times New Roman"/>
          <w:sz w:val="26"/>
          <w:szCs w:val="26"/>
        </w:rPr>
        <w:t xml:space="preserve"> настоящего Порядка,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8. Лица, указанные в </w:t>
      </w:r>
      <w:hyperlink r:id="rId77" w:anchor="Par36" w:history="1">
        <w:r w:rsidRPr="00D8463B">
          <w:rPr>
            <w:rFonts w:ascii="Times New Roman" w:hAnsi="Times New Roman" w:cs="Times New Roman"/>
            <w:color w:val="0000FF"/>
            <w:sz w:val="26"/>
            <w:szCs w:val="26"/>
          </w:rPr>
          <w:t>пункте 3</w:t>
        </w:r>
      </w:hyperlink>
      <w:r w:rsidRPr="00D8463B">
        <w:rPr>
          <w:rFonts w:ascii="Times New Roman" w:hAnsi="Times New Roman" w:cs="Times New Roman"/>
          <w:sz w:val="26"/>
          <w:szCs w:val="26"/>
        </w:rPr>
        <w:t xml:space="preserve"> настоящего Порядка, ведут планы закупок в соответствии с положениями Федерального </w:t>
      </w:r>
      <w:hyperlink r:id="rId78" w:history="1">
        <w:r w:rsidRPr="00D8463B">
          <w:rPr>
            <w:rFonts w:ascii="Times New Roman" w:hAnsi="Times New Roman" w:cs="Times New Roman"/>
            <w:color w:val="0000FF"/>
            <w:sz w:val="26"/>
            <w:szCs w:val="26"/>
          </w:rPr>
          <w:t>закона</w:t>
        </w:r>
      </w:hyperlink>
      <w:r w:rsidRPr="00D8463B">
        <w:rPr>
          <w:rFonts w:ascii="Times New Roman" w:hAnsi="Times New Roman" w:cs="Times New Roman"/>
          <w:sz w:val="26"/>
          <w:szCs w:val="26"/>
        </w:rPr>
        <w:t xml:space="preserve"> о контрактной системе и настоящего Порядка. Основаниями для внесения изменений в утвержденные планы закупок в случаях необходимости являются:</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color w:val="FF0000"/>
          <w:sz w:val="26"/>
          <w:szCs w:val="26"/>
        </w:rPr>
      </w:pPr>
      <w:r w:rsidRPr="00D8463B">
        <w:rPr>
          <w:rFonts w:ascii="Times New Roman" w:hAnsi="Times New Roman" w:cs="Times New Roman"/>
          <w:sz w:val="26"/>
          <w:szCs w:val="26"/>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79" w:history="1">
        <w:r w:rsidRPr="00D8463B">
          <w:rPr>
            <w:rFonts w:ascii="Times New Roman" w:hAnsi="Times New Roman" w:cs="Times New Roman"/>
            <w:color w:val="0000FF"/>
            <w:sz w:val="26"/>
            <w:szCs w:val="26"/>
          </w:rPr>
          <w:t>статьи 13</w:t>
        </w:r>
      </w:hyperlink>
      <w:r w:rsidRPr="00D8463B">
        <w:rPr>
          <w:rFonts w:ascii="Times New Roman" w:hAnsi="Times New Roman" w:cs="Times New Roman"/>
          <w:sz w:val="26"/>
          <w:szCs w:val="26"/>
        </w:rPr>
        <w:t xml:space="preserve"> Федерального закона о контрактной системе и установленных в соответствии со </w:t>
      </w:r>
      <w:hyperlink r:id="rId80" w:history="1">
        <w:r w:rsidRPr="00D8463B">
          <w:rPr>
            <w:rFonts w:ascii="Times New Roman" w:hAnsi="Times New Roman" w:cs="Times New Roman"/>
            <w:color w:val="0000FF"/>
            <w:sz w:val="26"/>
            <w:szCs w:val="26"/>
          </w:rPr>
          <w:t>статьей 19</w:t>
        </w:r>
      </w:hyperlink>
      <w:r w:rsidRPr="00D8463B">
        <w:rPr>
          <w:rFonts w:ascii="Times New Roman" w:hAnsi="Times New Roman" w:cs="Times New Roman"/>
          <w:sz w:val="26"/>
          <w:szCs w:val="26"/>
        </w:rPr>
        <w:t xml:space="preserve"> Федерального закона о контрактной системе требований к закупаемым товарам, работам, услугам (в том числе предельной цены товаров, работ, услуг) и (или) нормативных затрат на обеспечение функций муниципальных органов, </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 xml:space="preserve">б) приведение планов закупок в соответствие с законами Ивановской области о внесении изменений в законы об областном бюджете на текущий финансовый год (текущий финансовый год и плановый период), законами Ивановской области о внесении изменений в законы о бюджетах территориальных государственных внебюджетных фондов на текущий финансовый год (текущий финансовый год и плановый период) и муниципальными правовыми актами Тейковского муниципального </w:t>
      </w:r>
      <w:r w:rsidRPr="00D8463B">
        <w:rPr>
          <w:rFonts w:ascii="Times New Roman" w:hAnsi="Times New Roman" w:cs="Times New Roman"/>
          <w:sz w:val="26"/>
          <w:szCs w:val="26"/>
        </w:rPr>
        <w:lastRenderedPageBreak/>
        <w:t>района о внесении изменений в муниципальные правовые акты о местном бюджете на текущий финансовый год (текущий финансовый год и плановый период);</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Ивановской области, решений, поручений Правительства Ивановской области, муниципальных правовых актов Тейковского муниципального района,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г) реализация решения, принятого муниципальным заказчиком или юридическим лицом по итогам обязательного общественного обсуждения закупки;</w:t>
      </w:r>
    </w:p>
    <w:p w:rsidR="00C767EA" w:rsidRPr="00D8463B" w:rsidRDefault="00C767EA" w:rsidP="00C767EA">
      <w:pPr>
        <w:autoSpaceDE w:val="0"/>
        <w:autoSpaceDN w:val="0"/>
        <w:adjustRightInd w:val="0"/>
        <w:spacing w:after="0" w:line="240" w:lineRule="auto"/>
        <w:ind w:firstLine="540"/>
        <w:jc w:val="both"/>
        <w:rPr>
          <w:rFonts w:ascii="Times New Roman" w:hAnsi="Times New Roman" w:cs="Times New Roman"/>
          <w:sz w:val="26"/>
          <w:szCs w:val="26"/>
        </w:rPr>
      </w:pPr>
      <w:r w:rsidRPr="00D8463B">
        <w:rPr>
          <w:rFonts w:ascii="Times New Roman" w:hAnsi="Times New Roman" w:cs="Times New Roman"/>
          <w:sz w:val="26"/>
          <w:szCs w:val="26"/>
        </w:rPr>
        <w:t>д) использование в соответствии с законодательством Российской Федерации экономии, полученной при осуществлении закупки;</w:t>
      </w:r>
    </w:p>
    <w:p w:rsidR="00C767EA" w:rsidRPr="00D8463B" w:rsidRDefault="00C767EA" w:rsidP="00C767EA">
      <w:pPr>
        <w:autoSpaceDE w:val="0"/>
        <w:autoSpaceDN w:val="0"/>
        <w:adjustRightInd w:val="0"/>
        <w:spacing w:after="0" w:line="240" w:lineRule="auto"/>
        <w:ind w:firstLine="540"/>
        <w:jc w:val="both"/>
        <w:rPr>
          <w:rFonts w:ascii="Arial" w:hAnsi="Arial" w:cs="Arial"/>
          <w:sz w:val="26"/>
          <w:szCs w:val="26"/>
        </w:rPr>
      </w:pPr>
      <w:r w:rsidRPr="00D8463B">
        <w:rPr>
          <w:rFonts w:ascii="Times New Roman" w:hAnsi="Times New Roman" w:cs="Times New Roman"/>
          <w:sz w:val="26"/>
          <w:szCs w:val="26"/>
        </w:rPr>
        <w:t>е</w:t>
      </w:r>
      <w:r w:rsidRPr="00D8463B">
        <w:rPr>
          <w:rFonts w:ascii="Arial" w:hAnsi="Arial" w:cs="Arial"/>
          <w:sz w:val="26"/>
          <w:szCs w:val="26"/>
        </w:rPr>
        <w:t xml:space="preserve">) </w:t>
      </w:r>
      <w:r w:rsidRPr="00D8463B">
        <w:rPr>
          <w:rFonts w:ascii="Times New Roman" w:hAnsi="Times New Roman" w:cs="Times New Roman"/>
          <w:sz w:val="26"/>
          <w:szCs w:val="26"/>
        </w:rPr>
        <w:t>выдачи предписания органами контроля в сфере закупок, в том числе об аннулировании процедуры определения поставщиков (подрядчиков, исполнителей)</w:t>
      </w:r>
    </w:p>
    <w:p w:rsidR="00C767EA" w:rsidRPr="00D8463B" w:rsidRDefault="00C767EA" w:rsidP="00C767EA">
      <w:pPr>
        <w:spacing w:after="0" w:line="240" w:lineRule="auto"/>
        <w:ind w:firstLine="567"/>
        <w:jc w:val="both"/>
        <w:rPr>
          <w:rFonts w:ascii="Times New Roman" w:eastAsia="Times New Roman" w:hAnsi="Times New Roman" w:cs="Times New Roman"/>
          <w:sz w:val="26"/>
          <w:szCs w:val="26"/>
          <w:lang w:eastAsia="ru-RU"/>
        </w:rPr>
      </w:pPr>
      <w:r w:rsidRPr="00D8463B">
        <w:rPr>
          <w:rFonts w:ascii="Times New Roman" w:eastAsia="Times New Roman" w:hAnsi="Times New Roman" w:cs="Times New Roman"/>
          <w:sz w:val="26"/>
          <w:szCs w:val="26"/>
          <w:lang w:eastAsia="ru-RU"/>
        </w:rPr>
        <w:t>9. 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о контрактной системе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которыми планируются к заключению в течении указанного периода.</w:t>
      </w:r>
    </w:p>
    <w:p w:rsidR="00C767EA" w:rsidRPr="00C767EA" w:rsidRDefault="00C767EA" w:rsidP="00C767EA">
      <w:pPr>
        <w:spacing w:after="0" w:line="240" w:lineRule="auto"/>
        <w:rPr>
          <w:rFonts w:ascii="Times New Roman" w:eastAsia="Times New Roman" w:hAnsi="Times New Roman" w:cs="Times New Roman"/>
          <w:sz w:val="24"/>
          <w:szCs w:val="24"/>
          <w:lang w:eastAsia="ru-RU"/>
        </w:rPr>
      </w:pPr>
    </w:p>
    <w:p w:rsidR="00C767EA" w:rsidRDefault="00C767EA" w:rsidP="00C767EA">
      <w:pPr>
        <w:jc w:val="center"/>
      </w:pPr>
    </w:p>
    <w:p w:rsidR="00C767EA" w:rsidRDefault="00C767EA" w:rsidP="00C767EA">
      <w:pPr>
        <w:jc w:val="center"/>
      </w:pPr>
    </w:p>
    <w:p w:rsidR="00C767EA" w:rsidRDefault="00C767EA" w:rsidP="00C767EA">
      <w:pPr>
        <w:jc w:val="center"/>
      </w:pPr>
    </w:p>
    <w:p w:rsidR="002947AF" w:rsidRDefault="002947AF"/>
    <w:p w:rsidR="002947AF" w:rsidRDefault="002947AF"/>
    <w:p w:rsidR="002947AF" w:rsidRDefault="002947AF"/>
    <w:sectPr w:rsidR="002947AF" w:rsidSect="002947AF">
      <w:footerReference w:type="default" r:id="rId8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4F9" w:rsidRDefault="008364F9" w:rsidP="009445A8">
      <w:pPr>
        <w:spacing w:after="0" w:line="240" w:lineRule="auto"/>
      </w:pPr>
      <w:r>
        <w:separator/>
      </w:r>
    </w:p>
  </w:endnote>
  <w:endnote w:type="continuationSeparator" w:id="0">
    <w:p w:rsidR="008364F9" w:rsidRDefault="008364F9" w:rsidP="0094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bany AMT">
    <w:altName w:val="Arial"/>
    <w:charset w:val="00"/>
    <w:family w:val="auto"/>
    <w:pitch w:val="variable"/>
  </w:font>
  <w:font w:name="Lucida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051835"/>
      <w:docPartObj>
        <w:docPartGallery w:val="Page Numbers (Bottom of Page)"/>
        <w:docPartUnique/>
      </w:docPartObj>
    </w:sdtPr>
    <w:sdtEndPr/>
    <w:sdtContent>
      <w:p w:rsidR="007E1771" w:rsidRDefault="007E1771">
        <w:pPr>
          <w:pStyle w:val="a5"/>
          <w:jc w:val="center"/>
        </w:pPr>
        <w:r>
          <w:fldChar w:fldCharType="begin"/>
        </w:r>
        <w:r>
          <w:instrText>PAGE   \* MERGEFORMAT</w:instrText>
        </w:r>
        <w:r>
          <w:fldChar w:fldCharType="separate"/>
        </w:r>
        <w:r w:rsidR="00AC3403">
          <w:rPr>
            <w:noProof/>
          </w:rPr>
          <w:t>25</w:t>
        </w:r>
        <w:r>
          <w:fldChar w:fldCharType="end"/>
        </w:r>
      </w:p>
    </w:sdtContent>
  </w:sdt>
  <w:p w:rsidR="007E1771" w:rsidRDefault="007E17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39052"/>
      <w:docPartObj>
        <w:docPartGallery w:val="Page Numbers (Bottom of Page)"/>
        <w:docPartUnique/>
      </w:docPartObj>
    </w:sdtPr>
    <w:sdtEndPr/>
    <w:sdtContent>
      <w:p w:rsidR="007E1771" w:rsidRDefault="007E1771">
        <w:pPr>
          <w:pStyle w:val="a5"/>
          <w:jc w:val="center"/>
        </w:pPr>
        <w:r>
          <w:fldChar w:fldCharType="begin"/>
        </w:r>
        <w:r>
          <w:instrText>PAGE   \* MERGEFORMAT</w:instrText>
        </w:r>
        <w:r>
          <w:fldChar w:fldCharType="separate"/>
        </w:r>
        <w:r w:rsidR="00AC3403">
          <w:rPr>
            <w:noProof/>
          </w:rPr>
          <w:t>55</w:t>
        </w:r>
        <w:r>
          <w:fldChar w:fldCharType="end"/>
        </w:r>
      </w:p>
    </w:sdtContent>
  </w:sdt>
  <w:p w:rsidR="007E1771" w:rsidRDefault="007E17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4F9" w:rsidRDefault="008364F9" w:rsidP="009445A8">
      <w:pPr>
        <w:spacing w:after="0" w:line="240" w:lineRule="auto"/>
      </w:pPr>
      <w:r>
        <w:separator/>
      </w:r>
    </w:p>
  </w:footnote>
  <w:footnote w:type="continuationSeparator" w:id="0">
    <w:p w:rsidR="008364F9" w:rsidRDefault="008364F9" w:rsidP="00944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45FDF"/>
    <w:multiLevelType w:val="hybridMultilevel"/>
    <w:tmpl w:val="CD304E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261CE0"/>
    <w:multiLevelType w:val="hybridMultilevel"/>
    <w:tmpl w:val="BEA082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EA5665"/>
    <w:multiLevelType w:val="hybridMultilevel"/>
    <w:tmpl w:val="180E4DC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6F077CF"/>
    <w:multiLevelType w:val="hybridMultilevel"/>
    <w:tmpl w:val="5ECC0E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C487E18"/>
    <w:multiLevelType w:val="hybridMultilevel"/>
    <w:tmpl w:val="CBCCF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FF"/>
    <w:rsid w:val="001D285A"/>
    <w:rsid w:val="002261E9"/>
    <w:rsid w:val="002947AF"/>
    <w:rsid w:val="004A1CE8"/>
    <w:rsid w:val="004C79C7"/>
    <w:rsid w:val="00507456"/>
    <w:rsid w:val="00524DD9"/>
    <w:rsid w:val="005B6AEC"/>
    <w:rsid w:val="005F4CF8"/>
    <w:rsid w:val="00682DF7"/>
    <w:rsid w:val="006E0F28"/>
    <w:rsid w:val="007E1771"/>
    <w:rsid w:val="008103FF"/>
    <w:rsid w:val="008364F9"/>
    <w:rsid w:val="009445A8"/>
    <w:rsid w:val="009F7F93"/>
    <w:rsid w:val="00A37E1C"/>
    <w:rsid w:val="00AC3403"/>
    <w:rsid w:val="00B8370B"/>
    <w:rsid w:val="00BA7712"/>
    <w:rsid w:val="00BB5A4E"/>
    <w:rsid w:val="00BC365D"/>
    <w:rsid w:val="00C767EA"/>
    <w:rsid w:val="00CF7367"/>
    <w:rsid w:val="00D8463B"/>
    <w:rsid w:val="00DA3F40"/>
    <w:rsid w:val="00EE2E70"/>
    <w:rsid w:val="00EF46C5"/>
    <w:rsid w:val="00F90E1B"/>
    <w:rsid w:val="00FF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09E4FB-DA64-4331-A285-FFBB9C3C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7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5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5A8"/>
  </w:style>
  <w:style w:type="paragraph" w:styleId="a5">
    <w:name w:val="footer"/>
    <w:basedOn w:val="a"/>
    <w:link w:val="a6"/>
    <w:uiPriority w:val="99"/>
    <w:unhideWhenUsed/>
    <w:rsid w:val="009445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5A8"/>
  </w:style>
  <w:style w:type="numbering" w:customStyle="1" w:styleId="1">
    <w:name w:val="Нет списка1"/>
    <w:next w:val="a2"/>
    <w:semiHidden/>
    <w:rsid w:val="009445A8"/>
  </w:style>
  <w:style w:type="paragraph" w:customStyle="1" w:styleId="10">
    <w:name w:val="Основной текст1"/>
    <w:basedOn w:val="a"/>
    <w:rsid w:val="009445A8"/>
    <w:pPr>
      <w:spacing w:after="0" w:line="240" w:lineRule="auto"/>
      <w:jc w:val="both"/>
    </w:pPr>
    <w:rPr>
      <w:rFonts w:ascii="Times New Roman" w:eastAsia="Times New Roman" w:hAnsi="Times New Roman" w:cs="Times New Roman"/>
      <w:sz w:val="28"/>
      <w:szCs w:val="20"/>
      <w:lang w:eastAsia="ru-RU"/>
    </w:rPr>
  </w:style>
  <w:style w:type="paragraph" w:customStyle="1" w:styleId="11">
    <w:name w:val="Без интервала1"/>
    <w:basedOn w:val="a"/>
    <w:link w:val="NoSpacingChar"/>
    <w:rsid w:val="009445A8"/>
    <w:pPr>
      <w:spacing w:after="0" w:line="240" w:lineRule="auto"/>
    </w:pPr>
    <w:rPr>
      <w:rFonts w:ascii="Calibri" w:eastAsia="Times New Roman" w:hAnsi="Calibri" w:cs="Times New Roman"/>
      <w:sz w:val="24"/>
      <w:szCs w:val="32"/>
      <w:lang w:val="en-US"/>
    </w:rPr>
  </w:style>
  <w:style w:type="character" w:customStyle="1" w:styleId="NoSpacingChar">
    <w:name w:val="No Spacing Char"/>
    <w:link w:val="11"/>
    <w:locked/>
    <w:rsid w:val="009445A8"/>
    <w:rPr>
      <w:rFonts w:ascii="Calibri" w:eastAsia="Times New Roman" w:hAnsi="Calibri" w:cs="Times New Roman"/>
      <w:sz w:val="24"/>
      <w:szCs w:val="32"/>
      <w:lang w:val="en-US"/>
    </w:rPr>
  </w:style>
  <w:style w:type="paragraph" w:styleId="a7">
    <w:name w:val="No Spacing"/>
    <w:qFormat/>
    <w:rsid w:val="009445A8"/>
    <w:pPr>
      <w:spacing w:after="0" w:line="240" w:lineRule="auto"/>
    </w:pPr>
    <w:rPr>
      <w:rFonts w:ascii="Calibri" w:eastAsia="Times New Roman" w:hAnsi="Calibri" w:cs="Times New Roman"/>
      <w:lang w:eastAsia="ru-RU"/>
    </w:rPr>
  </w:style>
  <w:style w:type="paragraph" w:customStyle="1" w:styleId="Heading">
    <w:name w:val="Heading"/>
    <w:rsid w:val="009445A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Cell">
    <w:name w:val="ConsPlusCell"/>
    <w:rsid w:val="009445A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8">
    <w:name w:val="Table Grid"/>
    <w:basedOn w:val="a1"/>
    <w:rsid w:val="009445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445A8"/>
    <w:pPr>
      <w:widowControl w:val="0"/>
      <w:suppressAutoHyphens/>
      <w:spacing w:after="0" w:line="240" w:lineRule="auto"/>
    </w:pPr>
    <w:rPr>
      <w:rFonts w:ascii="Segoe UI" w:eastAsia="Albany AMT" w:hAnsi="Segoe UI" w:cs="Segoe UI"/>
      <w:sz w:val="18"/>
      <w:szCs w:val="18"/>
    </w:rPr>
  </w:style>
  <w:style w:type="character" w:customStyle="1" w:styleId="aa">
    <w:name w:val="Текст выноски Знак"/>
    <w:basedOn w:val="a0"/>
    <w:link w:val="a9"/>
    <w:rsid w:val="009445A8"/>
    <w:rPr>
      <w:rFonts w:ascii="Segoe UI" w:eastAsia="Albany A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8F64DFD90913DBE3D711A40F93D57EE6CF2621ACB39E9A351B6AN8jEK" TargetMode="External"/><Relationship Id="rId18" Type="http://schemas.openxmlformats.org/officeDocument/2006/relationships/hyperlink" Target="consultantplus://offline/ref=C78F64DFD90913DBE3D711A40F93D57EE6C72025AFE7C998644E648BCENAj6K" TargetMode="External"/><Relationship Id="rId26" Type="http://schemas.openxmlformats.org/officeDocument/2006/relationships/hyperlink" Target="consultantplus://offline/ref=C78F64DFD90913DBE3D70FA919FF8971E0CC7F29A2E2CBCB38113FD699AFE028N1jEK" TargetMode="External"/><Relationship Id="rId39" Type="http://schemas.openxmlformats.org/officeDocument/2006/relationships/hyperlink" Target="consultantplus://offline/ref=C78F64DFD90913DBE3D711A40F93D57EE5C52022A1E7C998644E648BCEA6EA7F594A33F3NBj0K" TargetMode="External"/><Relationship Id="rId21" Type="http://schemas.openxmlformats.org/officeDocument/2006/relationships/hyperlink" Target="consultantplus://offline/ref=C78F64DFD90913DBE3D711A40F93D57EEDC52125A1EE94926C176889NCj9K" TargetMode="External"/><Relationship Id="rId34" Type="http://schemas.openxmlformats.org/officeDocument/2006/relationships/hyperlink" Target="consultantplus://offline/ref=C78F64DFD90913DBE3D711A40F93D57EE6C72026AEEDC998644E648BCEA6EA7F594A33F4B3N5jDK" TargetMode="External"/><Relationship Id="rId42" Type="http://schemas.openxmlformats.org/officeDocument/2006/relationships/hyperlink" Target="consultantplus://offline/ref=C78F64DFD90913DBE3D711A40F93D57EE6C72026AEEDC998644E648BCEA6EA7F594A33F4B35F5EF1N9j9K" TargetMode="External"/><Relationship Id="rId47" Type="http://schemas.openxmlformats.org/officeDocument/2006/relationships/hyperlink" Target="consultantplus://offline/ref=0F4B6BA50A238E1A18416A5666E83C973DDEAB712B20EEE8BD889956486D2206A90FC045E2362C12K4P3M" TargetMode="External"/><Relationship Id="rId50" Type="http://schemas.openxmlformats.org/officeDocument/2006/relationships/hyperlink" Target="consultantplus://offline/ref=0F4B6BA50A238E1A18416A5666E83C973DDDAA7F2F2BEEE8BD889956486D2206A90FC045E2372A12K4P2M" TargetMode="External"/><Relationship Id="rId55" Type="http://schemas.openxmlformats.org/officeDocument/2006/relationships/hyperlink" Target="consultantplus://offline/ref=0F4B6BA50A238E1A18416A5666E83C973DDDAA7F2F2BEEE8BD88995648K6PDM" TargetMode="External"/><Relationship Id="rId63" Type="http://schemas.openxmlformats.org/officeDocument/2006/relationships/hyperlink" Target="consultantplus://offline/ref=BB0A10D2C23168ACC50522C0AFC8FC1650A2832492C11A1BC95BD101402990551CCE9B821C190BA6I0V6G" TargetMode="External"/><Relationship Id="rId68" Type="http://schemas.openxmlformats.org/officeDocument/2006/relationships/hyperlink" Target="consultantplus://offline/ref=BB0A10D2C23168ACC50522C0AFC8FC1650A2832492C11A1BC95BD101402990551CCE9B821C180CAAI0V4G" TargetMode="External"/><Relationship Id="rId76" Type="http://schemas.openxmlformats.org/officeDocument/2006/relationships/hyperlink" Target="file:///C:\Users\Admin\Desktop\44-&#1060;&#1047;\&#1055;&#1086;&#1088;&#1103;&#1076;&#1086;&#1082;%20&#1074;&#1077;&#1076;&#1077;&#1085;&#1080;&#1103;%20&#1055;&#1083;&#1072;&#1085;&#1072;%20&#1079;&#1072;&#1082;&#1091;&#1087;&#1086;&#1082;.doc" TargetMode="External"/><Relationship Id="rId7" Type="http://schemas.openxmlformats.org/officeDocument/2006/relationships/image" Target="media/image1.png"/><Relationship Id="rId71" Type="http://schemas.openxmlformats.org/officeDocument/2006/relationships/hyperlink" Target="file:///C:\Users\Admin\Desktop\44-&#1060;&#1047;\&#1055;&#1086;&#1088;&#1103;&#1076;&#1086;&#1082;%20&#1074;&#1077;&#1076;&#1077;&#1085;&#1080;&#1103;%20&#1055;&#1083;&#1072;&#1085;&#1072;%20&#1079;&#1072;&#1082;&#1091;&#1087;&#1086;&#1082;.doc" TargetMode="External"/><Relationship Id="rId2" Type="http://schemas.openxmlformats.org/officeDocument/2006/relationships/styles" Target="styles.xml"/><Relationship Id="rId16" Type="http://schemas.openxmlformats.org/officeDocument/2006/relationships/hyperlink" Target="consultantplus://offline/ref=C78F64DFD90913DBE3D711A40F93D57EE6C7212DA0E7C998644E648BCENAj6K" TargetMode="External"/><Relationship Id="rId29" Type="http://schemas.openxmlformats.org/officeDocument/2006/relationships/hyperlink" Target="consultantplus://offline/ref=C78F64DFD90913DBE3D711A40F93D57EE5CE2225A3EDC998644E648BCEA6EA7F594A33F4B35F5FF9N9j6K" TargetMode="External"/><Relationship Id="rId11" Type="http://schemas.openxmlformats.org/officeDocument/2006/relationships/hyperlink" Target="consultantplus://offline/ref=C78F64DFD90913DBE3D711A40F93D57EE6C72026AEEDC998644E648BCEA6EA7F594A33FCNBj2K" TargetMode="External"/><Relationship Id="rId24" Type="http://schemas.openxmlformats.org/officeDocument/2006/relationships/hyperlink" Target="consultantplus://offline/ref=C78F64DFD90913DBE3D711A40F93D57EE5C22925A3EDC998644E648BCENAj6K" TargetMode="External"/><Relationship Id="rId32" Type="http://schemas.openxmlformats.org/officeDocument/2006/relationships/hyperlink" Target="consultantplus://offline/ref=C78F64DFD90913DBE3D711A40F93D57EE5CE2023A1EDC998644E648BCENAj6K" TargetMode="External"/><Relationship Id="rId37" Type="http://schemas.openxmlformats.org/officeDocument/2006/relationships/hyperlink" Target="consultantplus://offline/ref=C78F64DFD90913DBE3D711A40F93D57EE6C72026AEEDC998644E648BCEA6EA7F594A33F7B1N5jEK" TargetMode="External"/><Relationship Id="rId40" Type="http://schemas.openxmlformats.org/officeDocument/2006/relationships/hyperlink" Target="consultantplus://offline/ref=C78F64DFD90913DBE3D711A40F93D57EE6C72026AEEDC998644E648BCENAj6K" TargetMode="External"/><Relationship Id="rId45" Type="http://schemas.openxmlformats.org/officeDocument/2006/relationships/hyperlink" Target="consultantplus://offline/ref=0F4B6BA50A238E1A18416A5666E83C973DDDAA7F2F2BEEE8BD889956486D2206A90FC045E2362E1BK4P2M" TargetMode="External"/><Relationship Id="rId53" Type="http://schemas.openxmlformats.org/officeDocument/2006/relationships/hyperlink" Target="consultantplus://offline/ref=0F4B6BA50A238E1A18416A5666E83C973DDDAA7F2F2BEEE8BD88995648K6PDM" TargetMode="External"/><Relationship Id="rId58" Type="http://schemas.openxmlformats.org/officeDocument/2006/relationships/hyperlink" Target="consultantplus://offline/ref=0F4B6BA50A238E1A18416A5666E83C973DDDAA7F2F2BEEE8BD889956486D2206A90FC045E2372E13K4P5M" TargetMode="External"/><Relationship Id="rId66" Type="http://schemas.openxmlformats.org/officeDocument/2006/relationships/hyperlink" Target="consultantplus://offline/ref=BB0A10D2C23168ACC50522C0AFC8FC1650A2832492C11A1BC95BD101402990551CCE9B821C180CAAI0V4G" TargetMode="External"/><Relationship Id="rId74" Type="http://schemas.openxmlformats.org/officeDocument/2006/relationships/hyperlink" Target="file:///C:\Users\Admin\Desktop\44-&#1060;&#1047;\&#1055;&#1086;&#1088;&#1103;&#1076;&#1086;&#1082;%20&#1074;&#1077;&#1076;&#1077;&#1085;&#1080;&#1103;%20&#1055;&#1083;&#1072;&#1085;&#1072;%20&#1079;&#1072;&#1082;&#1091;&#1087;&#1086;&#1082;.doc" TargetMode="External"/><Relationship Id="rId79" Type="http://schemas.openxmlformats.org/officeDocument/2006/relationships/hyperlink" Target="consultantplus://offline/ref=BB0A10D2C23168ACC50522C0AFC8FC1650A2832492C11A1BC95BD101402990551CCE9B821C190BA2I0V6G" TargetMode="External"/><Relationship Id="rId5" Type="http://schemas.openxmlformats.org/officeDocument/2006/relationships/footnotes" Target="footnotes.xml"/><Relationship Id="rId61" Type="http://schemas.openxmlformats.org/officeDocument/2006/relationships/hyperlink" Target="consultantplus://offline/ref=BB0A10D2C23168ACC50522C0AFC8FC1650A1822A91C31A1BC95BD101402990551CCE9B821C190AA2I0V4G" TargetMode="External"/><Relationship Id="rId82" Type="http://schemas.openxmlformats.org/officeDocument/2006/relationships/fontTable" Target="fontTable.xml"/><Relationship Id="rId10" Type="http://schemas.openxmlformats.org/officeDocument/2006/relationships/hyperlink" Target="consultantplus://offline/ref=C78F64DFD90913DBE3D711A40F93D57EE6C7212DA0E7C998644E648BCEA6EA7F594A33F6NBj4K" TargetMode="External"/><Relationship Id="rId19" Type="http://schemas.openxmlformats.org/officeDocument/2006/relationships/hyperlink" Target="consultantplus://offline/ref=C78F64DFD90913DBE3D711A40F93D57EE5CF2927A2EDC998644E648BCENAj6K" TargetMode="External"/><Relationship Id="rId31" Type="http://schemas.openxmlformats.org/officeDocument/2006/relationships/hyperlink" Target="consultantplus://offline/ref=C78F64DFD90913DBE3D711A40F93D57EE6C72025AFE7C998644E648BCENAj6K" TargetMode="External"/><Relationship Id="rId44" Type="http://schemas.openxmlformats.org/officeDocument/2006/relationships/hyperlink" Target="consultantplus://offline/ref=C78F64DFD90913DBE3D711A40F93D57EE5C52022A1E7C998644E648BCEA6EA7F594A33F1NBj6K" TargetMode="External"/><Relationship Id="rId52" Type="http://schemas.openxmlformats.org/officeDocument/2006/relationships/hyperlink" Target="consultantplus://offline/ref=0F4B6BA50A238E1A18416A5666E83C973DDDAA7F2F2BEEE8BD889956486D2206A90FC045E2372A1BK4P6M" TargetMode="External"/><Relationship Id="rId60" Type="http://schemas.openxmlformats.org/officeDocument/2006/relationships/hyperlink" Target="consultantplus://offline/ref=BB0A10D2C23168ACC50522C0AFC8FC1650A2832492C11A1BC95BD101402990551CCE9B821C190BA6I0V6G" TargetMode="External"/><Relationship Id="rId65" Type="http://schemas.openxmlformats.org/officeDocument/2006/relationships/hyperlink" Target="consultantplus://offline/ref=BB0A10D2C23168ACC50522C0AFC8FC1650A2832492C11A1BC95BD101402990551CCE9B821C190BA1I0V3G" TargetMode="External"/><Relationship Id="rId73" Type="http://schemas.openxmlformats.org/officeDocument/2006/relationships/hyperlink" Target="file:///C:\Users\Admin\Desktop\44-&#1060;&#1047;\&#1055;&#1086;&#1088;&#1103;&#1076;&#1086;&#1082;%20&#1074;&#1077;&#1076;&#1077;&#1085;&#1080;&#1103;%20&#1055;&#1083;&#1072;&#1085;&#1072;%20&#1079;&#1072;&#1082;&#1091;&#1087;&#1086;&#1082;.doc" TargetMode="External"/><Relationship Id="rId78" Type="http://schemas.openxmlformats.org/officeDocument/2006/relationships/hyperlink" Target="consultantplus://offline/ref=BB0A10D2C23168ACC50522C0AFC8FC1650A2832492C11A1BC95BD10140I2V9G" TargetMode="Externa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consultantplus://offline/ref=C78F64DFD90913DBE3D711A40F93D57EE6C7212CA5E1C998644E648BCENAj6K" TargetMode="External"/><Relationship Id="rId22" Type="http://schemas.openxmlformats.org/officeDocument/2006/relationships/hyperlink" Target="consultantplus://offline/ref=C78F64DFD90913DBE3D711A40F93D57EE5C1252DAFE7C998644E648BCENAj6K" TargetMode="External"/><Relationship Id="rId27" Type="http://schemas.openxmlformats.org/officeDocument/2006/relationships/hyperlink" Target="consultantplus://offline/ref=C78F64DFD90913DBE3D711A40F93D57EE5C4242CA2E0C998644E648BCENAj6K" TargetMode="External"/><Relationship Id="rId30" Type="http://schemas.openxmlformats.org/officeDocument/2006/relationships/hyperlink" Target="consultantplus://offline/ref=C78F64DFD90913DBE3D711A40F93D57EE6C72026AEEDC998644E648BCEA6EA7F594A33F4B35F5CFDN9jAK" TargetMode="External"/><Relationship Id="rId35" Type="http://schemas.openxmlformats.org/officeDocument/2006/relationships/hyperlink" Target="consultantplus://offline/ref=C78F64DFD90913DBE3D711A40F93D57EE6C72026AEEDC998644E648BCEA6EA7F594A33F7B1N5jEK" TargetMode="External"/><Relationship Id="rId43" Type="http://schemas.openxmlformats.org/officeDocument/2006/relationships/hyperlink" Target="consultantplus://offline/ref=C78F64DFD90913DBE3D711A40F93D57EE5C52022A1E7C998644E648BCEA6EA7F594A33F4B3N5jDK" TargetMode="External"/><Relationship Id="rId48" Type="http://schemas.openxmlformats.org/officeDocument/2006/relationships/hyperlink" Target="consultantplus://offline/ref=0F4B6BA50A238E1A18416A5666E83C973DDDAA7F2F2BEEE8BD889956486D2206A90FC045E2362D19K4P4M" TargetMode="External"/><Relationship Id="rId56" Type="http://schemas.openxmlformats.org/officeDocument/2006/relationships/hyperlink" Target="consultantplus://offline/ref=0F4B6BA50A238E1A18416A5666E83C973DDDAA7F2F2BEEE8BD889956486D2206A90FC045E2372C1CK4P4M" TargetMode="External"/><Relationship Id="rId64" Type="http://schemas.openxmlformats.org/officeDocument/2006/relationships/hyperlink" Target="consultantplus://offline/ref=BB0A10D2C23168ACC50522C0AFC8FC1650A1822A91C31A1BC95BD101402990551CCE9B821C190AA4I0V4G" TargetMode="External"/><Relationship Id="rId69" Type="http://schemas.openxmlformats.org/officeDocument/2006/relationships/hyperlink" Target="file:///C:\Users\Admin\Desktop\44-&#1060;&#1047;\&#1055;&#1086;&#1088;&#1103;&#1076;&#1086;&#1082;%20&#1074;&#1077;&#1076;&#1077;&#1085;&#1080;&#1103;%20&#1055;&#1083;&#1072;&#1085;&#1072;%20&#1079;&#1072;&#1082;&#1091;&#1087;&#1086;&#1082;.doc" TargetMode="External"/><Relationship Id="rId77" Type="http://schemas.openxmlformats.org/officeDocument/2006/relationships/hyperlink" Target="file:///C:\Users\Admin\Desktop\44-&#1060;&#1047;\&#1055;&#1086;&#1088;&#1103;&#1076;&#1086;&#1082;%20&#1074;&#1077;&#1076;&#1077;&#1085;&#1080;&#1103;%20&#1055;&#1083;&#1072;&#1085;&#1072;%20&#1079;&#1072;&#1082;&#1091;&#1087;&#1086;&#1082;.doc" TargetMode="External"/><Relationship Id="rId8" Type="http://schemas.openxmlformats.org/officeDocument/2006/relationships/footer" Target="footer1.xml"/><Relationship Id="rId51" Type="http://schemas.openxmlformats.org/officeDocument/2006/relationships/hyperlink" Target="consultantplus://offline/ref=0F4B6BA50A238E1A18416A5666E83C973DDDAA7F2F2BEEE8BD889956486D2206A90FC045E2372A12K4P3M" TargetMode="External"/><Relationship Id="rId72" Type="http://schemas.openxmlformats.org/officeDocument/2006/relationships/hyperlink" Target="consultantplus://offline/ref=BB0A10D2C23168ACC50522C0AFC8FC1650A2832492C11A1BC95BD101402990551CCE9B821C190BA2I0V6G" TargetMode="External"/><Relationship Id="rId80" Type="http://schemas.openxmlformats.org/officeDocument/2006/relationships/hyperlink" Target="consultantplus://offline/ref=BB0A10D2C23168ACC50522C0AFC8FC1650A2832492C11A1BC95BD101402990551CCE9B821C190BA4I0V4G" TargetMode="External"/><Relationship Id="rId3" Type="http://schemas.openxmlformats.org/officeDocument/2006/relationships/settings" Target="settings.xml"/><Relationship Id="rId12" Type="http://schemas.openxmlformats.org/officeDocument/2006/relationships/hyperlink" Target="consultantplus://offline/ref=C78F64DFD90913DBE3D70FA919FF8971E0CC7F29A2E2CBCB38113FD699AFE0281E056AB6F7525EF89F5355N0j1K" TargetMode="External"/><Relationship Id="rId17" Type="http://schemas.openxmlformats.org/officeDocument/2006/relationships/hyperlink" Target="consultantplus://offline/ref=C78F64DFD90913DBE3D711A40F93D57EE6C7212DAEE3C998644E648BCENAj6K" TargetMode="External"/><Relationship Id="rId25" Type="http://schemas.openxmlformats.org/officeDocument/2006/relationships/hyperlink" Target="consultantplus://offline/ref=C78F64DFD90913DBE3D711A40F93D57EE5C52022A1E7C998644E648BCENAj6K" TargetMode="External"/><Relationship Id="rId33" Type="http://schemas.openxmlformats.org/officeDocument/2006/relationships/hyperlink" Target="consultantplus://offline/ref=C78F64DFD90913DBE3D711A40F93D57EE6C72026AEEDC998644E648BCEA6EA7F594A33F4B35F5EF9N9jAK" TargetMode="External"/><Relationship Id="rId38" Type="http://schemas.openxmlformats.org/officeDocument/2006/relationships/hyperlink" Target="consultantplus://offline/ref=C78F64DFD90913DBE3D711A40F93D57EE5C52022A1E7C998644E648BCEA6EA7F594A33F7NBj2K" TargetMode="External"/><Relationship Id="rId46" Type="http://schemas.openxmlformats.org/officeDocument/2006/relationships/hyperlink" Target="consultantplus://offline/ref=0F4B6BA50A238E1A18416A5666E83C973DDEAB712B20EEE8BD88995648K6PDM" TargetMode="External"/><Relationship Id="rId59" Type="http://schemas.openxmlformats.org/officeDocument/2006/relationships/hyperlink" Target="consultantplus://offline/ref=64AF406687F41B8ED1A4382B340E027C272FD4A380041A0F44BACFA138B7778F13A6AAA58A2D29B9L8ACH" TargetMode="External"/><Relationship Id="rId67" Type="http://schemas.openxmlformats.org/officeDocument/2006/relationships/hyperlink" Target="consultantplus://offline/ref=BB0A10D2C23168ACC50522C0AFC8FC1650A2832492C11A1BC95BD101402990551CCE9B821C180CAAI0V5G" TargetMode="External"/><Relationship Id="rId20" Type="http://schemas.openxmlformats.org/officeDocument/2006/relationships/hyperlink" Target="consultantplus://offline/ref=C78F64DFD90913DBE3D711A40F93D57EEDC52120AFEE94926C176889NCj9K" TargetMode="External"/><Relationship Id="rId41" Type="http://schemas.openxmlformats.org/officeDocument/2006/relationships/hyperlink" Target="consultantplus://offline/ref=C78F64DFD90913DBE3D711A40F93D57EE6C72026AEEDC998644E648BCEA6EA7F594A33F4B35F5FFFN9j9K" TargetMode="External"/><Relationship Id="rId54" Type="http://schemas.openxmlformats.org/officeDocument/2006/relationships/hyperlink" Target="consultantplus://offline/ref=0F4B6BA50A238E1A18416A5666E83C973DDDAA7F2F2BEEE8BD88995648K6PDM" TargetMode="External"/><Relationship Id="rId62" Type="http://schemas.openxmlformats.org/officeDocument/2006/relationships/hyperlink" Target="file:///C:\Users\Admin\Desktop\44-&#1060;&#1047;\&#1055;&#1086;&#1088;&#1103;&#1076;&#1086;&#1082;%20&#1074;&#1077;&#1076;&#1077;&#1085;&#1080;&#1103;%20&#1055;&#1083;&#1072;&#1085;&#1072;%20&#1079;&#1072;&#1082;&#1091;&#1087;&#1086;&#1082;.doc" TargetMode="External"/><Relationship Id="rId70" Type="http://schemas.openxmlformats.org/officeDocument/2006/relationships/hyperlink" Target="consultantplus://offline/ref=BB0A10D2C23168ACC50522C0AFC8FC1650A2832492C11A1BC95BD101402990551CCE9B821C190BA2I0V6G" TargetMode="External"/><Relationship Id="rId75" Type="http://schemas.openxmlformats.org/officeDocument/2006/relationships/hyperlink" Target="file:///C:\Users\Admin\Desktop\44-&#1060;&#1047;\&#1055;&#1086;&#1088;&#1103;&#1076;&#1086;&#1082;%20&#1074;&#1077;&#1076;&#1077;&#1085;&#1080;&#1103;%20&#1055;&#1083;&#1072;&#1085;&#1072;%20&#1079;&#1072;&#1082;&#1091;&#1087;&#1086;&#1082;.doc"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C78F64DFD90913DBE3D711A40F93D57EE6C72026AEEDC998644E648BCENAj6K" TargetMode="External"/><Relationship Id="rId23" Type="http://schemas.openxmlformats.org/officeDocument/2006/relationships/hyperlink" Target="consultantplus://offline/ref=C78F64DFD90913DBE3D711A40F93D57EE6C72325AFE2C998644E648BCENAj6K" TargetMode="External"/><Relationship Id="rId28" Type="http://schemas.openxmlformats.org/officeDocument/2006/relationships/hyperlink" Target="consultantplus://offline/ref=C78F64DFD90913DBE3D70FA919FF8971E0CC7F29A6E5C3CC3E1A62DC91F6EC2A19N0jAK" TargetMode="External"/><Relationship Id="rId36" Type="http://schemas.openxmlformats.org/officeDocument/2006/relationships/hyperlink" Target="http://&#1090;&#1077;&#1081;&#1082;&#1086;&#1074;&#1086;" TargetMode="External"/><Relationship Id="rId49" Type="http://schemas.openxmlformats.org/officeDocument/2006/relationships/hyperlink" Target="consultantplus://offline/ref=0F4B6BA50A238E1A18416A5666E83C973DDDAA7F2F2BEEE8BD889956486D2206A90FC045E2372A12K4P3M" TargetMode="External"/><Relationship Id="rId57" Type="http://schemas.openxmlformats.org/officeDocument/2006/relationships/hyperlink" Target="consultantplus://offline/ref=0F4B6BA50A238E1A18416A5666E83C973DDDAA7F2F2BEEE8BD889956486D2206A90FC045E2372B13K4P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56</Pages>
  <Words>18824</Words>
  <Characters>107298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22</cp:revision>
  <dcterms:created xsi:type="dcterms:W3CDTF">2016-08-17T12:52:00Z</dcterms:created>
  <dcterms:modified xsi:type="dcterms:W3CDTF">2016-09-22T06:22:00Z</dcterms:modified>
</cp:coreProperties>
</file>