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488" w:rsidRPr="00E75488" w:rsidRDefault="00E75488" w:rsidP="00E7548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754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:rsidR="00E75488" w:rsidRPr="00E75488" w:rsidRDefault="00E75488" w:rsidP="00E7548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75488" w:rsidRPr="00E75488" w:rsidRDefault="00E75488" w:rsidP="00E75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Pr="00E75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Тейковского</w:t>
      </w:r>
      <w:proofErr w:type="gramEnd"/>
      <w:r w:rsidRPr="00E75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tbl>
      <w:tblPr>
        <w:tblW w:w="9288" w:type="dxa"/>
        <w:tblLook w:val="0000" w:firstRow="0" w:lastRow="0" w:firstColumn="0" w:lastColumn="0" w:noHBand="0" w:noVBand="0"/>
      </w:tblPr>
      <w:tblGrid>
        <w:gridCol w:w="3708"/>
        <w:gridCol w:w="5580"/>
      </w:tblGrid>
      <w:tr w:rsidR="00E75488" w:rsidRPr="00E75488" w:rsidTr="00D45EF4">
        <w:trPr>
          <w:trHeight w:val="140"/>
        </w:trPr>
        <w:tc>
          <w:tcPr>
            <w:tcW w:w="3708" w:type="dxa"/>
          </w:tcPr>
          <w:p w:rsidR="00E75488" w:rsidRPr="00E75488" w:rsidRDefault="00E75488" w:rsidP="00E754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80" w:type="dxa"/>
          </w:tcPr>
          <w:p w:rsidR="00E75488" w:rsidRPr="00E75488" w:rsidRDefault="00E75488" w:rsidP="00E754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</w:p>
        </w:tc>
      </w:tr>
      <w:tr w:rsidR="00E75488" w:rsidRPr="00E75488" w:rsidTr="00D45EF4">
        <w:trPr>
          <w:trHeight w:val="1159"/>
        </w:trPr>
        <w:tc>
          <w:tcPr>
            <w:tcW w:w="3708" w:type="dxa"/>
          </w:tcPr>
          <w:p w:rsidR="00E75488" w:rsidRPr="00E75488" w:rsidRDefault="00E75488" w:rsidP="00E7548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Совета</w:t>
            </w:r>
            <w:r w:rsidRPr="00E754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Тейковского муниципального района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12.03.2015</w:t>
            </w:r>
            <w:r w:rsidRPr="00E754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628</w:t>
            </w:r>
          </w:p>
          <w:p w:rsidR="00E75488" w:rsidRPr="00E75488" w:rsidRDefault="00E75488" w:rsidP="00E75488">
            <w:pPr>
              <w:spacing w:after="200" w:line="240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</w:p>
          <w:p w:rsidR="00E75488" w:rsidRPr="00E75488" w:rsidRDefault="00E75488" w:rsidP="00E7548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75488" w:rsidRPr="00E75488" w:rsidRDefault="00E75488" w:rsidP="00E7548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80" w:type="dxa"/>
          </w:tcPr>
          <w:p w:rsidR="00E75488" w:rsidRPr="00E75488" w:rsidRDefault="00E75488" w:rsidP="00E75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54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отчете главы администрации «О результатах деятельности администрации Тейковского муниципального района за 2014 год».</w:t>
            </w:r>
          </w:p>
        </w:tc>
      </w:tr>
    </w:tbl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DB7207" w:rsidRDefault="00DB7207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E75488" w:rsidRP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  <w:r w:rsidRPr="00E75488">
        <w:rPr>
          <w:rFonts w:ascii="Times New Roman" w:eastAsia="Times New Roman" w:hAnsi="Times New Roman" w:cs="Times New Roman"/>
          <w:caps/>
          <w:noProof/>
          <w:sz w:val="36"/>
          <w:szCs w:val="24"/>
          <w:lang w:eastAsia="ru-RU"/>
        </w:rPr>
        <w:lastRenderedPageBreak/>
        <w:drawing>
          <wp:inline distT="0" distB="0" distL="0" distR="0">
            <wp:extent cx="707390" cy="866775"/>
            <wp:effectExtent l="0" t="0" r="0" b="9525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488" w:rsidRP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E75488" w:rsidRP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  <w:r w:rsidRPr="00E75488"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  <w:t xml:space="preserve">СОВЕТ </w:t>
      </w:r>
    </w:p>
    <w:p w:rsidR="00E75488" w:rsidRP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  <w:proofErr w:type="gramStart"/>
      <w:r w:rsidRPr="00E75488"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  <w:t>ТЕЙКОВСКОГО  МУНИЦИПАЛЬНОГО</w:t>
      </w:r>
      <w:proofErr w:type="gramEnd"/>
      <w:r w:rsidRPr="00E75488"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  <w:t xml:space="preserve">  РАЙОНА </w:t>
      </w:r>
    </w:p>
    <w:p w:rsidR="00E75488" w:rsidRP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E7548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четвертого созыва</w:t>
      </w:r>
    </w:p>
    <w:p w:rsidR="00E75488" w:rsidRP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E75488" w:rsidRP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E7548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 О С Т А Н О В Л Е Н И Е</w:t>
      </w:r>
    </w:p>
    <w:p w:rsidR="00E75488" w:rsidRPr="00E75488" w:rsidRDefault="00E75488" w:rsidP="00E75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5488" w:rsidRPr="00E75488" w:rsidRDefault="00E75488" w:rsidP="00E75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5488" w:rsidRPr="00E75488" w:rsidRDefault="00E75488" w:rsidP="00E75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12.03.2015 г. № 628</w:t>
      </w:r>
    </w:p>
    <w:p w:rsidR="00E75488" w:rsidRPr="00E75488" w:rsidRDefault="00E75488" w:rsidP="00E75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Тейково</w:t>
      </w:r>
    </w:p>
    <w:p w:rsidR="00E75488" w:rsidRPr="00E75488" w:rsidRDefault="00E75488" w:rsidP="00E754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E75488" w:rsidRPr="00E75488" w:rsidRDefault="00E75488" w:rsidP="00E75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 отчете главы администрации «О результатах деятельности администрации Тейковского муниципального района за 2014 год»</w:t>
      </w:r>
    </w:p>
    <w:p w:rsidR="00E75488" w:rsidRPr="00E75488" w:rsidRDefault="00E75488" w:rsidP="00E75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488" w:rsidRPr="00E75488" w:rsidRDefault="00E75488" w:rsidP="00E75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488" w:rsidRPr="00E75488" w:rsidRDefault="00E75488" w:rsidP="00E75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Руководствуясь Федеральным законом от 06.10.2003г.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E75488" w:rsidRPr="00E75488" w:rsidRDefault="00E75488" w:rsidP="00E75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488" w:rsidRPr="00E75488" w:rsidRDefault="00E75488" w:rsidP="00E75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Тейковского муниципального района </w:t>
      </w:r>
      <w:r w:rsidRPr="00E75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75488" w:rsidRPr="00E75488" w:rsidRDefault="00E75488" w:rsidP="00E754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488" w:rsidRPr="00E75488" w:rsidRDefault="00E75488" w:rsidP="00E75488">
      <w:pPr>
        <w:tabs>
          <w:tab w:val="left" w:pos="18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Отчет главы администрации </w:t>
      </w:r>
      <w:r w:rsidRPr="00E75488">
        <w:rPr>
          <w:rFonts w:ascii="Times New Roman" w:eastAsia="Times New Roman" w:hAnsi="Times New Roman" w:cs="Times New Roman"/>
          <w:sz w:val="28"/>
          <w:szCs w:val="24"/>
          <w:lang w:eastAsia="ru-RU"/>
        </w:rPr>
        <w:t>«О результатах деятельности администрации Тейковского муниципального района за 2014 год»</w:t>
      </w: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 принять к сведению.</w:t>
      </w:r>
    </w:p>
    <w:p w:rsidR="00E75488" w:rsidRPr="00E75488" w:rsidRDefault="00E75488" w:rsidP="00E754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Поручить администрации Тейковского муниципального района продолжить работу по реализации мероприятий по социально-экономическому развитию Тейковского муниципального района в соответствии со Стратегией социально-экономического развития Тейковского муниципального района на период до 2020 года.</w:t>
      </w:r>
    </w:p>
    <w:p w:rsidR="00E75488" w:rsidRPr="00E75488" w:rsidRDefault="00E75488" w:rsidP="00E754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постановление главе администрации Тейковского муниципального района.</w:t>
      </w:r>
    </w:p>
    <w:p w:rsidR="00E75488" w:rsidRPr="00E75488" w:rsidRDefault="00E75488" w:rsidP="00E75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488" w:rsidRPr="00E75488" w:rsidRDefault="00E75488" w:rsidP="00E75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488" w:rsidRPr="00E75488" w:rsidRDefault="00E75488" w:rsidP="00E75488">
      <w:pPr>
        <w:tabs>
          <w:tab w:val="left" w:pos="5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488" w:rsidRPr="00E75488" w:rsidRDefault="00E75488" w:rsidP="00E75488">
      <w:pPr>
        <w:tabs>
          <w:tab w:val="left" w:pos="5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Тейковского  </w:t>
      </w:r>
    </w:p>
    <w:p w:rsidR="00E75488" w:rsidRPr="00E75488" w:rsidRDefault="00E75488" w:rsidP="00E754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муниципального района                                                  Н.С. Смирнов</w:t>
      </w:r>
    </w:p>
    <w:p w:rsidR="00E75488" w:rsidRPr="00E75488" w:rsidRDefault="00E75488" w:rsidP="00E754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0FA" w:rsidRDefault="00D430FA" w:rsidP="00E754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0FA" w:rsidRPr="00D430FA" w:rsidRDefault="00D430FA" w:rsidP="00D430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30F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Приложение</w:t>
      </w:r>
    </w:p>
    <w:p w:rsidR="00D430FA" w:rsidRPr="00D430FA" w:rsidRDefault="00D430FA" w:rsidP="00D430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30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</w:t>
      </w:r>
      <w:r w:rsidRPr="00D430F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постановлению</w:t>
      </w:r>
      <w:r w:rsidRPr="00D430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Совета </w:t>
      </w:r>
    </w:p>
    <w:p w:rsidR="00D430FA" w:rsidRPr="00D430FA" w:rsidRDefault="00D430FA" w:rsidP="00D430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30FA">
        <w:rPr>
          <w:rFonts w:ascii="Times New Roman" w:eastAsia="Times New Roman" w:hAnsi="Times New Roman" w:cs="Times New Roman"/>
          <w:sz w:val="28"/>
          <w:szCs w:val="24"/>
          <w:lang w:eastAsia="ru-RU"/>
        </w:rPr>
        <w:t>Тейковского муниципального района</w:t>
      </w:r>
    </w:p>
    <w:p w:rsidR="00D430FA" w:rsidRPr="00D430FA" w:rsidRDefault="00D430FA" w:rsidP="00D430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D430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D430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о</w:t>
      </w:r>
      <w:r w:rsidRPr="00D430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12.03.2015 № </w:t>
      </w:r>
      <w:r w:rsidRPr="00D430FA">
        <w:rPr>
          <w:rFonts w:ascii="Times New Roman" w:eastAsia="Times New Roman" w:hAnsi="Times New Roman" w:cs="Times New Roman"/>
          <w:sz w:val="28"/>
          <w:szCs w:val="24"/>
          <w:lang w:eastAsia="ru-RU"/>
        </w:rPr>
        <w:t>628</w:t>
      </w:r>
    </w:p>
    <w:p w:rsidR="00D430FA" w:rsidRDefault="00D430FA" w:rsidP="00E754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0FA" w:rsidRPr="00E75488" w:rsidRDefault="00D430FA" w:rsidP="00E754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488" w:rsidRPr="00E75488" w:rsidRDefault="00E75488" w:rsidP="00E75488">
      <w:pPr>
        <w:spacing w:after="0" w:line="240" w:lineRule="auto"/>
        <w:ind w:left="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7548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ОТЧЕТ ГЛАВЫ АДМИНИСТРАЦИИ </w:t>
      </w:r>
    </w:p>
    <w:p w:rsidR="00E75488" w:rsidRPr="00E75488" w:rsidRDefault="00E75488" w:rsidP="00E75488">
      <w:pPr>
        <w:spacing w:after="0" w:line="240" w:lineRule="auto"/>
        <w:ind w:left="2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7548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ТЕЙКОВСКОГО МУНИЦИПАЛЬНОГО РАЙОНА</w:t>
      </w:r>
    </w:p>
    <w:p w:rsidR="00E75488" w:rsidRPr="00E75488" w:rsidRDefault="00E75488" w:rsidP="00E75488">
      <w:pPr>
        <w:spacing w:after="0" w:line="240" w:lineRule="auto"/>
        <w:ind w:left="2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7548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 РЕЗУЛЬТАТАХ  ДЕЯТЕЛЬНОСТИ АДМИНИСТРАЦИИ</w:t>
      </w:r>
    </w:p>
    <w:p w:rsidR="00E75488" w:rsidRPr="00E75488" w:rsidRDefault="00E75488" w:rsidP="00E75488">
      <w:pPr>
        <w:spacing w:after="0" w:line="240" w:lineRule="auto"/>
        <w:ind w:left="2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7548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ТЕЙКОВСКОГО МУНИЦИПАЛЬНОГО РАЙОНА</w:t>
      </w:r>
    </w:p>
    <w:p w:rsidR="00E75488" w:rsidRPr="00E75488" w:rsidRDefault="00E75488" w:rsidP="00E75488">
      <w:pPr>
        <w:spacing w:after="0" w:line="240" w:lineRule="auto"/>
        <w:ind w:left="2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7548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ЗА 2014 ГОД</w:t>
      </w:r>
    </w:p>
    <w:p w:rsidR="00E75488" w:rsidRPr="00E75488" w:rsidRDefault="00E75488" w:rsidP="00E754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75488" w:rsidRPr="00E75488" w:rsidRDefault="00E75488" w:rsidP="00E754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B7207" w:rsidRPr="00E75488" w:rsidRDefault="00E75488" w:rsidP="00DB72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5488">
        <w:rPr>
          <w:rFonts w:ascii="Times New Roman" w:eastAsia="Calibri" w:hAnsi="Times New Roman" w:cs="Times New Roman"/>
          <w:b/>
          <w:sz w:val="28"/>
          <w:szCs w:val="28"/>
        </w:rPr>
        <w:t>Экономика</w:t>
      </w:r>
    </w:p>
    <w:p w:rsidR="00E75488" w:rsidRPr="00E75488" w:rsidRDefault="00E75488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Промышленный потенциал Тейковского муниципального района составляют предприятия обрабатывающих производств: готовых кормов для животных и молочной </w:t>
      </w:r>
      <w:proofErr w:type="gram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продукции,  деревообрабатывающей</w:t>
      </w:r>
      <w:proofErr w:type="gram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текстильной  промышленности. </w:t>
      </w:r>
    </w:p>
    <w:p w:rsidR="00E75488" w:rsidRPr="00E75488" w:rsidRDefault="00E75488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2014 год отгружено товаров собственного производства, выполнено услуг собственными силами по полному кругу предприятий на сумму 757,144 </w:t>
      </w:r>
      <w:proofErr w:type="spell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млн.руб</w:t>
      </w:r>
      <w:proofErr w:type="spell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., что на 11,13</w:t>
      </w:r>
      <w:proofErr w:type="gram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%  выше</w:t>
      </w:r>
      <w:proofErr w:type="gram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2013 года.</w:t>
      </w:r>
    </w:p>
    <w:p w:rsidR="00E75488" w:rsidRPr="00E75488" w:rsidRDefault="00E75488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высокого показателя в отгрузке готовой продукции достигло   ООО «</w:t>
      </w:r>
      <w:proofErr w:type="spell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Ивагропром</w:t>
      </w:r>
      <w:proofErr w:type="spell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доля которого составила 26,8 % в общем объеме.</w:t>
      </w:r>
    </w:p>
    <w:p w:rsidR="00E75488" w:rsidRPr="00E75488" w:rsidRDefault="00E75488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В 2014 </w:t>
      </w:r>
      <w:proofErr w:type="gramStart"/>
      <w:r w:rsidRPr="00E75488">
        <w:rPr>
          <w:rFonts w:ascii="Times New Roman" w:eastAsia="Calibri" w:hAnsi="Times New Roman" w:cs="Times New Roman"/>
          <w:sz w:val="28"/>
          <w:szCs w:val="28"/>
        </w:rPr>
        <w:t>году  ООО</w:t>
      </w:r>
      <w:proofErr w:type="gram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</w:rPr>
        <w:t>Ивагропром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»  наряду с оказанием услуг по переработке давальческого сырья, стало  производить  собственные  комбикорма.  </w:t>
      </w:r>
      <w:proofErr w:type="gramStart"/>
      <w:r w:rsidRPr="00E75488">
        <w:rPr>
          <w:rFonts w:ascii="Times New Roman" w:eastAsia="Calibri" w:hAnsi="Times New Roman" w:cs="Times New Roman"/>
          <w:sz w:val="28"/>
          <w:szCs w:val="28"/>
        </w:rPr>
        <w:t>Реализовано  7596</w:t>
      </w:r>
      <w:proofErr w:type="gram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тонн комбикорма сторонним заказчикам на сумму 146 млн. руб. Это благоприятно повлияло на финансово-экономическую деятельность предприятия. </w:t>
      </w: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2014 года объем отгруженной продукции составил 202,</w:t>
      </w:r>
      <w:proofErr w:type="gram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 </w:t>
      </w:r>
      <w:proofErr w:type="spell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млн.руб</w:t>
      </w:r>
      <w:proofErr w:type="spell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4,3 раза выше по сравнению с 2013 годом.</w:t>
      </w:r>
    </w:p>
    <w:p w:rsidR="00E75488" w:rsidRPr="00E75488" w:rsidRDefault="00E75488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месте по объему отгруженных товаров собственного производства, выполненных работ и </w:t>
      </w:r>
      <w:proofErr w:type="gram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 ОАО</w:t>
      </w:r>
      <w:proofErr w:type="gram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Тейковское</w:t>
      </w:r>
      <w:proofErr w:type="spell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ДРСУ». Объем отгруженной продукции этого предприятия составил 151,312 </w:t>
      </w:r>
      <w:proofErr w:type="spell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млн.руб</w:t>
      </w:r>
      <w:proofErr w:type="spell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5488" w:rsidRPr="00E75488" w:rsidRDefault="00E75488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6,2</w:t>
      </w:r>
      <w:proofErr w:type="gram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%  увеличился</w:t>
      </w:r>
      <w:proofErr w:type="gram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объем отгруженных товаров собственного производства, выполненных работ и услуг к уровню 2013 года на предприятие ОАО «</w:t>
      </w:r>
      <w:proofErr w:type="spell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Тейковский</w:t>
      </w:r>
      <w:proofErr w:type="spell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молочный завод» и составил 53,988 млн. руб.</w:t>
      </w:r>
    </w:p>
    <w:p w:rsidR="00E75488" w:rsidRPr="00E75488" w:rsidRDefault="00E75488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более десяти лет на рынке деревообработки успешно работает ООО «Морозовское ЛПП». С каждым годом бизнес развивается и крепнет, обновляется оборудование, улучшается качество выпускаемой продукции, налаживаются новые контакты с потребителями продукции. Объем отгруженной продукции превысил 2013 г. </w:t>
      </w:r>
      <w:proofErr w:type="gram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19</w:t>
      </w:r>
      <w:proofErr w:type="gram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,7%.  </w:t>
      </w:r>
    </w:p>
    <w:p w:rsidR="00E75488" w:rsidRPr="00E75488" w:rsidRDefault="00E75488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платных услуг населению в 2014 году превысил 180 млн. рублей и составил 110,1% к уровню 2013 </w:t>
      </w:r>
      <w:proofErr w:type="gramStart"/>
      <w:r w:rsidRPr="00E7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  основная</w:t>
      </w:r>
      <w:proofErr w:type="gramEnd"/>
      <w:r w:rsidRPr="00E7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доля  которых   (более 63%) оказывается ООО «Курорт </w:t>
      </w:r>
      <w:proofErr w:type="spellStart"/>
      <w:r w:rsidRPr="00E7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Оболсуново</w:t>
      </w:r>
      <w:proofErr w:type="spellEnd"/>
      <w:r w:rsidRPr="00E7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 За 2014 год объем платных услуг </w:t>
      </w:r>
      <w:r w:rsidRPr="00E7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ООО «</w:t>
      </w:r>
      <w:proofErr w:type="gramStart"/>
      <w:r w:rsidRPr="00E7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Курорт  </w:t>
      </w:r>
      <w:proofErr w:type="spellStart"/>
      <w:r w:rsidRPr="00E7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Оболсуново</w:t>
      </w:r>
      <w:proofErr w:type="spellEnd"/>
      <w:proofErr w:type="gramEnd"/>
      <w:r w:rsidRPr="00E7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составил 114,108 млн. руб. и увеличился к уровню прошлого года на 3,3%.</w:t>
      </w:r>
    </w:p>
    <w:p w:rsidR="00E75488" w:rsidRPr="00E75488" w:rsidRDefault="00E75488" w:rsidP="00E75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основных показателей развития экономики и оценкой ее эффективности является </w:t>
      </w:r>
      <w:r w:rsidRPr="00E75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 заработной платы</w:t>
      </w: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2014 году средняя заработная плата работников </w:t>
      </w:r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крупных и средних предприятий и некоммерческих организаций </w:t>
      </w: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уровню 2013 года увеличилась на 13,6 %, при областном росте на 6,7%, и по району составила 18511,7 руб. И это 10 место среди 27 муниципальных образований. </w:t>
      </w:r>
    </w:p>
    <w:p w:rsidR="00E75488" w:rsidRPr="00E75488" w:rsidRDefault="00E75488" w:rsidP="00DB720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5488" w:rsidRPr="00E75488" w:rsidRDefault="00E75488" w:rsidP="00E754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488">
        <w:rPr>
          <w:rFonts w:ascii="Times New Roman" w:eastAsia="Calibri" w:hAnsi="Times New Roman" w:cs="Times New Roman"/>
          <w:b/>
          <w:bCs/>
          <w:sz w:val="28"/>
          <w:szCs w:val="28"/>
        </w:rPr>
        <w:t>Сельское хозяйство</w:t>
      </w:r>
    </w:p>
    <w:p w:rsidR="00E75488" w:rsidRPr="00E75488" w:rsidRDefault="00E75488" w:rsidP="00E754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В 2014г. сельхозпредприятиями и </w:t>
      </w:r>
      <w:proofErr w:type="gramStart"/>
      <w:r w:rsidRPr="00E75488">
        <w:rPr>
          <w:rFonts w:ascii="Times New Roman" w:eastAsia="Calibri" w:hAnsi="Times New Roman" w:cs="Times New Roman"/>
          <w:sz w:val="28"/>
          <w:szCs w:val="28"/>
        </w:rPr>
        <w:t>крестьянскими  фермерскими</w:t>
      </w:r>
      <w:proofErr w:type="gram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хозяйствами произведено  1359 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</w:rPr>
        <w:t>тн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зерна. Средняя урожайность зерновых культур составила 17,3 ц/га, что на 5,7ц/га выше уровня прошлого года. Наибольшая урожайность этих культур получена в ООО «СП «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</w:rPr>
        <w:t>Нельша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</w:rPr>
        <w:t>»» – 20,1 ц/га</w:t>
      </w:r>
      <w:r w:rsidRPr="00E7548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75488" w:rsidRPr="00E75488" w:rsidRDefault="00E75488" w:rsidP="00E754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>Посев озимых зерновых культур под урожай будущего года произведен на площади 236 га (</w:t>
      </w:r>
      <w:r w:rsidRPr="00E75488">
        <w:rPr>
          <w:rFonts w:ascii="Times New Roman" w:eastAsia="Calibri" w:hAnsi="Times New Roman" w:cs="Times New Roman"/>
          <w:bCs/>
          <w:sz w:val="28"/>
          <w:szCs w:val="28"/>
        </w:rPr>
        <w:t>ООО «СП «</w:t>
      </w:r>
      <w:proofErr w:type="spellStart"/>
      <w:r w:rsidRPr="00E75488">
        <w:rPr>
          <w:rFonts w:ascii="Times New Roman" w:eastAsia="Calibri" w:hAnsi="Times New Roman" w:cs="Times New Roman"/>
          <w:bCs/>
          <w:sz w:val="28"/>
          <w:szCs w:val="28"/>
        </w:rPr>
        <w:t>Нельша</w:t>
      </w:r>
      <w:proofErr w:type="spellEnd"/>
      <w:r w:rsidRPr="00E75488">
        <w:rPr>
          <w:rFonts w:ascii="Times New Roman" w:eastAsia="Calibri" w:hAnsi="Times New Roman" w:cs="Times New Roman"/>
          <w:bCs/>
          <w:sz w:val="28"/>
          <w:szCs w:val="28"/>
        </w:rPr>
        <w:t>»» пшеница озимая 100 га (по плану 50 га), МУП совхоз «</w:t>
      </w:r>
      <w:proofErr w:type="spellStart"/>
      <w:r w:rsidRPr="00E75488">
        <w:rPr>
          <w:rFonts w:ascii="Times New Roman" w:eastAsia="Calibri" w:hAnsi="Times New Roman" w:cs="Times New Roman"/>
          <w:bCs/>
          <w:sz w:val="28"/>
          <w:szCs w:val="28"/>
        </w:rPr>
        <w:t>Сокатовский</w:t>
      </w:r>
      <w:proofErr w:type="spellEnd"/>
      <w:r w:rsidRPr="00E75488">
        <w:rPr>
          <w:rFonts w:ascii="Times New Roman" w:eastAsia="Calibri" w:hAnsi="Times New Roman" w:cs="Times New Roman"/>
          <w:bCs/>
          <w:sz w:val="28"/>
          <w:szCs w:val="28"/>
        </w:rPr>
        <w:t>» пшеница озимая 16 га и озимое тритикале 120 га (по плану 100 га)).</w:t>
      </w:r>
    </w:p>
    <w:p w:rsidR="00E75488" w:rsidRPr="00E75488" w:rsidRDefault="00E75488" w:rsidP="00E754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>Выращиванием картофеля в районе занимаются в основном фермерские хозяйства.</w:t>
      </w:r>
    </w:p>
    <w:p w:rsidR="00E75488" w:rsidRPr="00E75488" w:rsidRDefault="00E75488" w:rsidP="00E754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В целом, в масштабах области (без учета личных подсобных хозяйств) 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</w:rPr>
        <w:t>Тейковский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район занимает 1-е место по площадям посадки картофеля - 439 га, большая часть из которых (77%) посажены </w:t>
      </w:r>
      <w:proofErr w:type="gramStart"/>
      <w:r w:rsidRPr="00E75488">
        <w:rPr>
          <w:rFonts w:ascii="Times New Roman" w:eastAsia="Calibri" w:hAnsi="Times New Roman" w:cs="Times New Roman"/>
          <w:sz w:val="28"/>
          <w:szCs w:val="28"/>
        </w:rPr>
        <w:t>в  КХ</w:t>
      </w:r>
      <w:proofErr w:type="gram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«Нива» и КХ «Орион» - 338 га. </w:t>
      </w:r>
    </w:p>
    <w:p w:rsidR="00E75488" w:rsidRPr="00E75488" w:rsidRDefault="00E75488" w:rsidP="00E754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>Средняя урожайность картофеля в районе составила 203 ц/га, что на 40,2</w:t>
      </w:r>
      <w:proofErr w:type="gramStart"/>
      <w:r w:rsidRPr="00E75488">
        <w:rPr>
          <w:rFonts w:ascii="Times New Roman" w:eastAsia="Calibri" w:hAnsi="Times New Roman" w:cs="Times New Roman"/>
          <w:sz w:val="28"/>
          <w:szCs w:val="28"/>
        </w:rPr>
        <w:t>ц  больше</w:t>
      </w:r>
      <w:proofErr w:type="gram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</w:rPr>
        <w:t>среднеобластного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показателя (162,8 ц/га). Лидером </w:t>
      </w:r>
      <w:proofErr w:type="gramStart"/>
      <w:r w:rsidRPr="00E75488">
        <w:rPr>
          <w:rFonts w:ascii="Times New Roman" w:eastAsia="Calibri" w:hAnsi="Times New Roman" w:cs="Times New Roman"/>
          <w:sz w:val="28"/>
          <w:szCs w:val="28"/>
        </w:rPr>
        <w:t>по  урожайности</w:t>
      </w:r>
      <w:proofErr w:type="gram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 картофеля является ООО «Возрождение» - 246 ц/га.</w:t>
      </w:r>
    </w:p>
    <w:p w:rsidR="00E75488" w:rsidRPr="00E75488" w:rsidRDefault="00E75488" w:rsidP="00E754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>Посадочные площади овощей составили 34 га. Валовое производство овощей</w:t>
      </w:r>
      <w:r w:rsidRPr="00E754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составило 454,3 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</w:rPr>
        <w:t>тн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, что на 289 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</w:rPr>
        <w:t>тн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больше уровня прошлого года. Лидером по валовому сбору овощей среди КФХ района является ИП, глава К(Ф)Х Коротков Александр Валерьевич – 210 тонн.</w:t>
      </w:r>
    </w:p>
    <w:p w:rsidR="00E75488" w:rsidRPr="00E75488" w:rsidRDefault="00E75488" w:rsidP="00E754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Важной задачей сельскохозяйственного производства является - заготовка кормов. В 2014 году на одну условную голову заготовлено 25,7 </w:t>
      </w:r>
      <w:proofErr w:type="gramStart"/>
      <w:r w:rsidRPr="00E75488">
        <w:rPr>
          <w:rFonts w:ascii="Times New Roman" w:eastAsia="Calibri" w:hAnsi="Times New Roman" w:cs="Times New Roman"/>
          <w:sz w:val="28"/>
          <w:szCs w:val="28"/>
        </w:rPr>
        <w:t>ц  кормовых</w:t>
      </w:r>
      <w:proofErr w:type="gram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единиц, что на 32,4% больше уровня 2013 года. </w:t>
      </w:r>
    </w:p>
    <w:p w:rsidR="00E75488" w:rsidRPr="00E75488" w:rsidRDefault="00E75488" w:rsidP="00E754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Надой молока на 1 фуражную корову в сельскохозяйственных предприятиях в 2014г. составил 4370 кг, что на 485 кг больше к уровню прошлого года (112,5%). </w:t>
      </w:r>
    </w:p>
    <w:p w:rsidR="00E75488" w:rsidRPr="00E75488" w:rsidRDefault="00E75488" w:rsidP="00E754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Наибольшее увеличение надоя на 1 фуражную корову молочного стада в 2014 году получено в ООО «Родина» и составило + 1009 кг к уровню 2013 года. </w:t>
      </w:r>
    </w:p>
    <w:p w:rsidR="00E75488" w:rsidRPr="00E75488" w:rsidRDefault="00E75488" w:rsidP="00E754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>Второй год лидером по надою молока на фуражную корову за год является ООО «СП «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</w:rPr>
        <w:t>Нельша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»», животноводы которого надоили 5359 кг, что </w:t>
      </w:r>
      <w:r w:rsidRPr="00E7548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317 кг выше 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</w:rPr>
        <w:t>среднеобластного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показателя.  На втором месте животноводы ООО «Родина» с показателем 4419 кг</w:t>
      </w:r>
      <w:r w:rsidRPr="00E7548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75488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</w:p>
    <w:p w:rsidR="00E75488" w:rsidRPr="00E75488" w:rsidRDefault="00E75488" w:rsidP="00E754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В районе продолжается 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</w:rPr>
        <w:t>селекционно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-племенная работа по увеличению поголовья </w:t>
      </w:r>
      <w:proofErr w:type="gramStart"/>
      <w:r w:rsidRPr="00E75488">
        <w:rPr>
          <w:rFonts w:ascii="Times New Roman" w:eastAsia="Calibri" w:hAnsi="Times New Roman" w:cs="Times New Roman"/>
          <w:sz w:val="28"/>
          <w:szCs w:val="28"/>
        </w:rPr>
        <w:t>овец  Романовской</w:t>
      </w:r>
      <w:proofErr w:type="gram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породы. На 1 января 2015 года поголовье племенных овец в хозяйствах составляет 1939 </w:t>
      </w:r>
      <w:proofErr w:type="gramStart"/>
      <w:r w:rsidRPr="00E75488">
        <w:rPr>
          <w:rFonts w:ascii="Times New Roman" w:eastAsia="Calibri" w:hAnsi="Times New Roman" w:cs="Times New Roman"/>
          <w:sz w:val="28"/>
          <w:szCs w:val="28"/>
        </w:rPr>
        <w:t>гол.,</w:t>
      </w:r>
      <w:proofErr w:type="gram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что на 61 голову больше уровня 2014 года.</w:t>
      </w:r>
    </w:p>
    <w:p w:rsidR="00E75488" w:rsidRPr="00E75488" w:rsidRDefault="00E75488" w:rsidP="00E754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>Через лизинговые компании ООО «СП «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</w:rPr>
        <w:t>Нельша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</w:rPr>
        <w:t>»» приобретена сельскохозяйственная техника на общую сумму 1 923,270 тыс. рублей.</w:t>
      </w:r>
    </w:p>
    <w:p w:rsidR="00E75488" w:rsidRPr="00E75488" w:rsidRDefault="00E75488" w:rsidP="00E754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В рамках муниципальной программы </w:t>
      </w:r>
      <w:r w:rsidRPr="00E75488">
        <w:rPr>
          <w:rFonts w:ascii="Times New Roman" w:eastAsia="Calibri" w:hAnsi="Times New Roman" w:cs="Times New Roman"/>
          <w:sz w:val="28"/>
        </w:rPr>
        <w:t xml:space="preserve">«Улучшение кормовой базы в общественном животноводстве Тейковского муниципального </w:t>
      </w:r>
      <w:proofErr w:type="gramStart"/>
      <w:r w:rsidRPr="00E75488">
        <w:rPr>
          <w:rFonts w:ascii="Times New Roman" w:eastAsia="Calibri" w:hAnsi="Times New Roman" w:cs="Times New Roman"/>
          <w:sz w:val="28"/>
        </w:rPr>
        <w:t>района»  в</w:t>
      </w:r>
      <w:proofErr w:type="gramEnd"/>
      <w:r w:rsidRPr="00E75488">
        <w:rPr>
          <w:rFonts w:ascii="Times New Roman" w:eastAsia="Calibri" w:hAnsi="Times New Roman" w:cs="Times New Roman"/>
          <w:sz w:val="28"/>
        </w:rPr>
        <w:t xml:space="preserve">  2014 г. муниципальным унитарным предприятием района </w:t>
      </w:r>
      <w:r w:rsidRPr="00E75488">
        <w:rPr>
          <w:rFonts w:ascii="Times New Roman" w:eastAsia="Calibri" w:hAnsi="Times New Roman" w:cs="Times New Roman"/>
          <w:sz w:val="28"/>
          <w:szCs w:val="28"/>
        </w:rPr>
        <w:t>совхоз «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</w:rPr>
        <w:t>Сокатовский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E75488">
        <w:rPr>
          <w:rFonts w:ascii="Times New Roman" w:eastAsia="Calibri" w:hAnsi="Times New Roman" w:cs="Times New Roman"/>
          <w:sz w:val="28"/>
        </w:rPr>
        <w:t xml:space="preserve">получена </w:t>
      </w:r>
      <w:r w:rsidRPr="00E75488">
        <w:rPr>
          <w:rFonts w:ascii="Times New Roman" w:eastAsia="Calibri" w:hAnsi="Times New Roman" w:cs="Times New Roman"/>
          <w:sz w:val="28"/>
          <w:szCs w:val="28"/>
        </w:rPr>
        <w:t>субсидия на приобретение оригинальных и репродуктивных семян из бюджета Тейковского муниципального района в сумме 330  тыс. рублей.</w:t>
      </w:r>
    </w:p>
    <w:p w:rsidR="00E75488" w:rsidRPr="00E75488" w:rsidRDefault="00E75488" w:rsidP="00E754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В рамках областной программы «Поддержка начинающих фермеров» в 2014 году </w:t>
      </w:r>
      <w:proofErr w:type="gramStart"/>
      <w:r w:rsidRPr="00E75488">
        <w:rPr>
          <w:rFonts w:ascii="Times New Roman" w:eastAsia="Calibri" w:hAnsi="Times New Roman" w:cs="Times New Roman"/>
          <w:sz w:val="28"/>
          <w:szCs w:val="28"/>
        </w:rPr>
        <w:t>получены  гранты</w:t>
      </w:r>
      <w:proofErr w:type="gram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на создание  и развитие крестьянского (фермерского) хозяйства и единовременной помощи на бытовое устройство ИП, главой КФХ 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</w:rPr>
        <w:t>Тяжговым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Х.Х.  </w:t>
      </w:r>
      <w:proofErr w:type="gramStart"/>
      <w:r w:rsidRPr="00E75488">
        <w:rPr>
          <w:rFonts w:ascii="Times New Roman" w:eastAsia="Calibri" w:hAnsi="Times New Roman" w:cs="Times New Roman"/>
          <w:sz w:val="28"/>
          <w:szCs w:val="28"/>
        </w:rPr>
        <w:t>и  ИП</w:t>
      </w:r>
      <w:proofErr w:type="gramEnd"/>
      <w:r w:rsidRPr="00E75488">
        <w:rPr>
          <w:rFonts w:ascii="Times New Roman" w:eastAsia="Calibri" w:hAnsi="Times New Roman" w:cs="Times New Roman"/>
          <w:sz w:val="28"/>
          <w:szCs w:val="28"/>
        </w:rPr>
        <w:t>, главой КФХ Корневой М.Н. На денежные средства приобретена сельскохозяйственная техника.</w:t>
      </w:r>
    </w:p>
    <w:p w:rsidR="00E75488" w:rsidRPr="00E75488" w:rsidRDefault="00E75488" w:rsidP="00E754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Продолжается процесс вовлечения в оборот земель сельскохозяйственного назначения, </w:t>
      </w:r>
      <w:proofErr w:type="gramStart"/>
      <w:r w:rsidRPr="00E75488">
        <w:rPr>
          <w:rFonts w:ascii="Times New Roman" w:eastAsia="Calibri" w:hAnsi="Times New Roman" w:cs="Times New Roman"/>
          <w:sz w:val="28"/>
          <w:szCs w:val="28"/>
        </w:rPr>
        <w:t>оформлено  6</w:t>
      </w:r>
      <w:proofErr w:type="gram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 договоров  аренды земельных участков общей площадью 817,6 га. </w:t>
      </w:r>
    </w:p>
    <w:p w:rsidR="00E75488" w:rsidRPr="00E75488" w:rsidRDefault="00E75488" w:rsidP="00E754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488" w:rsidRPr="00E75488" w:rsidRDefault="00E75488" w:rsidP="00E754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754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Инвестиции и строительство</w:t>
      </w:r>
    </w:p>
    <w:p w:rsidR="00E75488" w:rsidRPr="00E75488" w:rsidRDefault="00E75488" w:rsidP="00E7548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488">
        <w:rPr>
          <w:rFonts w:ascii="Times New Roman" w:eastAsia="Calibri" w:hAnsi="Times New Roman" w:cs="Times New Roman"/>
          <w:bCs/>
          <w:sz w:val="28"/>
          <w:szCs w:val="28"/>
        </w:rPr>
        <w:t xml:space="preserve">           В 2014 году завершены </w:t>
      </w:r>
      <w:proofErr w:type="gramStart"/>
      <w:r w:rsidRPr="00E75488">
        <w:rPr>
          <w:rFonts w:ascii="Times New Roman" w:eastAsia="Calibri" w:hAnsi="Times New Roman" w:cs="Times New Roman"/>
          <w:bCs/>
          <w:sz w:val="28"/>
          <w:szCs w:val="28"/>
        </w:rPr>
        <w:t>работы  2</w:t>
      </w:r>
      <w:proofErr w:type="gramEnd"/>
      <w:r w:rsidRPr="00E75488">
        <w:rPr>
          <w:rFonts w:ascii="Times New Roman" w:eastAsia="Calibri" w:hAnsi="Times New Roman" w:cs="Times New Roman"/>
          <w:bCs/>
          <w:sz w:val="28"/>
          <w:szCs w:val="28"/>
        </w:rPr>
        <w:t xml:space="preserve"> этапа газификации  жилого фонда в с. Новое </w:t>
      </w:r>
      <w:proofErr w:type="spellStart"/>
      <w:r w:rsidRPr="00E75488">
        <w:rPr>
          <w:rFonts w:ascii="Times New Roman" w:eastAsia="Calibri" w:hAnsi="Times New Roman" w:cs="Times New Roman"/>
          <w:bCs/>
          <w:sz w:val="28"/>
          <w:szCs w:val="28"/>
        </w:rPr>
        <w:t>Леушино</w:t>
      </w:r>
      <w:proofErr w:type="spellEnd"/>
      <w:r w:rsidRPr="00E75488">
        <w:rPr>
          <w:rFonts w:ascii="Times New Roman" w:eastAsia="Calibri" w:hAnsi="Times New Roman" w:cs="Times New Roman"/>
          <w:bCs/>
          <w:sz w:val="28"/>
          <w:szCs w:val="28"/>
        </w:rPr>
        <w:t xml:space="preserve">, что  позволило обеспечить газом  312 квартиры в 26 многоквартирных домах.  Стоимость строительства 2 </w:t>
      </w:r>
      <w:proofErr w:type="gramStart"/>
      <w:r w:rsidRPr="00E75488">
        <w:rPr>
          <w:rFonts w:ascii="Times New Roman" w:eastAsia="Calibri" w:hAnsi="Times New Roman" w:cs="Times New Roman"/>
          <w:bCs/>
          <w:sz w:val="28"/>
          <w:szCs w:val="28"/>
        </w:rPr>
        <w:t>этапа  газификации</w:t>
      </w:r>
      <w:proofErr w:type="gramEnd"/>
      <w:r w:rsidRPr="00E75488">
        <w:rPr>
          <w:rFonts w:ascii="Times New Roman" w:eastAsia="Calibri" w:hAnsi="Times New Roman" w:cs="Times New Roman"/>
          <w:bCs/>
          <w:sz w:val="28"/>
          <w:szCs w:val="28"/>
        </w:rPr>
        <w:t xml:space="preserve"> с. Новое Лешино составила  4,6  млн. руб., за счет средств </w:t>
      </w:r>
      <w:r w:rsidRPr="00E75488">
        <w:rPr>
          <w:rFonts w:ascii="Times New Roman" w:eastAsia="Calibri" w:hAnsi="Times New Roman" w:cs="Times New Roman"/>
          <w:color w:val="000000"/>
          <w:sz w:val="28"/>
          <w:szCs w:val="28"/>
        </w:rPr>
        <w:t>ОАО «Газпром газораспределение Иваново».</w:t>
      </w:r>
    </w:p>
    <w:p w:rsidR="00E75488" w:rsidRPr="00E75488" w:rsidRDefault="00E75488" w:rsidP="00E754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75488">
        <w:rPr>
          <w:rFonts w:ascii="Times New Roman" w:eastAsia="Calibri" w:hAnsi="Times New Roman" w:cs="Times New Roman"/>
          <w:bCs/>
          <w:sz w:val="28"/>
          <w:szCs w:val="28"/>
        </w:rPr>
        <w:t xml:space="preserve">          Реализован   проект   2009г. кооператива «Медведь» по </w:t>
      </w:r>
      <w:proofErr w:type="gramStart"/>
      <w:r w:rsidRPr="00E75488">
        <w:rPr>
          <w:rFonts w:ascii="Times New Roman" w:eastAsia="Calibri" w:hAnsi="Times New Roman" w:cs="Times New Roman"/>
          <w:bCs/>
          <w:sz w:val="28"/>
          <w:szCs w:val="28"/>
        </w:rPr>
        <w:t>газификации  с.</w:t>
      </w:r>
      <w:proofErr w:type="gramEnd"/>
      <w:r w:rsidRPr="00E7548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E75488">
        <w:rPr>
          <w:rFonts w:ascii="Times New Roman" w:eastAsia="Calibri" w:hAnsi="Times New Roman" w:cs="Times New Roman"/>
          <w:bCs/>
          <w:sz w:val="28"/>
          <w:szCs w:val="28"/>
        </w:rPr>
        <w:t>Григорьево</w:t>
      </w:r>
      <w:proofErr w:type="spellEnd"/>
      <w:r w:rsidRPr="00E75488">
        <w:rPr>
          <w:rFonts w:ascii="Times New Roman" w:eastAsia="Calibri" w:hAnsi="Times New Roman" w:cs="Times New Roman"/>
          <w:bCs/>
          <w:sz w:val="28"/>
          <w:szCs w:val="28"/>
        </w:rPr>
        <w:t>. Финансирование строительства осуществлялось за счет средств областного бюджета.</w:t>
      </w:r>
    </w:p>
    <w:p w:rsidR="00E75488" w:rsidRPr="00E75488" w:rsidRDefault="00E75488" w:rsidP="00E754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За счет инвестиций ОАО «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>Тейковское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ДРСУ» построен   газопровод к 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>д.Домотканово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>Новолеушинского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протяженностью 1,5км.</w:t>
      </w:r>
    </w:p>
    <w:p w:rsidR="00E75488" w:rsidRPr="00E75488" w:rsidRDefault="00E75488" w:rsidP="00E754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Завершены работы по </w:t>
      </w:r>
      <w:proofErr w:type="gramStart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>газификации  д.</w:t>
      </w:r>
      <w:proofErr w:type="gramEnd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Лемешки 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>Большеклочковского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 Общая протяженность газопровода составила 1,5км. Стоимость реализации проекта составила 2,368млн. руб. за счет средств районного и местного бюджета поселения.        </w:t>
      </w:r>
    </w:p>
    <w:p w:rsidR="00E75488" w:rsidRPr="00E75488" w:rsidRDefault="00E75488" w:rsidP="00E7548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Завершены работы по </w:t>
      </w:r>
      <w:proofErr w:type="gramStart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>и  газификации</w:t>
      </w:r>
      <w:proofErr w:type="gramEnd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жилых домов  с. 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>Поддыбье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Морозовского сельского поселения. Стоимость реализации проекта составила 34,953млн. руб. за счет средств областного бюджета по программе развитие села.</w:t>
      </w:r>
    </w:p>
    <w:p w:rsidR="00E75488" w:rsidRPr="00E75488" w:rsidRDefault="00E75488" w:rsidP="00E7548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Общий объем инвестиций в основной капитал по крупным и средним </w:t>
      </w:r>
      <w:proofErr w:type="gramStart"/>
      <w:r w:rsidRPr="00E75488">
        <w:rPr>
          <w:rFonts w:ascii="Times New Roman" w:eastAsia="Calibri" w:hAnsi="Times New Roman" w:cs="Times New Roman"/>
          <w:sz w:val="28"/>
          <w:szCs w:val="28"/>
        </w:rPr>
        <w:t>предприятиям  в</w:t>
      </w:r>
      <w:proofErr w:type="gram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2014 году составил 95,553 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</w:rPr>
        <w:t>млн.руб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., что на 20,675 млн. руб. больше по сравнению с 2013 годом. </w:t>
      </w:r>
    </w:p>
    <w:p w:rsidR="00E75488" w:rsidRDefault="00E75488" w:rsidP="00E754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7207" w:rsidRDefault="00DB7207" w:rsidP="00E754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7207" w:rsidRDefault="00DB7207" w:rsidP="00E754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7207" w:rsidRDefault="00DB7207" w:rsidP="00E754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7207" w:rsidRPr="00E75488" w:rsidRDefault="00DB7207" w:rsidP="00E754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5488" w:rsidRPr="00E75488" w:rsidRDefault="00E75488" w:rsidP="00E754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Строительство жилья</w:t>
      </w:r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75488" w:rsidRPr="00E75488" w:rsidRDefault="00E75488" w:rsidP="00E754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План ввода жилья в 2014 году составлял 3000м</w:t>
      </w:r>
      <w:r w:rsidRPr="00E75488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>.  Фактически введено 3025,8м</w:t>
      </w:r>
      <w:r w:rsidRPr="00E75488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жилья (101%).</w:t>
      </w:r>
    </w:p>
    <w:p w:rsidR="00E75488" w:rsidRPr="00E75488" w:rsidRDefault="00E75488" w:rsidP="00E754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В рамках подпрограммы «Переселение граждан из аварийного жилищного фонда Тейковского муниципального района» в с. Новое 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>Леушино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введен в эксплуатацию 26-квартирный дом малоэтажной застройки, площадью 1132,6м</w:t>
      </w:r>
      <w:r w:rsidRPr="00E75488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>. На завершающем этапе строительства находится 30 квартирный дом площадью 1300м</w:t>
      </w:r>
      <w:r w:rsidRPr="00E75488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п. Нерль. Реализация данной подпрограммы позволяет переселить из аварийного </w:t>
      </w:r>
      <w:proofErr w:type="gramStart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>жилищного  фонда</w:t>
      </w:r>
      <w:proofErr w:type="gramEnd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98 человек.</w:t>
      </w:r>
    </w:p>
    <w:p w:rsidR="00E75488" w:rsidRPr="00E75488" w:rsidRDefault="00E75488" w:rsidP="00E754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В целях формирования специальных условий ипотечного кредитования отдельных категорий граждан, в том числе молодых семей, работников бюджетной сферы, сельского хозяйства, на территории Тейковского муниципального района реализуются подпрограммы по обеспечению жильем молодых семей и государственной поддержке граждан в сфере ипотечного жилищного кредитования.</w:t>
      </w:r>
    </w:p>
    <w:p w:rsidR="00E75488" w:rsidRPr="00E75488" w:rsidRDefault="00E75488" w:rsidP="00E754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В рамках данных программ предоставляются социальные выплаты семьям, признанным нуждающимися в улучшении жилищных условий, на приобретение жилья или строительство индивидуального жилого дома, в том числе с использованием ипотечных жилищных кредитов. В 2014 году 7 семей получили свидетельства на получение субсидий.  3 семьи до конца года уже реализовали свидетельства (приобрели жилье).</w:t>
      </w:r>
    </w:p>
    <w:p w:rsidR="00E75488" w:rsidRPr="00E75488" w:rsidRDefault="00E75488" w:rsidP="00E754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5488" w:rsidRPr="00E75488" w:rsidRDefault="00E75488" w:rsidP="00E754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754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Дорожное хозяйство</w:t>
      </w:r>
    </w:p>
    <w:p w:rsidR="00E75488" w:rsidRPr="00E75488" w:rsidRDefault="00E75488" w:rsidP="00E754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>Большая доля дорог, проходящая по территории района, это дороги общего пользования межмуниципального и регионального значения. Дороги находятся в областной собственности. За счет средств областного дорожного фонда силами ОАО «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>Тейковское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ДРСУ» в 2014 году произведен ремонт 6 участков областных дорог общей протяженностью 11 км. Из них четыре участка дорог были выполнены в </w:t>
      </w:r>
      <w:proofErr w:type="gramStart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>долг,  в</w:t>
      </w:r>
      <w:proofErr w:type="gramEnd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счет  плана ремонта дорог на 2015 год. Общая </w:t>
      </w:r>
      <w:proofErr w:type="gramStart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>задолженность  Департамента</w:t>
      </w:r>
      <w:proofErr w:type="gramEnd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дорожного хозяйства и транспорта Ивановской области перед предприятием составляет около 50 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>млн.рублей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75488" w:rsidRPr="00E75488" w:rsidRDefault="00E75488" w:rsidP="00E7548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перечень дорог общего пользования местного значения Тейковского муниципального района внесено 86 дорог, общей протяженностью 103,474км.  В 2014 году оформлены технические паспорта на 12 дорог.  На указанные цели </w:t>
      </w:r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выделено и освоено - 42 тыс. руб. Таким образом, на сегодняшний день зарегистрировано право собственности на 44 дороги. </w:t>
      </w:r>
    </w:p>
    <w:p w:rsidR="00E75488" w:rsidRPr="00E75488" w:rsidRDefault="00E75488" w:rsidP="00E754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</w:t>
      </w:r>
      <w:r w:rsidRPr="00E75488">
        <w:rPr>
          <w:rFonts w:ascii="Times New Roman" w:eastAsia="Calibri" w:hAnsi="Times New Roman" w:cs="Times New Roman"/>
          <w:sz w:val="28"/>
          <w:szCs w:val="28"/>
          <w:lang w:eastAsia="ru-RU"/>
        </w:rPr>
        <w:t>В 2014 году из бюджета Тейковского муниципального района на ремонт дорог местного значения общего пользования выделены денежные средства в размере 3190 тыс. руб. Проведен текущий ремонт 12 дорог, общей протяженностью 9.9 км.</w:t>
      </w:r>
    </w:p>
    <w:p w:rsidR="00E75488" w:rsidRDefault="00E75488" w:rsidP="00E7548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E7548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Pr="00E75488" w:rsidRDefault="00DB7207" w:rsidP="00E7548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75488" w:rsidRPr="00E75488" w:rsidRDefault="00E75488" w:rsidP="00E754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754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Рынок товаров и услуг</w:t>
      </w:r>
    </w:p>
    <w:p w:rsidR="00E75488" w:rsidRPr="00E75488" w:rsidRDefault="00E75488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2014 году оборот розничной торговли в 2014 году составил 816,642 млн. рублей, что на 39,03 млн. выше уровня 2013 года. Уровень обеспеченности населения товарами на 1 человека увеличился на 6%.</w:t>
      </w:r>
    </w:p>
    <w:p w:rsidR="00E75488" w:rsidRPr="00E75488" w:rsidRDefault="00E75488" w:rsidP="00E75488">
      <w:pPr>
        <w:tabs>
          <w:tab w:val="left" w:pos="540"/>
        </w:tabs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>В общем объеме розничного товарооборота превалирует доля продовольственных товаров.</w:t>
      </w:r>
    </w:p>
    <w:p w:rsidR="00E75488" w:rsidRPr="00E75488" w:rsidRDefault="00E75488" w:rsidP="00E754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E7548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В структуре розничной торговли Тейковского муниципального района насчитывается 53 объекта стационарной торговли (из них 46 магазинов и 7 павильонов). Для отдаленных сел и деревень организована работа автолавок (10 автолавок, осуществляющие выездную торговлю в 51 населенном пункте). </w:t>
      </w:r>
    </w:p>
    <w:p w:rsidR="00E75488" w:rsidRPr="00E75488" w:rsidRDefault="00E75488" w:rsidP="00E75488">
      <w:pPr>
        <w:tabs>
          <w:tab w:val="left" w:pos="540"/>
        </w:tabs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2014 году на территории Тейковского муниципального района открылось 5 новых магазинов.  </w:t>
      </w:r>
    </w:p>
    <w:p w:rsidR="00E75488" w:rsidRPr="00E75488" w:rsidRDefault="00E75488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</w:t>
      </w:r>
      <w:proofErr w:type="spellStart"/>
      <w:r w:rsidRPr="00E75488">
        <w:rPr>
          <w:rFonts w:ascii="Times New Roman" w:eastAsia="SimSun" w:hAnsi="Times New Roman" w:cs="Times New Roman"/>
          <w:sz w:val="28"/>
          <w:szCs w:val="28"/>
          <w:lang w:eastAsia="zh-CN"/>
        </w:rPr>
        <w:t>п.Нерль</w:t>
      </w:r>
      <w:proofErr w:type="spellEnd"/>
      <w:r w:rsidRPr="00E75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проведен ремонт и переоборудование бывшего здания </w:t>
      </w:r>
      <w:proofErr w:type="gramStart"/>
      <w:r w:rsidRPr="00E75488">
        <w:rPr>
          <w:rFonts w:ascii="Times New Roman" w:eastAsia="SimSun" w:hAnsi="Times New Roman" w:cs="Times New Roman"/>
          <w:sz w:val="28"/>
          <w:szCs w:val="28"/>
          <w:lang w:eastAsia="zh-CN"/>
        </w:rPr>
        <w:t>универмага,  что</w:t>
      </w:r>
      <w:proofErr w:type="gramEnd"/>
      <w:r w:rsidRPr="00E75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способствовало открытию</w:t>
      </w:r>
      <w:r w:rsidRPr="00E7548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магазина  самообслуживания торговой компании </w:t>
      </w:r>
      <w:r w:rsidRPr="00E75488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«Высшая лига»,</w:t>
      </w: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торговой площадью  - 275,6 </w:t>
      </w:r>
      <w:proofErr w:type="spell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75488" w:rsidRPr="00E75488" w:rsidRDefault="00E75488" w:rsidP="00E754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E7548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Увеличение торговых </w:t>
      </w:r>
      <w:proofErr w:type="gramStart"/>
      <w:r w:rsidRPr="00E7548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площадей  в</w:t>
      </w:r>
      <w:proofErr w:type="gramEnd"/>
      <w:r w:rsidRPr="00E7548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2014 году составило 107,7% к уровню 2013 году. </w:t>
      </w:r>
    </w:p>
    <w:p w:rsidR="00E75488" w:rsidRPr="00E75488" w:rsidRDefault="00E75488" w:rsidP="00E7548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488" w:rsidRPr="00E75488" w:rsidRDefault="00E75488" w:rsidP="00E75488">
      <w:pPr>
        <w:tabs>
          <w:tab w:val="left" w:pos="411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7548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Образование</w:t>
      </w:r>
    </w:p>
    <w:p w:rsidR="00E75488" w:rsidRPr="00E75488" w:rsidRDefault="00E75488" w:rsidP="00E7548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 системе</w:t>
      </w:r>
      <w:proofErr w:type="gram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функционируют 15 образовательных организаций, в том числе: </w:t>
      </w:r>
    </w:p>
    <w:p w:rsidR="00E75488" w:rsidRPr="00E75488" w:rsidRDefault="00E75488" w:rsidP="00E7548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– 3 дошкольных образовательных организации;</w:t>
      </w:r>
    </w:p>
    <w:p w:rsidR="00E75488" w:rsidRPr="00E75488" w:rsidRDefault="00E75488" w:rsidP="00E75488">
      <w:pPr>
        <w:shd w:val="clear" w:color="auto" w:fill="FFFFFF"/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9 образовательных организаций, реализующих программы начального, основного, среднего общего образования (5 средних, 4 основные); </w:t>
      </w:r>
    </w:p>
    <w:p w:rsidR="00E75488" w:rsidRPr="00E75488" w:rsidRDefault="00E75488" w:rsidP="00E75488">
      <w:pPr>
        <w:shd w:val="clear" w:color="auto" w:fill="FFFFFF"/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– 3 образовательные организации дополнительного образования.</w:t>
      </w:r>
    </w:p>
    <w:p w:rsidR="00E75488" w:rsidRPr="00E75488" w:rsidRDefault="00E75488" w:rsidP="00E7548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образования обучается и воспитывается 1072 человека, в том числе:</w:t>
      </w:r>
    </w:p>
    <w:p w:rsidR="00E75488" w:rsidRPr="00E75488" w:rsidRDefault="00E75488" w:rsidP="00E7548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– 334 воспитанника дошкольных образовательных организаций и образовательных организаций, реализующих программу дошкольного образования;</w:t>
      </w:r>
    </w:p>
    <w:p w:rsidR="00E75488" w:rsidRPr="00E75488" w:rsidRDefault="00E75488" w:rsidP="00E7548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– 738 учащихся образовательных организаций, реализующих программы</w:t>
      </w:r>
      <w:r w:rsidRPr="00E754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начального, основного, среднего общего образования.</w:t>
      </w:r>
    </w:p>
    <w:p w:rsidR="00E75488" w:rsidRPr="00E75488" w:rsidRDefault="00E75488" w:rsidP="00E75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На развитие системы образования района в 2014 году направлено более 117 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</w:rPr>
        <w:t>млн.рублей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E75488" w:rsidRPr="00E75488" w:rsidRDefault="00E75488" w:rsidP="00E75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Проведены ремонты учебных помещений, столовых, пищеблоков, внутренних коммуникаций, отремонтированы спортивные залы. Участие в федеральном проекте «Детский спорт», инициированном партией «Единая Россия», позволило создать современные условия для занятия физкультурой и спортом для учащихся МБОУ 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</w:rPr>
        <w:t>Новолеушинская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</w:rPr>
        <w:t>Нерльская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СОШ. Весь транспорт, участвующий в перевозе детей, оборудован 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</w:rPr>
        <w:t>тахографами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. Образовательными организациями оформлены индивидуальные карты водителей. </w:t>
      </w:r>
    </w:p>
    <w:p w:rsidR="00E75488" w:rsidRPr="00E75488" w:rsidRDefault="00E75488" w:rsidP="00E75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учреждений, перешедших на электронный документооборот, составляет 100 %, «Электронный журнал» - 100 %. Доля организаций, имеющих выход в Интернет - 100%.    Но низкая пропускная способность каналов Интернет не позволяет в полной мере обеспечить развитие дистанционного образования учащихся сельских школ района. </w:t>
      </w:r>
      <w:r w:rsidRPr="00E7548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75488" w:rsidRPr="00E75488" w:rsidRDefault="00E75488" w:rsidP="00E75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>Все учащиеся обеспечены бесплатными учебниками из фондов школьных библиотек.</w:t>
      </w:r>
    </w:p>
    <w:p w:rsidR="00E75488" w:rsidRPr="00E75488" w:rsidRDefault="00E75488" w:rsidP="00E75488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E75488" w:rsidRPr="00E75488" w:rsidRDefault="00E75488" w:rsidP="00E75488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75488">
        <w:rPr>
          <w:rFonts w:ascii="Times New Roman" w:eastAsia="Calibri" w:hAnsi="Times New Roman" w:cs="Times New Roman"/>
          <w:b/>
          <w:sz w:val="28"/>
          <w:szCs w:val="28"/>
        </w:rPr>
        <w:t>Дошкольное образование</w:t>
      </w:r>
    </w:p>
    <w:p w:rsidR="00E75488" w:rsidRPr="00E75488" w:rsidRDefault="00E75488" w:rsidP="00E75488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В 2014 году в районе функционировали 22 дошкольные группы, которые посещают 334 воспитанника (2013г. - 303чел.). </w:t>
      </w:r>
    </w:p>
    <w:p w:rsidR="00E75488" w:rsidRPr="00E75488" w:rsidRDefault="00E75488" w:rsidP="00E75488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К 1 сентября 2014 года практически за счет средств местного бюджета произведена реконструкция здания МКОУ Морозовская СОШ с открытием дополнительной дошкольной группы на 15 мест, закуплено новое оборудование, мебель, кухонный и хозяйственный инвентарь.  </w:t>
      </w:r>
    </w:p>
    <w:p w:rsidR="00E75488" w:rsidRPr="00E75488" w:rsidRDefault="00E75488" w:rsidP="00E7548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 году был проведен ремонт актового зала в МКДОУ д/с «Сказка», закуплена новая мебель, полностью заменена электропроводка в МКДОУ д/с № 1, открыта детская площадка для дошкольников в МБОУ </w:t>
      </w:r>
      <w:proofErr w:type="spell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Новолеушинская</w:t>
      </w:r>
      <w:proofErr w:type="spell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СОШ. Всего в 2014 году на развитие дошкольного образования было выделено 13106,7 </w:t>
      </w:r>
      <w:proofErr w:type="spell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5488" w:rsidRPr="00E75488" w:rsidRDefault="00E75488" w:rsidP="00E7548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2014 года средняя заработная плата педагогических работников образовательных организаций составила 21249,2 руб., (107,8</w:t>
      </w:r>
      <w:proofErr w:type="gram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%  к</w:t>
      </w:r>
      <w:proofErr w:type="gram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уровню  2013 года),   дошкольных  организаций – 18267,64 руб., (128,2% к уровню 2013г.), в том числе: ДОУ – 18206,7 руб., дошкольные группы – 18347,1 руб.), дополнительного образования – 16690,5 руб.</w:t>
      </w:r>
      <w:r w:rsidRPr="00E75488">
        <w:rPr>
          <w:rFonts w:ascii="Times New Roman" w:eastAsia="Calibri" w:hAnsi="Times New Roman" w:cs="Times New Roman"/>
          <w:sz w:val="28"/>
        </w:rPr>
        <w:t xml:space="preserve"> (112,7% к уровню 2013г.).</w:t>
      </w:r>
    </w:p>
    <w:p w:rsidR="00E75488" w:rsidRPr="00E75488" w:rsidRDefault="00E75488" w:rsidP="00E7548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</w:rPr>
      </w:pPr>
    </w:p>
    <w:p w:rsidR="00E75488" w:rsidRPr="00E75488" w:rsidRDefault="00E75488" w:rsidP="00E754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5488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</w:p>
    <w:p w:rsidR="00E75488" w:rsidRPr="00E75488" w:rsidRDefault="00E75488" w:rsidP="00E754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5488">
        <w:rPr>
          <w:rFonts w:ascii="Times New Roman" w:eastAsia="Calibri" w:hAnsi="Times New Roman" w:cs="Times New Roman"/>
          <w:b/>
          <w:sz w:val="28"/>
          <w:szCs w:val="28"/>
        </w:rPr>
        <w:t xml:space="preserve"> Культура </w:t>
      </w:r>
    </w:p>
    <w:p w:rsidR="00E75488" w:rsidRPr="00E75488" w:rsidRDefault="00E75488" w:rsidP="00E75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жителей района услугами культуры, организацию биб</w:t>
      </w:r>
      <w:r w:rsidR="00DB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лиотечного обслуживания </w:t>
      </w: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7 муниципальных казенных учреждений культуры.</w:t>
      </w:r>
    </w:p>
    <w:p w:rsidR="00E75488" w:rsidRPr="00E75488" w:rsidRDefault="00E75488" w:rsidP="00E75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года продолжалась работа по укреплению материально-технической базы учреждений культуры, что способствует   улучшению условий для проведения культурных мероприятий.  Всего на эти </w:t>
      </w:r>
      <w:proofErr w:type="gram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 было</w:t>
      </w:r>
      <w:proofErr w:type="gram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выделено 4,0 млн. руб. (в </w:t>
      </w:r>
      <w:proofErr w:type="spell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областного бюджета - 3,3 млн. руб.)</w:t>
      </w:r>
    </w:p>
    <w:p w:rsidR="00E75488" w:rsidRPr="00E75488" w:rsidRDefault="00E75488" w:rsidP="00E75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Учреждениями культуры района ежегодно проводится более 3,0 тысяч мероприятий, участниками и зрителями которых становятся жители района. Работают клубные формирования. Как показатель работы творческих коллективов является их участие в областных фестивалях и конкурсах. Творче</w:t>
      </w:r>
      <w:r w:rsidR="00DB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коллективы, </w:t>
      </w: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неоднократно становились лауреатами и дипломантами областных, межрегиональных и международных фестивалей и конкурсов. </w:t>
      </w:r>
    </w:p>
    <w:p w:rsidR="00E75488" w:rsidRPr="00E75488" w:rsidRDefault="00E75488" w:rsidP="00E754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7548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E75488">
        <w:rPr>
          <w:rFonts w:ascii="Times New Roman" w:eastAsia="Times New Roman" w:hAnsi="Times New Roman" w:cs="Times New Roman"/>
          <w:sz w:val="28"/>
          <w:szCs w:val="28"/>
        </w:rPr>
        <w:t>августе  в</w:t>
      </w:r>
      <w:proofErr w:type="gramEnd"/>
      <w:r w:rsidRPr="00E75488">
        <w:rPr>
          <w:rFonts w:ascii="Times New Roman" w:eastAsia="Times New Roman" w:hAnsi="Times New Roman" w:cs="Times New Roman"/>
          <w:sz w:val="28"/>
          <w:szCs w:val="28"/>
        </w:rPr>
        <w:t xml:space="preserve"> районе стартовал цикл мероприятий  в  рамках празднования 70- </w:t>
      </w:r>
      <w:proofErr w:type="spellStart"/>
      <w:r w:rsidRPr="00E75488">
        <w:rPr>
          <w:rFonts w:ascii="Times New Roman" w:eastAsia="Times New Roman" w:hAnsi="Times New Roman" w:cs="Times New Roman"/>
          <w:sz w:val="28"/>
          <w:szCs w:val="28"/>
        </w:rPr>
        <w:t>летия</w:t>
      </w:r>
      <w:proofErr w:type="spellEnd"/>
      <w:r w:rsidRPr="00E75488">
        <w:rPr>
          <w:rFonts w:ascii="Times New Roman" w:eastAsia="Times New Roman" w:hAnsi="Times New Roman" w:cs="Times New Roman"/>
          <w:sz w:val="28"/>
          <w:szCs w:val="28"/>
        </w:rPr>
        <w:t xml:space="preserve">  Победы в Великой Отечественной войне с открытия  памятной доски писателю - фронтовику Василию Сергеевичу Трусову «За верность малой Родине - от благодарных земляков» на здании </w:t>
      </w:r>
      <w:proofErr w:type="spellStart"/>
      <w:r w:rsidRPr="00E75488">
        <w:rPr>
          <w:rFonts w:ascii="Times New Roman" w:eastAsia="Times New Roman" w:hAnsi="Times New Roman" w:cs="Times New Roman"/>
          <w:sz w:val="28"/>
          <w:szCs w:val="28"/>
        </w:rPr>
        <w:t>Нерльской</w:t>
      </w:r>
      <w:proofErr w:type="spellEnd"/>
      <w:r w:rsidRPr="00E75488">
        <w:rPr>
          <w:rFonts w:ascii="Times New Roman" w:eastAsia="Times New Roman" w:hAnsi="Times New Roman" w:cs="Times New Roman"/>
          <w:sz w:val="28"/>
          <w:szCs w:val="28"/>
        </w:rPr>
        <w:t xml:space="preserve"> СОШ.</w:t>
      </w:r>
      <w:r w:rsidRPr="00E7548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5488">
        <w:rPr>
          <w:rFonts w:ascii="Times New Roman" w:eastAsia="Times New Roman" w:hAnsi="Times New Roman" w:cs="Times New Roman"/>
          <w:sz w:val="28"/>
          <w:szCs w:val="28"/>
        </w:rPr>
        <w:t xml:space="preserve">Впервые прошли акции: «Георгиевская ленточка», «Блокадный хлеб» и «Доброе сердце», где работники культуры одетые в военную форму посетили дома участников ВОВ </w:t>
      </w:r>
      <w:proofErr w:type="gramStart"/>
      <w:r w:rsidRPr="00E75488">
        <w:rPr>
          <w:rFonts w:ascii="Times New Roman" w:eastAsia="Times New Roman" w:hAnsi="Times New Roman" w:cs="Times New Roman"/>
          <w:sz w:val="28"/>
          <w:szCs w:val="28"/>
        </w:rPr>
        <w:t>и  вручили</w:t>
      </w:r>
      <w:proofErr w:type="gramEnd"/>
      <w:r w:rsidRPr="00E75488">
        <w:rPr>
          <w:rFonts w:ascii="Times New Roman" w:eastAsia="Times New Roman" w:hAnsi="Times New Roman" w:cs="Times New Roman"/>
          <w:sz w:val="28"/>
          <w:szCs w:val="28"/>
        </w:rPr>
        <w:t xml:space="preserve"> им памятные подарки, был отмечен</w:t>
      </w:r>
      <w:r w:rsidRPr="00E7548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5488">
        <w:rPr>
          <w:rFonts w:ascii="Times New Roman" w:eastAsia="Times New Roman" w:hAnsi="Times New Roman" w:cs="Times New Roman"/>
          <w:sz w:val="28"/>
          <w:szCs w:val="28"/>
        </w:rPr>
        <w:t>День неизвестного солдата.</w:t>
      </w:r>
      <w:r w:rsidRPr="00E7548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75488">
        <w:rPr>
          <w:rFonts w:ascii="Times New Roman" w:eastAsia="Times New Roman" w:hAnsi="Times New Roman" w:cs="Times New Roman"/>
          <w:sz w:val="28"/>
          <w:szCs w:val="28"/>
        </w:rPr>
        <w:t xml:space="preserve">В этот памятный день у обелисков погибшим в годы Великой Отечественной войны, в музейных комнатах, в учреждениях образования и культуры прошли акции «Свеча памяти». </w:t>
      </w:r>
    </w:p>
    <w:p w:rsidR="00E75488" w:rsidRPr="00E75488" w:rsidRDefault="00E75488" w:rsidP="00E75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</w:t>
      </w: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заработной платы работников культуры, особенно в сельской местности, является гарантией их сохранения и притока в отрасль молодых специалистов, стимулом для улучшения качества услуг в сфере культуры. Рост средней заработной платы в 2014г. к </w:t>
      </w:r>
      <w:proofErr w:type="gram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уровню  2013</w:t>
      </w:r>
      <w:proofErr w:type="gram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составил 134,8%.</w:t>
      </w:r>
    </w:p>
    <w:p w:rsidR="00E75488" w:rsidRPr="00E75488" w:rsidRDefault="00E75488" w:rsidP="00E7548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E7548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</w:t>
      </w:r>
    </w:p>
    <w:p w:rsidR="00E75488" w:rsidRPr="00E75488" w:rsidRDefault="00E75488" w:rsidP="00E754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Бюджетная политика</w:t>
      </w:r>
    </w:p>
    <w:p w:rsidR="00E75488" w:rsidRPr="00E75488" w:rsidRDefault="00E75488" w:rsidP="00E75488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Доходы бюджета Тейковского муниципального района за 2014 год составили 164316,6 тыс. руб. или 100,3% к уточненным назначениям и 101,1% к уровню прошлого года. </w:t>
      </w:r>
    </w:p>
    <w:p w:rsidR="00E75488" w:rsidRPr="00E75488" w:rsidRDefault="00E75488" w:rsidP="00E75488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>В структуре налоговых доходов наибольший удельный вес составили доходы от налога на доходы физических лиц (71,6%), доходы от акцизов на нефтепродукты – 17,2%, налоги на совокупный доход (8,3%).</w:t>
      </w:r>
    </w:p>
    <w:p w:rsidR="00E75488" w:rsidRPr="00E75488" w:rsidRDefault="00E75488" w:rsidP="00E75488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>Поступление неналоговых доходов в бюджет Тейковского муниципального района составило 6282,0 тыс. руб. или 116,0 % к уточненным назначениям.</w:t>
      </w:r>
    </w:p>
    <w:p w:rsidR="00E75488" w:rsidRPr="00E75488" w:rsidRDefault="00E75488" w:rsidP="00E75488">
      <w:pPr>
        <w:spacing w:after="0" w:line="240" w:lineRule="auto"/>
        <w:ind w:left="283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75488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В целом уточненный бюджет по расходам выполнен на 95,6 %. </w:t>
      </w:r>
    </w:p>
    <w:p w:rsidR="00E75488" w:rsidRPr="00E75488" w:rsidRDefault="00E75488" w:rsidP="00E75488">
      <w:pPr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>За 2014 г.  из бюджета Тейковского муниципального района бюджетам поселений были выделены межбюджетные трансферты в сумме 5717,9 тыс. руб., в основном на содержание и ремонт дорог, а также на организацию газоснабжения поселений в границах района.</w:t>
      </w:r>
    </w:p>
    <w:p w:rsidR="00E75488" w:rsidRPr="00E75488" w:rsidRDefault="00E75488" w:rsidP="00E75488">
      <w:pPr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8">
        <w:rPr>
          <w:rFonts w:ascii="Times New Roman" w:eastAsia="Calibri" w:hAnsi="Times New Roman" w:cs="Times New Roman"/>
          <w:sz w:val="28"/>
          <w:szCs w:val="28"/>
        </w:rPr>
        <w:t xml:space="preserve">В течение 2014 года не допускалось ни одного случая задержки по выплате заработной платы работникам муниципальных учреждений, уплаты текущих платежей по электроэнергии, </w:t>
      </w:r>
      <w:proofErr w:type="spellStart"/>
      <w:r w:rsidRPr="00E75488">
        <w:rPr>
          <w:rFonts w:ascii="Times New Roman" w:eastAsia="Calibri" w:hAnsi="Times New Roman" w:cs="Times New Roman"/>
          <w:sz w:val="28"/>
          <w:szCs w:val="28"/>
        </w:rPr>
        <w:t>теплоэнергии</w:t>
      </w:r>
      <w:proofErr w:type="spellEnd"/>
      <w:r w:rsidRPr="00E754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5488" w:rsidRPr="00E75488" w:rsidRDefault="00E75488" w:rsidP="00E75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488" w:rsidRPr="00E75488" w:rsidRDefault="00E75488" w:rsidP="00E7548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Политика </w:t>
      </w:r>
    </w:p>
    <w:p w:rsidR="00E75488" w:rsidRPr="00E75488" w:rsidRDefault="00E75488" w:rsidP="00E754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событием в общественно-</w:t>
      </w:r>
      <w:proofErr w:type="gram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  жизни</w:t>
      </w:r>
      <w:proofErr w:type="gram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2014 </w:t>
      </w: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году стали выборы Губернатора Ивановской области. </w:t>
      </w:r>
    </w:p>
    <w:p w:rsidR="00E75488" w:rsidRPr="00E75488" w:rsidRDefault="00E75488" w:rsidP="00E754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Активность избирателей в Тейковском муниципальном </w:t>
      </w:r>
      <w:proofErr w:type="gram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  была</w:t>
      </w:r>
      <w:proofErr w:type="gramEnd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выше, чем в 2013 году на выборах депутатов в региональный парламент, и составила 50,8%. Само голосование можно назвать солидарным, ныне действующего </w:t>
      </w:r>
      <w:proofErr w:type="gramStart"/>
      <w:r w:rsidRPr="00E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Губернатора,  </w:t>
      </w:r>
      <w:r w:rsidRPr="00E75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Павла</w:t>
      </w:r>
      <w:proofErr w:type="gramEnd"/>
      <w:r w:rsidRPr="00E75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Алексеевича Конькова, поддержали 78,28%  жителей района, пришедших на избирательные участки. И это наивысший показатель за все время проведения выборов всех уровней.</w:t>
      </w:r>
    </w:p>
    <w:p w:rsidR="00E75488" w:rsidRPr="00E75488" w:rsidRDefault="00E75488" w:rsidP="00E754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5488" w:rsidRDefault="00E75488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30FA" w:rsidRDefault="00D430FA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bookmarkStart w:id="0" w:name="_GoBack"/>
      <w:bookmarkEnd w:id="0"/>
    </w:p>
    <w:p w:rsidR="00DB7207" w:rsidRDefault="00DB7207" w:rsidP="00E7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P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B72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заметок</w:t>
      </w: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2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заметок</w:t>
      </w: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2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заметок</w:t>
      </w: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207" w:rsidRPr="00E75488" w:rsidRDefault="00DB7207" w:rsidP="00DB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3E24" w:rsidRDefault="00073E24"/>
    <w:sectPr w:rsidR="00073E2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551" w:rsidRDefault="001D3551" w:rsidP="00DB7207">
      <w:pPr>
        <w:spacing w:after="0" w:line="240" w:lineRule="auto"/>
      </w:pPr>
      <w:r>
        <w:separator/>
      </w:r>
    </w:p>
  </w:endnote>
  <w:endnote w:type="continuationSeparator" w:id="0">
    <w:p w:rsidR="001D3551" w:rsidRDefault="001D3551" w:rsidP="00DB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9337489"/>
      <w:docPartObj>
        <w:docPartGallery w:val="Page Numbers (Bottom of Page)"/>
        <w:docPartUnique/>
      </w:docPartObj>
    </w:sdtPr>
    <w:sdtEndPr/>
    <w:sdtContent>
      <w:p w:rsidR="00DB7207" w:rsidRDefault="00DB72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0FA">
          <w:rPr>
            <w:noProof/>
          </w:rPr>
          <w:t>14</w:t>
        </w:r>
        <w:r>
          <w:fldChar w:fldCharType="end"/>
        </w:r>
      </w:p>
    </w:sdtContent>
  </w:sdt>
  <w:p w:rsidR="00DB7207" w:rsidRDefault="00DB72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551" w:rsidRDefault="001D3551" w:rsidP="00DB7207">
      <w:pPr>
        <w:spacing w:after="0" w:line="240" w:lineRule="auto"/>
      </w:pPr>
      <w:r>
        <w:separator/>
      </w:r>
    </w:p>
  </w:footnote>
  <w:footnote w:type="continuationSeparator" w:id="0">
    <w:p w:rsidR="001D3551" w:rsidRDefault="001D3551" w:rsidP="00DB7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A0"/>
    <w:rsid w:val="00073E24"/>
    <w:rsid w:val="001D3551"/>
    <w:rsid w:val="005921A0"/>
    <w:rsid w:val="00D430FA"/>
    <w:rsid w:val="00DB7207"/>
    <w:rsid w:val="00E7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D3404-80C0-4C31-9413-8FDB6ECA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207"/>
  </w:style>
  <w:style w:type="paragraph" w:styleId="a5">
    <w:name w:val="footer"/>
    <w:basedOn w:val="a"/>
    <w:link w:val="a6"/>
    <w:uiPriority w:val="99"/>
    <w:unhideWhenUsed/>
    <w:rsid w:val="00DB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2733</Words>
  <Characters>15582</Characters>
  <Application>Microsoft Office Word</Application>
  <DocSecurity>0</DocSecurity>
  <Lines>129</Lines>
  <Paragraphs>36</Paragraphs>
  <ScaleCrop>false</ScaleCrop>
  <Company/>
  <LinksUpToDate>false</LinksUpToDate>
  <CharactersWithSpaces>18279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2015-07-02T13:12:00Z</dcterms:created>
  <dcterms:modified xsi:type="dcterms:W3CDTF">2015-10-27T07:10:00Z</dcterms:modified>
</cp:coreProperties>
</file>