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0D" w:rsidRDefault="003E6C0D" w:rsidP="003E6C0D">
      <w:pPr>
        <w:pBdr>
          <w:bottom w:val="single" w:sz="2" w:space="1" w:color="000000"/>
        </w:pBdr>
        <w:rPr>
          <w:b/>
        </w:rPr>
      </w:pPr>
      <w:r>
        <w:rPr>
          <w:b/>
        </w:rPr>
        <w:t>АКТУАЛЬНАЯ РЕДАКЦИЯ</w:t>
      </w:r>
    </w:p>
    <w:p w:rsidR="003E6C0D" w:rsidRDefault="003E6C0D" w:rsidP="003E6C0D">
      <w:pPr>
        <w:pBdr>
          <w:bottom w:val="single" w:sz="2" w:space="1" w:color="000000"/>
        </w:pBdr>
        <w:rPr>
          <w:b/>
        </w:rPr>
      </w:pPr>
    </w:p>
    <w:p w:rsidR="003E6C0D" w:rsidRDefault="003E6C0D" w:rsidP="003E6C0D">
      <w:pPr>
        <w:pBdr>
          <w:bottom w:val="single" w:sz="2" w:space="1" w:color="000000"/>
        </w:pBdr>
        <w:jc w:val="center"/>
        <w:rPr>
          <w:b/>
        </w:rPr>
      </w:pPr>
      <w:r>
        <w:rPr>
          <w:b/>
        </w:rPr>
        <w:t xml:space="preserve">АДМИНИСТРАЦИЯ </w:t>
      </w:r>
    </w:p>
    <w:p w:rsidR="003E6C0D" w:rsidRDefault="003E6C0D" w:rsidP="003E6C0D">
      <w:pPr>
        <w:pBdr>
          <w:bottom w:val="single" w:sz="2" w:space="1" w:color="000000"/>
        </w:pBdr>
        <w:jc w:val="center"/>
        <w:rPr>
          <w:b/>
        </w:rPr>
      </w:pPr>
      <w:r>
        <w:rPr>
          <w:b/>
        </w:rPr>
        <w:t>ТЕЙКОВСКОГО МУНИЦИПАЛЬНОГО РАЙОНА</w:t>
      </w:r>
    </w:p>
    <w:p w:rsidR="003E6C0D" w:rsidRDefault="003E6C0D" w:rsidP="003E6C0D">
      <w:pPr>
        <w:pBdr>
          <w:bottom w:val="single" w:sz="2" w:space="1" w:color="000000"/>
        </w:pBdr>
        <w:jc w:val="center"/>
        <w:rPr>
          <w:b/>
        </w:rPr>
      </w:pPr>
      <w:r>
        <w:rPr>
          <w:b/>
        </w:rPr>
        <w:t>ИВАНОВСКОЙ ОБЛАСТИ</w:t>
      </w:r>
    </w:p>
    <w:p w:rsidR="003E6C0D" w:rsidRDefault="003E6C0D" w:rsidP="003E6C0D">
      <w:pPr>
        <w:tabs>
          <w:tab w:val="left" w:pos="5580"/>
        </w:tabs>
        <w:jc w:val="center"/>
      </w:pPr>
    </w:p>
    <w:p w:rsidR="003E6C0D" w:rsidRDefault="003E6C0D" w:rsidP="003E6C0D">
      <w:pPr>
        <w:tabs>
          <w:tab w:val="left" w:pos="5580"/>
        </w:tabs>
        <w:jc w:val="center"/>
        <w:rPr>
          <w:b/>
        </w:rPr>
      </w:pPr>
      <w:r>
        <w:rPr>
          <w:b/>
        </w:rPr>
        <w:t>П О С Т А Н О В Л Е Н И Е</w:t>
      </w:r>
    </w:p>
    <w:p w:rsidR="003E6C0D" w:rsidRDefault="003E6C0D" w:rsidP="003E6C0D">
      <w:pPr>
        <w:tabs>
          <w:tab w:val="left" w:pos="5580"/>
        </w:tabs>
        <w:jc w:val="center"/>
        <w:rPr>
          <w:b/>
        </w:rPr>
      </w:pPr>
    </w:p>
    <w:p w:rsidR="003E6C0D" w:rsidRDefault="003E6C0D" w:rsidP="003E6C0D">
      <w:pPr>
        <w:tabs>
          <w:tab w:val="left" w:pos="5580"/>
        </w:tabs>
        <w:jc w:val="center"/>
      </w:pPr>
    </w:p>
    <w:p w:rsidR="003E6C0D" w:rsidRDefault="003E6C0D" w:rsidP="003E6C0D">
      <w:pPr>
        <w:tabs>
          <w:tab w:val="left" w:pos="0"/>
        </w:tabs>
        <w:ind w:firstLine="3420"/>
      </w:pPr>
      <w:r>
        <w:t xml:space="preserve">от 12.05.2014  № 266            </w:t>
      </w:r>
    </w:p>
    <w:p w:rsidR="003E6C0D" w:rsidRDefault="003E6C0D" w:rsidP="003E6C0D">
      <w:pPr>
        <w:tabs>
          <w:tab w:val="left" w:pos="0"/>
        </w:tabs>
        <w:ind w:firstLine="3420"/>
      </w:pPr>
    </w:p>
    <w:p w:rsidR="003E6C0D" w:rsidRDefault="003E6C0D" w:rsidP="003E6C0D">
      <w:pPr>
        <w:tabs>
          <w:tab w:val="left" w:pos="5580"/>
        </w:tabs>
        <w:jc w:val="center"/>
      </w:pPr>
      <w:r>
        <w:t>г. Тейково</w:t>
      </w:r>
    </w:p>
    <w:p w:rsidR="003E6C0D" w:rsidRDefault="003E6C0D" w:rsidP="003E6C0D">
      <w:pPr>
        <w:tabs>
          <w:tab w:val="left" w:pos="5580"/>
        </w:tabs>
        <w:jc w:val="center"/>
      </w:pPr>
    </w:p>
    <w:p w:rsidR="003E6C0D" w:rsidRDefault="003E6C0D" w:rsidP="003E6C0D">
      <w:pPr>
        <w:jc w:val="center"/>
        <w:rPr>
          <w:b/>
        </w:rPr>
      </w:pPr>
      <w:r>
        <w:rPr>
          <w:b/>
        </w:rPr>
        <w:t xml:space="preserve">Об утверждении муниципальной программы капитального ремонта общего имущества в многоквартирных домах, расположенных на территории Тейковского муниципального района </w:t>
      </w:r>
    </w:p>
    <w:p w:rsidR="003E6C0D" w:rsidRDefault="003E6C0D" w:rsidP="003E6C0D">
      <w:pPr>
        <w:jc w:val="center"/>
      </w:pPr>
      <w:r>
        <w:t>( в редакции постановления администрации Тейковского муниципального района №486 от 27.12.2017г.)</w:t>
      </w:r>
    </w:p>
    <w:p w:rsidR="003E6C0D" w:rsidRDefault="003E6C0D" w:rsidP="003E6C0D">
      <w:pPr>
        <w:jc w:val="center"/>
        <w:rPr>
          <w:b/>
        </w:rPr>
      </w:pPr>
    </w:p>
    <w:p w:rsidR="003E6C0D" w:rsidRDefault="003E6C0D" w:rsidP="003E6C0D">
      <w:pPr>
        <w:jc w:val="center"/>
        <w:rPr>
          <w:b/>
        </w:rPr>
      </w:pPr>
    </w:p>
    <w:p w:rsidR="003E6C0D" w:rsidRDefault="003E6C0D" w:rsidP="003E6C0D">
      <w:pPr>
        <w:jc w:val="center"/>
      </w:pPr>
    </w:p>
    <w:p w:rsidR="003E6C0D" w:rsidRDefault="003E6C0D" w:rsidP="003E6C0D">
      <w:pPr>
        <w:ind w:firstLine="540"/>
        <w:jc w:val="both"/>
      </w:pPr>
      <w:r>
        <w:t>В соответствии с постановлением Правительства Ивановской области от 30.04.2014года №164-п «Об утверждении региональной программы капитального ремонта общего имущества в многоквартирных домах, расположенных на территории Ивановской области»   администрация Тейковского муниципального района</w:t>
      </w:r>
    </w:p>
    <w:p w:rsidR="003E6C0D" w:rsidRDefault="003E6C0D" w:rsidP="003E6C0D">
      <w:pPr>
        <w:ind w:firstLine="720"/>
        <w:jc w:val="center"/>
      </w:pPr>
    </w:p>
    <w:p w:rsidR="003E6C0D" w:rsidRDefault="003E6C0D" w:rsidP="003E6C0D">
      <w:pPr>
        <w:ind w:firstLine="720"/>
        <w:jc w:val="center"/>
        <w:rPr>
          <w:b/>
        </w:rPr>
      </w:pPr>
      <w:r>
        <w:rPr>
          <w:b/>
        </w:rPr>
        <w:t>ПОСТАНОВЛЯЕТ:</w:t>
      </w:r>
    </w:p>
    <w:p w:rsidR="003E6C0D" w:rsidRDefault="003E6C0D" w:rsidP="003E6C0D">
      <w:pPr>
        <w:ind w:firstLine="720"/>
        <w:jc w:val="both"/>
      </w:pPr>
    </w:p>
    <w:p w:rsidR="003E6C0D" w:rsidRDefault="003E6C0D" w:rsidP="003E6C0D">
      <w:pPr>
        <w:ind w:firstLine="567"/>
        <w:jc w:val="both"/>
      </w:pPr>
      <w:r>
        <w:t xml:space="preserve">Утвердить муниципальную программу капитального ремонта общего имущества в многоквартирных домах, расположенных на территории Тейковского муниципального района (прилагается). </w:t>
      </w:r>
    </w:p>
    <w:p w:rsidR="003E6C0D" w:rsidRDefault="003E6C0D" w:rsidP="003E6C0D">
      <w:pPr>
        <w:ind w:firstLine="567"/>
        <w:jc w:val="both"/>
      </w:pPr>
    </w:p>
    <w:p w:rsidR="003E6C0D" w:rsidRDefault="003E6C0D" w:rsidP="003E6C0D">
      <w:pPr>
        <w:ind w:firstLine="426"/>
        <w:jc w:val="both"/>
      </w:pPr>
      <w:r>
        <w:t xml:space="preserve"> </w:t>
      </w:r>
    </w:p>
    <w:p w:rsidR="003E6C0D" w:rsidRDefault="003E6C0D" w:rsidP="003E6C0D">
      <w:pPr>
        <w:ind w:firstLine="426"/>
        <w:jc w:val="both"/>
      </w:pPr>
    </w:p>
    <w:p w:rsidR="003E6C0D" w:rsidRDefault="003E6C0D" w:rsidP="003E6C0D">
      <w:pPr>
        <w:tabs>
          <w:tab w:val="left" w:pos="6660"/>
        </w:tabs>
        <w:rPr>
          <w:b/>
        </w:rPr>
      </w:pPr>
      <w:r>
        <w:rPr>
          <w:b/>
        </w:rPr>
        <w:t xml:space="preserve">Глава администрации </w:t>
      </w:r>
    </w:p>
    <w:p w:rsidR="003E6C0D" w:rsidRDefault="003E6C0D" w:rsidP="003E6C0D">
      <w:pPr>
        <w:tabs>
          <w:tab w:val="left" w:pos="7200"/>
        </w:tabs>
        <w:rPr>
          <w:b/>
        </w:rPr>
      </w:pPr>
      <w:r>
        <w:rPr>
          <w:b/>
        </w:rPr>
        <w:t>Тейковского муниципального района</w:t>
      </w:r>
      <w:r>
        <w:rPr>
          <w:b/>
        </w:rPr>
        <w:tab/>
        <w:t xml:space="preserve">     Е.К. Засорина</w:t>
      </w:r>
    </w:p>
    <w:p w:rsidR="003E6C0D" w:rsidRDefault="003E6C0D" w:rsidP="003E6C0D">
      <w:pPr>
        <w:rPr>
          <w:b/>
        </w:rPr>
        <w:sectPr w:rsidR="003E6C0D">
          <w:pgSz w:w="11906" w:h="16838"/>
          <w:pgMar w:top="1134" w:right="851" w:bottom="1134" w:left="1701" w:header="709" w:footer="709" w:gutter="0"/>
          <w:cols w:space="720"/>
        </w:sectPr>
      </w:pPr>
    </w:p>
    <w:p w:rsidR="003E6C0D" w:rsidRDefault="003E6C0D" w:rsidP="003E6C0D"/>
    <w:p w:rsidR="003E6C0D" w:rsidRDefault="003E6C0D" w:rsidP="003E6C0D">
      <w:pPr>
        <w:ind w:firstLine="698"/>
        <w:jc w:val="right"/>
        <w:rPr>
          <w:rStyle w:val="af0"/>
          <w:b w:val="0"/>
        </w:rPr>
      </w:pPr>
      <w:bookmarkStart w:id="0" w:name="sub_1000"/>
      <w:r>
        <w:rPr>
          <w:rStyle w:val="af0"/>
          <w:b w:val="0"/>
        </w:rPr>
        <w:t>Приложение</w:t>
      </w:r>
      <w:bookmarkEnd w:id="0"/>
      <w:r>
        <w:rPr>
          <w:rStyle w:val="af0"/>
          <w:b w:val="0"/>
        </w:rPr>
        <w:t xml:space="preserve"> </w:t>
      </w:r>
    </w:p>
    <w:p w:rsidR="003E6C0D" w:rsidRDefault="003E6C0D" w:rsidP="003E6C0D">
      <w:pPr>
        <w:ind w:firstLine="698"/>
        <w:jc w:val="right"/>
        <w:rPr>
          <w:rStyle w:val="af0"/>
          <w:b w:val="0"/>
        </w:rPr>
      </w:pPr>
      <w:r>
        <w:rPr>
          <w:rStyle w:val="af0"/>
          <w:b w:val="0"/>
        </w:rPr>
        <w:t xml:space="preserve">к </w:t>
      </w:r>
      <w:hyperlink r:id="rId4" w:anchor="sub_0" w:history="1">
        <w:r>
          <w:rPr>
            <w:rStyle w:val="af"/>
            <w:b w:val="0"/>
            <w:color w:val="000000" w:themeColor="text1"/>
          </w:rPr>
          <w:t>постановлению</w:t>
        </w:r>
      </w:hyperlink>
      <w:r>
        <w:t xml:space="preserve"> </w:t>
      </w:r>
      <w:r>
        <w:rPr>
          <w:rStyle w:val="af0"/>
          <w:b w:val="0"/>
        </w:rPr>
        <w:t xml:space="preserve">администрации </w:t>
      </w:r>
    </w:p>
    <w:p w:rsidR="003E6C0D" w:rsidRDefault="003E6C0D" w:rsidP="003E6C0D">
      <w:pPr>
        <w:ind w:firstLine="698"/>
        <w:jc w:val="right"/>
      </w:pPr>
      <w:r>
        <w:rPr>
          <w:rStyle w:val="af0"/>
          <w:b w:val="0"/>
        </w:rPr>
        <w:t>Тейковского муниципального района</w:t>
      </w:r>
    </w:p>
    <w:p w:rsidR="003E6C0D" w:rsidRDefault="003E6C0D" w:rsidP="003E6C0D">
      <w:pPr>
        <w:ind w:firstLine="698"/>
        <w:jc w:val="right"/>
      </w:pPr>
      <w:r>
        <w:rPr>
          <w:rStyle w:val="af0"/>
          <w:b w:val="0"/>
        </w:rPr>
        <w:t>от 12.05.2014г. N 266</w:t>
      </w:r>
    </w:p>
    <w:p w:rsidR="003E6C0D" w:rsidRDefault="003E6C0D" w:rsidP="003E6C0D">
      <w:pPr>
        <w:jc w:val="right"/>
      </w:pPr>
    </w:p>
    <w:p w:rsidR="003E6C0D" w:rsidRDefault="003E6C0D" w:rsidP="003E6C0D">
      <w:pPr>
        <w:jc w:val="right"/>
      </w:pPr>
    </w:p>
    <w:p w:rsidR="003E6C0D" w:rsidRDefault="003E6C0D" w:rsidP="003E6C0D">
      <w:pPr>
        <w:pStyle w:val="a8"/>
        <w:spacing w:before="64"/>
        <w:ind w:left="1064" w:right="26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Муниципальная программа</w:t>
      </w:r>
    </w:p>
    <w:p w:rsidR="003E6C0D" w:rsidRDefault="003E6C0D" w:rsidP="003E6C0D">
      <w:pPr>
        <w:pStyle w:val="a8"/>
        <w:spacing w:before="64"/>
        <w:ind w:left="1064" w:right="26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капитального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ремонта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общего</w:t>
      </w:r>
      <w:r>
        <w:rPr>
          <w:b/>
          <w:w w:val="98"/>
          <w:sz w:val="24"/>
          <w:szCs w:val="24"/>
        </w:rPr>
        <w:t xml:space="preserve"> </w:t>
      </w:r>
      <w:r>
        <w:rPr>
          <w:b/>
          <w:sz w:val="24"/>
          <w:szCs w:val="24"/>
        </w:rPr>
        <w:t>имущества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-12"/>
          <w:sz w:val="24"/>
          <w:szCs w:val="24"/>
        </w:rPr>
        <w:br/>
      </w:r>
      <w:r>
        <w:rPr>
          <w:b/>
          <w:sz w:val="24"/>
          <w:szCs w:val="24"/>
        </w:rPr>
        <w:t>в</w:t>
      </w:r>
      <w:r>
        <w:rPr>
          <w:b/>
          <w:spacing w:val="-28"/>
          <w:sz w:val="24"/>
          <w:szCs w:val="24"/>
        </w:rPr>
        <w:t xml:space="preserve"> </w:t>
      </w:r>
      <w:r>
        <w:rPr>
          <w:b/>
          <w:sz w:val="24"/>
          <w:szCs w:val="24"/>
        </w:rPr>
        <w:t>многоквартирных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домах,</w:t>
      </w:r>
      <w:r>
        <w:rPr>
          <w:b/>
          <w:spacing w:val="-22"/>
          <w:sz w:val="24"/>
          <w:szCs w:val="24"/>
        </w:rPr>
        <w:t xml:space="preserve"> </w:t>
      </w:r>
      <w:r>
        <w:rPr>
          <w:b/>
          <w:sz w:val="24"/>
          <w:szCs w:val="24"/>
        </w:rPr>
        <w:t>расположенных</w:t>
      </w:r>
      <w:r>
        <w:rPr>
          <w:b/>
          <w:spacing w:val="-24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30"/>
          <w:sz w:val="24"/>
          <w:szCs w:val="24"/>
        </w:rPr>
        <w:t xml:space="preserve"> </w:t>
      </w:r>
      <w:r>
        <w:rPr>
          <w:b/>
          <w:sz w:val="24"/>
          <w:szCs w:val="24"/>
        </w:rPr>
        <w:t>территории</w:t>
      </w:r>
      <w:r>
        <w:rPr>
          <w:b/>
          <w:w w:val="98"/>
          <w:sz w:val="24"/>
          <w:szCs w:val="24"/>
        </w:rPr>
        <w:t xml:space="preserve"> </w:t>
      </w:r>
      <w:r>
        <w:rPr>
          <w:b/>
          <w:sz w:val="24"/>
          <w:szCs w:val="24"/>
        </w:rPr>
        <w:t>Тейковского муниципального района</w:t>
      </w:r>
    </w:p>
    <w:p w:rsidR="003E6C0D" w:rsidRDefault="003E6C0D" w:rsidP="003E6C0D"/>
    <w:p w:rsidR="003E6C0D" w:rsidRDefault="003E6C0D" w:rsidP="003E6C0D">
      <w:pPr>
        <w:pStyle w:val="a8"/>
        <w:spacing w:before="64"/>
        <w:ind w:left="1064" w:right="26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Паспорт муниципальной программы капитального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ремонта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общего</w:t>
      </w:r>
      <w:r>
        <w:rPr>
          <w:b/>
          <w:w w:val="98"/>
          <w:sz w:val="24"/>
          <w:szCs w:val="24"/>
        </w:rPr>
        <w:t xml:space="preserve"> </w:t>
      </w:r>
      <w:r>
        <w:rPr>
          <w:b/>
          <w:sz w:val="24"/>
          <w:szCs w:val="24"/>
        </w:rPr>
        <w:t>имущества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28"/>
          <w:sz w:val="24"/>
          <w:szCs w:val="24"/>
        </w:rPr>
        <w:t xml:space="preserve"> </w:t>
      </w:r>
      <w:r>
        <w:rPr>
          <w:b/>
          <w:sz w:val="24"/>
          <w:szCs w:val="24"/>
        </w:rPr>
        <w:t>многоквартирных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домах,</w:t>
      </w:r>
      <w:r>
        <w:rPr>
          <w:b/>
          <w:spacing w:val="-22"/>
          <w:sz w:val="24"/>
          <w:szCs w:val="24"/>
        </w:rPr>
        <w:t xml:space="preserve"> </w:t>
      </w:r>
      <w:r>
        <w:rPr>
          <w:b/>
          <w:sz w:val="24"/>
          <w:szCs w:val="24"/>
        </w:rPr>
        <w:t>расположенных</w:t>
      </w:r>
      <w:r>
        <w:rPr>
          <w:b/>
          <w:spacing w:val="-24"/>
          <w:sz w:val="24"/>
          <w:szCs w:val="24"/>
        </w:rPr>
        <w:t xml:space="preserve"> </w:t>
      </w:r>
      <w:r>
        <w:rPr>
          <w:b/>
          <w:spacing w:val="-24"/>
          <w:sz w:val="24"/>
          <w:szCs w:val="24"/>
        </w:rPr>
        <w:br/>
      </w:r>
      <w:r>
        <w:rPr>
          <w:b/>
          <w:sz w:val="24"/>
          <w:szCs w:val="24"/>
        </w:rPr>
        <w:t>на</w:t>
      </w:r>
      <w:r>
        <w:rPr>
          <w:b/>
          <w:spacing w:val="-30"/>
          <w:sz w:val="24"/>
          <w:szCs w:val="24"/>
        </w:rPr>
        <w:t xml:space="preserve"> </w:t>
      </w:r>
      <w:r>
        <w:rPr>
          <w:b/>
          <w:sz w:val="24"/>
          <w:szCs w:val="24"/>
        </w:rPr>
        <w:t>территории</w:t>
      </w:r>
      <w:r>
        <w:rPr>
          <w:b/>
          <w:w w:val="98"/>
          <w:sz w:val="24"/>
          <w:szCs w:val="24"/>
        </w:rPr>
        <w:t xml:space="preserve"> </w:t>
      </w:r>
      <w:r>
        <w:rPr>
          <w:b/>
          <w:sz w:val="24"/>
          <w:szCs w:val="24"/>
        </w:rPr>
        <w:t>Тейковского муниципального района</w:t>
      </w:r>
    </w:p>
    <w:p w:rsidR="003E6C0D" w:rsidRDefault="003E6C0D" w:rsidP="003E6C0D">
      <w:pPr>
        <w:pStyle w:val="a8"/>
        <w:spacing w:before="64"/>
        <w:ind w:right="262" w:firstLine="851"/>
        <w:rPr>
          <w:b/>
          <w:sz w:val="24"/>
          <w:szCs w:val="24"/>
        </w:rPr>
      </w:pPr>
    </w:p>
    <w:p w:rsidR="003E6C0D" w:rsidRDefault="003E6C0D" w:rsidP="003E6C0D"/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6306"/>
      </w:tblGrid>
      <w:tr w:rsidR="003E6C0D" w:rsidTr="003E6C0D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pStyle w:val="ae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af0"/>
                <w:rFonts w:ascii="Times New Roman" w:hAnsi="Times New Roman" w:cs="Times New Roman"/>
                <w:lang w:eastAsia="en-US"/>
              </w:rPr>
              <w:t xml:space="preserve">Наименование Программы 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pStyle w:val="a8"/>
              <w:spacing w:before="64"/>
              <w:ind w:left="-39" w:right="26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Муниципальная программа капитального</w:t>
            </w:r>
            <w:r>
              <w:rPr>
                <w:spacing w:val="-7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ремонта общего</w:t>
            </w:r>
            <w:r>
              <w:rPr>
                <w:w w:val="98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имущества</w:t>
            </w:r>
            <w:r>
              <w:rPr>
                <w:spacing w:val="-12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</w:t>
            </w:r>
            <w:r>
              <w:rPr>
                <w:spacing w:val="-28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многоквартирных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домах,</w:t>
            </w:r>
            <w:r>
              <w:rPr>
                <w:spacing w:val="-22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расположенных</w:t>
            </w:r>
            <w:r>
              <w:rPr>
                <w:spacing w:val="-24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на</w:t>
            </w:r>
            <w:r>
              <w:rPr>
                <w:spacing w:val="-3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территории</w:t>
            </w:r>
            <w:r>
              <w:rPr>
                <w:w w:val="98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Тейковского муниципального района (далее - Программа)</w:t>
            </w:r>
          </w:p>
        </w:tc>
      </w:tr>
      <w:tr w:rsidR="003E6C0D" w:rsidTr="003E6C0D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pStyle w:val="ae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af0"/>
                <w:rFonts w:ascii="Times New Roman" w:hAnsi="Times New Roman" w:cs="Times New Roman"/>
                <w:lang w:eastAsia="en-US"/>
              </w:rPr>
              <w:t xml:space="preserve">Наименование документа и дата принятия решения о разработке Программы 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pStyle w:val="ad"/>
              <w:spacing w:line="25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hyperlink r:id="rId5" w:history="1">
              <w:r>
                <w:rPr>
                  <w:rStyle w:val="af"/>
                  <w:rFonts w:ascii="Times New Roman" w:hAnsi="Times New Roman" w:cs="Times New Roman"/>
                  <w:b w:val="0"/>
                  <w:color w:val="000000" w:themeColor="text1"/>
                  <w:lang w:eastAsia="en-US"/>
                </w:rPr>
                <w:t>Жилищный кодекс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Российской Федерации;</w:t>
            </w:r>
          </w:p>
          <w:p w:rsidR="003E6C0D" w:rsidRDefault="003E6C0D">
            <w:pPr>
              <w:pStyle w:val="ad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Закон  Ивановской обл</w:t>
            </w:r>
            <w:r>
              <w:rPr>
                <w:rFonts w:ascii="Times New Roman" w:hAnsi="Times New Roman" w:cs="Times New Roman"/>
                <w:lang w:eastAsia="en-US"/>
              </w:rPr>
              <w:t xml:space="preserve">асти  от 27.06.2013 </w:t>
            </w:r>
          </w:p>
          <w:p w:rsidR="003E6C0D" w:rsidRDefault="003E6C0D">
            <w:pPr>
              <w:pStyle w:val="ad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 51-ОЗ «Об организации проведения капитального ремонта общего имущества в многоквартирных домах в Ивановской области»</w:t>
            </w:r>
          </w:p>
        </w:tc>
      </w:tr>
      <w:tr w:rsidR="003E6C0D" w:rsidTr="003E6C0D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pStyle w:val="ae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af0"/>
                <w:rFonts w:ascii="Times New Roman" w:hAnsi="Times New Roman" w:cs="Times New Roman"/>
                <w:lang w:eastAsia="en-US"/>
              </w:rPr>
              <w:t>Разработчик Программы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pStyle w:val="ad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</w:tr>
      <w:tr w:rsidR="003E6C0D" w:rsidTr="003E6C0D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pStyle w:val="ae"/>
              <w:spacing w:line="256" w:lineRule="auto"/>
              <w:rPr>
                <w:rStyle w:val="af0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Цели Программы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pStyle w:val="ad"/>
              <w:spacing w:line="256" w:lineRule="auto"/>
            </w:pPr>
            <w:r>
              <w:rPr>
                <w:rFonts w:ascii="Times New Roman" w:hAnsi="Times New Roman" w:cs="Times New Roman"/>
                <w:lang w:eastAsia="en-US"/>
              </w:rPr>
              <w:t>улучшение технического состояния многоквартирных</w:t>
            </w:r>
            <w:r>
              <w:rPr>
                <w:rFonts w:ascii="Times New Roman" w:hAnsi="Times New Roman" w:cs="Times New Roman"/>
                <w:spacing w:val="3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домов,</w:t>
            </w:r>
            <w:r>
              <w:rPr>
                <w:rFonts w:ascii="Times New Roman" w:hAnsi="Times New Roman" w:cs="Times New Roman"/>
                <w:spacing w:val="3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расположенных</w:t>
            </w:r>
            <w:r>
              <w:rPr>
                <w:rFonts w:ascii="Times New Roman" w:hAnsi="Times New Roman" w:cs="Times New Roman"/>
                <w:spacing w:val="5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на</w:t>
            </w:r>
            <w:r>
              <w:rPr>
                <w:rFonts w:ascii="Times New Roman" w:hAnsi="Times New Roman" w:cs="Times New Roman"/>
                <w:w w:val="9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Тейковского муниципального района,</w:t>
            </w:r>
            <w:r>
              <w:rPr>
                <w:rFonts w:ascii="Times New Roman" w:hAnsi="Times New Roman" w:cs="Times New Roman"/>
                <w:spacing w:val="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за исключением многоквартирных домов, признанных в установленном Правительством Российской Федерации порядке аварийными</w:t>
            </w:r>
            <w:r>
              <w:rPr>
                <w:rFonts w:ascii="Times New Roman" w:hAnsi="Times New Roman" w:cs="Times New Roman"/>
                <w:spacing w:val="-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pacing w:val="-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подлежащими</w:t>
            </w:r>
            <w:r>
              <w:rPr>
                <w:rFonts w:ascii="Times New Roman" w:hAnsi="Times New Roman" w:cs="Times New Roman"/>
                <w:spacing w:val="-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сносу, а также жилых домов блокированной застройки</w:t>
            </w:r>
          </w:p>
        </w:tc>
      </w:tr>
      <w:tr w:rsidR="003E6C0D" w:rsidTr="003E6C0D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pStyle w:val="ae"/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Задачи Программы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pStyle w:val="a8"/>
              <w:tabs>
                <w:tab w:val="left" w:pos="3227"/>
                <w:tab w:val="left" w:pos="3621"/>
                <w:tab w:val="left" w:pos="5623"/>
                <w:tab w:val="left" w:pos="7922"/>
              </w:tabs>
              <w:spacing w:before="64" w:line="256" w:lineRule="auto"/>
              <w:ind w:left="-39"/>
              <w:jc w:val="both"/>
              <w:rPr>
                <w:w w:val="95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эффективное</w:t>
            </w:r>
            <w:r>
              <w:rPr>
                <w:spacing w:val="2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планирование</w:t>
            </w:r>
            <w:r>
              <w:rPr>
                <w:spacing w:val="16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</w:t>
            </w:r>
            <w:r>
              <w:rPr>
                <w:spacing w:val="64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организация</w:t>
            </w:r>
            <w:r>
              <w:rPr>
                <w:w w:val="101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своевременного</w:t>
            </w:r>
            <w:r>
              <w:rPr>
                <w:spacing w:val="42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проведения</w:t>
            </w:r>
            <w:r>
              <w:rPr>
                <w:spacing w:val="3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капитального ремонта общего имущества</w:t>
            </w:r>
            <w:r>
              <w:rPr>
                <w:w w:val="95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</w:t>
            </w:r>
            <w:r>
              <w:rPr>
                <w:w w:val="106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многоквартирных</w:t>
            </w:r>
            <w:r>
              <w:rPr>
                <w:spacing w:val="49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домах,</w:t>
            </w:r>
            <w:r>
              <w:rPr>
                <w:spacing w:val="26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расположенных</w:t>
            </w:r>
            <w:r>
              <w:rPr>
                <w:spacing w:val="53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на</w:t>
            </w:r>
            <w:r>
              <w:rPr>
                <w:w w:val="98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территории</w:t>
            </w:r>
            <w:r>
              <w:rPr>
                <w:spacing w:val="34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Тейковского муниципального района, за исключением многоквартирных домов, признанных в установленном Правительством Российской Федерации порядке аварийными</w:t>
            </w:r>
            <w:r>
              <w:rPr>
                <w:spacing w:val="-14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</w:t>
            </w:r>
            <w:r>
              <w:rPr>
                <w:spacing w:val="-27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подлежащими</w:t>
            </w:r>
            <w:r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сносу, а также жилых домов блокированной застройки</w:t>
            </w:r>
          </w:p>
        </w:tc>
      </w:tr>
      <w:tr w:rsidR="003E6C0D" w:rsidTr="003E6C0D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pStyle w:val="ae"/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Источники финансирования Программы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pStyle w:val="ad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средства собственников помещений в многоквартирных домах в виде обязательных ежемесячных взносов на капитальный ремонт общего имущества в многоквартирном доме;</w:t>
            </w:r>
          </w:p>
          <w:p w:rsidR="003E6C0D" w:rsidRDefault="003E6C0D">
            <w:pPr>
              <w:pStyle w:val="ad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средства федерального бюджета, средства бюджета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Ивановской области, местного бюджета в порядке и на условиях, которые предусмотрены соответственно федеральными законами, законами Ивановской области, муниципальными правовыми актами</w:t>
            </w:r>
          </w:p>
        </w:tc>
      </w:tr>
      <w:tr w:rsidR="003E6C0D" w:rsidTr="003E6C0D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pStyle w:val="ae"/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Показатель (индикатор) Программы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pStyle w:val="ad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</w:t>
            </w:r>
            <w:r>
              <w:rPr>
                <w:rFonts w:ascii="Times New Roman" w:hAnsi="Times New Roman" w:cs="Times New Roman"/>
                <w:spacing w:val="5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многоквартирных</w:t>
            </w:r>
            <w:r>
              <w:rPr>
                <w:rFonts w:ascii="Times New Roman" w:hAnsi="Times New Roman" w:cs="Times New Roman"/>
                <w:spacing w:val="9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домов,</w:t>
            </w:r>
            <w:r>
              <w:rPr>
                <w:rFonts w:ascii="Times New Roman" w:hAnsi="Times New Roman" w:cs="Times New Roman"/>
                <w:spacing w:val="49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w w:val="10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которых</w:t>
            </w:r>
            <w:r>
              <w:rPr>
                <w:rFonts w:ascii="Times New Roman" w:hAnsi="Times New Roman" w:cs="Times New Roman"/>
                <w:spacing w:val="3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проведены</w:t>
            </w:r>
            <w:r>
              <w:rPr>
                <w:rFonts w:ascii="Times New Roman" w:hAnsi="Times New Roman" w:cs="Times New Roman"/>
                <w:spacing w:val="53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первоочередные</w:t>
            </w:r>
            <w:r>
              <w:rPr>
                <w:rFonts w:ascii="Times New Roman" w:hAnsi="Times New Roman" w:cs="Times New Roman"/>
                <w:spacing w:val="63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виды</w:t>
            </w:r>
            <w:r>
              <w:rPr>
                <w:rFonts w:ascii="Times New Roman" w:hAnsi="Times New Roman" w:cs="Times New Roman"/>
                <w:w w:val="97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работ</w:t>
            </w:r>
            <w:r>
              <w:rPr>
                <w:rFonts w:ascii="Times New Roman" w:hAnsi="Times New Roman" w:cs="Times New Roman"/>
                <w:spacing w:val="-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spacing w:val="-3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капитальному</w:t>
            </w:r>
            <w:r>
              <w:rPr>
                <w:rFonts w:ascii="Times New Roman" w:hAnsi="Times New Roman" w:cs="Times New Roman"/>
                <w:spacing w:val="-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ремонту общего имущества</w:t>
            </w:r>
          </w:p>
        </w:tc>
      </w:tr>
      <w:tr w:rsidR="003E6C0D" w:rsidTr="003E6C0D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pStyle w:val="ae"/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Style w:val="af0"/>
                <w:rFonts w:ascii="Times New Roman" w:hAnsi="Times New Roman" w:cs="Times New Roman"/>
                <w:lang w:eastAsia="en-US"/>
              </w:rPr>
              <w:t>Сроки реализации Программы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C0D" w:rsidRDefault="003E6C0D">
            <w:pPr>
              <w:pStyle w:val="a8"/>
              <w:ind w:left="-39" w:right="10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– 2044 годы</w:t>
            </w:r>
          </w:p>
        </w:tc>
      </w:tr>
      <w:tr w:rsidR="003E6C0D" w:rsidTr="003E6C0D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pStyle w:val="ae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af0"/>
                <w:rFonts w:ascii="Times New Roman" w:hAnsi="Times New Roman" w:cs="Times New Roman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pStyle w:val="a8"/>
              <w:widowControl w:val="0"/>
              <w:tabs>
                <w:tab w:val="left" w:pos="532"/>
                <w:tab w:val="left" w:pos="2950"/>
                <w:tab w:val="left" w:pos="4567"/>
              </w:tabs>
              <w:ind w:right="11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</w:t>
            </w:r>
            <w:r>
              <w:rPr>
                <w:spacing w:val="42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своевременного</w:t>
            </w:r>
            <w:r>
              <w:rPr>
                <w:spacing w:val="4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капитального</w:t>
            </w:r>
            <w:r>
              <w:rPr>
                <w:w w:val="96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ремонта</w:t>
            </w:r>
            <w:r>
              <w:rPr>
                <w:spacing w:val="33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общего</w:t>
            </w:r>
            <w:r>
              <w:rPr>
                <w:spacing w:val="18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имущества</w:t>
            </w:r>
            <w:r>
              <w:rPr>
                <w:spacing w:val="36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во</w:t>
            </w:r>
            <w:r>
              <w:rPr>
                <w:spacing w:val="14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всех</w:t>
            </w:r>
            <w:r>
              <w:rPr>
                <w:w w:val="99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многоквартирных</w:t>
            </w:r>
            <w:r>
              <w:rPr>
                <w:spacing w:val="4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домах,</w:t>
            </w:r>
            <w:r>
              <w:rPr>
                <w:spacing w:val="38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расположенных</w:t>
            </w:r>
            <w:r>
              <w:rPr>
                <w:spacing w:val="51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на</w:t>
            </w:r>
            <w:r>
              <w:rPr>
                <w:w w:val="99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территории</w:t>
            </w:r>
            <w:r>
              <w:rPr>
                <w:spacing w:val="31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Тейковского муниципального района, за исключение многоквартирных домов, признанных в установленном Правительством Российской Федерации порядке аварийными и подлежащими</w:t>
            </w:r>
            <w:r>
              <w:rPr>
                <w:spacing w:val="3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сносу, а также жилых домов блокированной застройки;</w:t>
            </w:r>
          </w:p>
          <w:p w:rsidR="003E6C0D" w:rsidRDefault="003E6C0D">
            <w:pPr>
              <w:pStyle w:val="ad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создание</w:t>
            </w:r>
            <w:r>
              <w:rPr>
                <w:rFonts w:ascii="Times New Roman" w:hAnsi="Times New Roman" w:cs="Times New Roman"/>
                <w:spacing w:val="49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безопасных</w:t>
            </w:r>
            <w:r>
              <w:rPr>
                <w:rFonts w:ascii="Times New Roman" w:hAnsi="Times New Roman" w:cs="Times New Roman"/>
                <w:spacing w:val="5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pacing w:val="39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благоприятных</w:t>
            </w:r>
            <w:r>
              <w:rPr>
                <w:rFonts w:ascii="Times New Roman" w:hAnsi="Times New Roman" w:cs="Times New Roman"/>
                <w:w w:val="97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условий</w:t>
            </w:r>
            <w:r>
              <w:rPr>
                <w:rFonts w:ascii="Times New Roman" w:hAnsi="Times New Roman" w:cs="Times New Roman"/>
                <w:spacing w:val="19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проживания</w:t>
            </w:r>
            <w:r>
              <w:rPr>
                <w:rFonts w:ascii="Times New Roman" w:hAnsi="Times New Roman" w:cs="Times New Roman"/>
                <w:spacing w:val="3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граждан</w:t>
            </w:r>
            <w:r>
              <w:rPr>
                <w:rFonts w:ascii="Times New Roman" w:hAnsi="Times New Roman" w:cs="Times New Roman"/>
                <w:spacing w:val="2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на</w:t>
            </w:r>
            <w:r>
              <w:rPr>
                <w:rFonts w:ascii="Times New Roman" w:hAnsi="Times New Roman" w:cs="Times New Roman"/>
                <w:spacing w:val="3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территории</w:t>
            </w:r>
            <w:r>
              <w:rPr>
                <w:rFonts w:ascii="Times New Roman" w:hAnsi="Times New Roman" w:cs="Times New Roman"/>
                <w:w w:val="97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Тейковского муниципального района</w:t>
            </w:r>
          </w:p>
        </w:tc>
      </w:tr>
      <w:tr w:rsidR="003E6C0D" w:rsidTr="003E6C0D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pStyle w:val="ae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af0"/>
                <w:rFonts w:ascii="Times New Roman" w:hAnsi="Times New Roman" w:cs="Times New Roman"/>
                <w:lang w:eastAsia="en-US"/>
              </w:rPr>
              <w:t>Система контроля</w:t>
            </w:r>
          </w:p>
          <w:p w:rsidR="003E6C0D" w:rsidRDefault="003E6C0D">
            <w:pPr>
              <w:pStyle w:val="ae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af0"/>
                <w:rFonts w:ascii="Times New Roman" w:hAnsi="Times New Roman" w:cs="Times New Roman"/>
                <w:lang w:eastAsia="en-US"/>
              </w:rPr>
              <w:t>за реализацией Программы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pStyle w:val="a8"/>
              <w:spacing w:before="5" w:line="235" w:lineRule="auto"/>
              <w:ind w:right="1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контроль за реализацией Программы осуществляет администрация Тейковского муниципального района </w:t>
            </w:r>
          </w:p>
        </w:tc>
      </w:tr>
      <w:tr w:rsidR="003E6C0D" w:rsidTr="003E6C0D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pStyle w:val="ae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pStyle w:val="ad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E6C0D" w:rsidRDefault="003E6C0D" w:rsidP="003E6C0D"/>
    <w:p w:rsidR="003E6C0D" w:rsidRDefault="003E6C0D" w:rsidP="003E6C0D"/>
    <w:p w:rsidR="003E6C0D" w:rsidRDefault="003E6C0D" w:rsidP="003E6C0D">
      <w:pPr>
        <w:tabs>
          <w:tab w:val="left" w:pos="935"/>
        </w:tabs>
        <w:spacing w:before="65"/>
        <w:ind w:right="201"/>
        <w:jc w:val="center"/>
        <w:rPr>
          <w:b/>
        </w:rPr>
      </w:pPr>
      <w:bookmarkStart w:id="1" w:name="sub_200"/>
      <w:r>
        <w:rPr>
          <w:b/>
        </w:rPr>
        <w:t>2. Характеристика</w:t>
      </w:r>
      <w:r>
        <w:rPr>
          <w:b/>
          <w:spacing w:val="19"/>
        </w:rPr>
        <w:t xml:space="preserve"> </w:t>
      </w:r>
      <w:r>
        <w:rPr>
          <w:b/>
        </w:rPr>
        <w:t>текущего</w:t>
      </w:r>
      <w:r>
        <w:rPr>
          <w:b/>
          <w:spacing w:val="26"/>
        </w:rPr>
        <w:t xml:space="preserve"> </w:t>
      </w:r>
      <w:r>
        <w:rPr>
          <w:b/>
        </w:rPr>
        <w:t>состояния,</w:t>
      </w:r>
      <w:r>
        <w:rPr>
          <w:b/>
          <w:spacing w:val="9"/>
        </w:rPr>
        <w:t xml:space="preserve"> </w:t>
      </w:r>
      <w:r>
        <w:rPr>
          <w:b/>
        </w:rPr>
        <w:t>основные</w:t>
      </w:r>
      <w:r>
        <w:rPr>
          <w:b/>
          <w:spacing w:val="20"/>
        </w:rPr>
        <w:t xml:space="preserve"> </w:t>
      </w:r>
      <w:r>
        <w:rPr>
          <w:b/>
        </w:rPr>
        <w:t>проблемы</w:t>
      </w:r>
      <w:r>
        <w:rPr>
          <w:b/>
          <w:spacing w:val="26"/>
        </w:rPr>
        <w:t xml:space="preserve"> </w:t>
      </w:r>
      <w:r>
        <w:rPr>
          <w:b/>
          <w:spacing w:val="26"/>
        </w:rPr>
        <w:br/>
        <w:t>в</w:t>
      </w:r>
      <w:r>
        <w:rPr>
          <w:b/>
          <w:spacing w:val="3"/>
        </w:rPr>
        <w:t xml:space="preserve"> </w:t>
      </w:r>
      <w:r>
        <w:rPr>
          <w:b/>
        </w:rPr>
        <w:t>сфере реализации Программы</w:t>
      </w:r>
    </w:p>
    <w:bookmarkEnd w:id="1"/>
    <w:p w:rsidR="003E6C0D" w:rsidRDefault="003E6C0D" w:rsidP="003E6C0D">
      <w:pPr>
        <w:rPr>
          <w:b/>
        </w:rPr>
      </w:pPr>
    </w:p>
    <w:p w:rsidR="003E6C0D" w:rsidRDefault="003E6C0D" w:rsidP="003E6C0D">
      <w:pPr>
        <w:pStyle w:val="a8"/>
        <w:ind w:right="135" w:firstLine="851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настоящее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техническое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состояние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многих многоквартирных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домов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Тейковском районе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соответствует</w:t>
      </w:r>
      <w:r>
        <w:rPr>
          <w:w w:val="98"/>
          <w:sz w:val="24"/>
          <w:szCs w:val="24"/>
        </w:rPr>
        <w:t xml:space="preserve"> </w:t>
      </w:r>
      <w:r>
        <w:rPr>
          <w:sz w:val="24"/>
          <w:szCs w:val="24"/>
        </w:rPr>
        <w:t>современным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требованиям,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предъявляемым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техническим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качественным</w:t>
      </w:r>
      <w:r>
        <w:rPr>
          <w:w w:val="97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характеристикам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фонда.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Главная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причина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плохого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состояния</w:t>
      </w:r>
      <w:r>
        <w:rPr>
          <w:w w:val="97"/>
          <w:sz w:val="24"/>
          <w:szCs w:val="24"/>
        </w:rPr>
        <w:t xml:space="preserve"> </w:t>
      </w:r>
      <w:r>
        <w:rPr>
          <w:sz w:val="24"/>
          <w:szCs w:val="24"/>
        </w:rPr>
        <w:t>многоквартирного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фонда</w:t>
      </w:r>
      <w:r>
        <w:rPr>
          <w:spacing w:val="1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—</w:t>
      </w:r>
      <w:r>
        <w:rPr>
          <w:spacing w:val="60"/>
          <w:w w:val="90"/>
          <w:sz w:val="24"/>
          <w:szCs w:val="24"/>
        </w:rPr>
        <w:t xml:space="preserve"> </w:t>
      </w:r>
      <w:r>
        <w:rPr>
          <w:sz w:val="24"/>
          <w:szCs w:val="24"/>
        </w:rPr>
        <w:t>многолетнее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отсутствие</w:t>
      </w:r>
      <w:r>
        <w:rPr>
          <w:w w:val="97"/>
          <w:sz w:val="24"/>
          <w:szCs w:val="24"/>
        </w:rPr>
        <w:t xml:space="preserve"> </w:t>
      </w:r>
      <w:r>
        <w:rPr>
          <w:sz w:val="24"/>
          <w:szCs w:val="24"/>
        </w:rPr>
        <w:t>надлежащего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технического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обслуживания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достигший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критического</w:t>
      </w:r>
      <w:r>
        <w:rPr>
          <w:w w:val="98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«недоремонт»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домов.</w:t>
      </w:r>
    </w:p>
    <w:p w:rsidR="003E6C0D" w:rsidRDefault="003E6C0D" w:rsidP="003E6C0D">
      <w:pPr>
        <w:pStyle w:val="a8"/>
        <w:ind w:right="115" w:firstLine="805"/>
        <w:jc w:val="both"/>
        <w:rPr>
          <w:sz w:val="24"/>
          <w:szCs w:val="24"/>
        </w:rPr>
      </w:pPr>
      <w:r>
        <w:rPr>
          <w:sz w:val="24"/>
          <w:szCs w:val="24"/>
        </w:rPr>
        <w:t>Актуальность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настоящей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обусловлена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рядом</w:t>
      </w:r>
      <w:r>
        <w:rPr>
          <w:w w:val="97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экономических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факторов.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Социальные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факторы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связаны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w w:val="92"/>
          <w:sz w:val="24"/>
          <w:szCs w:val="24"/>
        </w:rPr>
        <w:t xml:space="preserve"> </w:t>
      </w:r>
      <w:r>
        <w:rPr>
          <w:sz w:val="24"/>
          <w:szCs w:val="24"/>
        </w:rPr>
        <w:t>низким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качеством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жилищных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потенциальной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аварийностью</w:t>
      </w:r>
      <w:r>
        <w:rPr>
          <w:w w:val="98"/>
          <w:sz w:val="24"/>
          <w:szCs w:val="24"/>
        </w:rPr>
        <w:t xml:space="preserve"> </w:t>
      </w:r>
      <w:r>
        <w:rPr>
          <w:sz w:val="24"/>
          <w:szCs w:val="24"/>
        </w:rPr>
        <w:t>объектов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жилищного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фонда,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экономические </w:t>
      </w:r>
      <w:r>
        <w:rPr>
          <w:w w:val="85"/>
          <w:sz w:val="24"/>
          <w:szCs w:val="24"/>
        </w:rPr>
        <w:t>—</w:t>
      </w:r>
      <w:r>
        <w:rPr>
          <w:spacing w:val="29"/>
          <w:w w:val="8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высокими</w:t>
      </w:r>
      <w:r>
        <w:rPr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эксплуатационными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затратами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9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25"/>
          <w:sz w:val="24"/>
          <w:szCs w:val="24"/>
        </w:rPr>
        <w:t xml:space="preserve"> </w:t>
      </w:r>
      <w:r>
        <w:rPr>
          <w:sz w:val="24"/>
          <w:szCs w:val="24"/>
        </w:rPr>
        <w:t>содержание.</w:t>
      </w:r>
    </w:p>
    <w:p w:rsidR="003E6C0D" w:rsidRDefault="003E6C0D" w:rsidP="003E6C0D">
      <w:pPr>
        <w:pStyle w:val="a8"/>
        <w:ind w:right="139" w:firstLine="805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высокой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важностью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надлежащего</w:t>
      </w:r>
      <w:r>
        <w:rPr>
          <w:w w:val="97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многоквартирных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домов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оптимизации</w:t>
      </w:r>
      <w:r>
        <w:rPr>
          <w:w w:val="97"/>
          <w:sz w:val="24"/>
          <w:szCs w:val="24"/>
        </w:rPr>
        <w:t xml:space="preserve"> </w:t>
      </w:r>
      <w:r>
        <w:rPr>
          <w:sz w:val="24"/>
          <w:szCs w:val="24"/>
        </w:rPr>
        <w:t>процессов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планирования</w:t>
      </w:r>
      <w:r>
        <w:rPr>
          <w:spacing w:val="-29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-32"/>
          <w:sz w:val="24"/>
          <w:szCs w:val="24"/>
        </w:rPr>
        <w:t xml:space="preserve"> </w:t>
      </w:r>
      <w:r>
        <w:rPr>
          <w:sz w:val="24"/>
          <w:szCs w:val="24"/>
        </w:rPr>
        <w:t>ремонта.</w:t>
      </w:r>
    </w:p>
    <w:p w:rsidR="003E6C0D" w:rsidRDefault="003E6C0D" w:rsidP="003E6C0D">
      <w:pPr>
        <w:pStyle w:val="a8"/>
        <w:tabs>
          <w:tab w:val="left" w:pos="1943"/>
          <w:tab w:val="left" w:pos="2005"/>
          <w:tab w:val="left" w:pos="3277"/>
          <w:tab w:val="left" w:pos="4962"/>
          <w:tab w:val="left" w:pos="5576"/>
          <w:tab w:val="left" w:pos="5994"/>
          <w:tab w:val="left" w:pos="6407"/>
          <w:tab w:val="left" w:pos="7045"/>
          <w:tab w:val="left" w:pos="7549"/>
        </w:tabs>
        <w:ind w:right="126" w:firstLine="805"/>
        <w:jc w:val="both"/>
        <w:rPr>
          <w:sz w:val="24"/>
          <w:szCs w:val="24"/>
        </w:rPr>
      </w:pPr>
      <w:r>
        <w:rPr>
          <w:sz w:val="24"/>
          <w:szCs w:val="24"/>
        </w:rPr>
        <w:t>Реализация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принципов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должна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обеспечить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проведение капитального ремонта жилищного фонда с учетом фактического технического</w:t>
      </w:r>
      <w:r>
        <w:rPr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состояния конструктивных элементов многоквартирных домов.</w:t>
      </w:r>
    </w:p>
    <w:p w:rsidR="003E6C0D" w:rsidRDefault="003E6C0D" w:rsidP="003E6C0D">
      <w:pPr>
        <w:pStyle w:val="a8"/>
        <w:ind w:right="116" w:firstLine="805"/>
        <w:jc w:val="both"/>
        <w:rPr>
          <w:sz w:val="24"/>
          <w:szCs w:val="24"/>
        </w:rPr>
      </w:pPr>
      <w:r>
        <w:rPr>
          <w:sz w:val="24"/>
          <w:szCs w:val="24"/>
        </w:rPr>
        <w:t>Программный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подход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представляется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единственно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возможным,</w:t>
      </w:r>
      <w:r>
        <w:rPr>
          <w:w w:val="97"/>
          <w:sz w:val="24"/>
          <w:szCs w:val="24"/>
        </w:rPr>
        <w:t xml:space="preserve"> </w:t>
      </w:r>
      <w:r>
        <w:rPr>
          <w:sz w:val="24"/>
          <w:szCs w:val="24"/>
        </w:rPr>
        <w:t>поскольку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провести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комплекс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организационных,</w:t>
      </w:r>
      <w:r>
        <w:rPr>
          <w:w w:val="97"/>
          <w:sz w:val="24"/>
          <w:szCs w:val="24"/>
        </w:rPr>
        <w:t xml:space="preserve"> </w:t>
      </w:r>
      <w:r>
        <w:rPr>
          <w:sz w:val="24"/>
          <w:szCs w:val="24"/>
        </w:rPr>
        <w:t>производственных,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социально-экономических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w w:val="97"/>
          <w:sz w:val="24"/>
          <w:szCs w:val="24"/>
        </w:rPr>
        <w:t xml:space="preserve"> </w:t>
      </w:r>
      <w:r>
        <w:rPr>
          <w:sz w:val="24"/>
          <w:szCs w:val="24"/>
        </w:rPr>
        <w:t>достижения поставленной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цели,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скоординировать</w:t>
      </w:r>
      <w:r>
        <w:rPr>
          <w:w w:val="96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процесса.</w:t>
      </w:r>
    </w:p>
    <w:p w:rsidR="003E6C0D" w:rsidRDefault="003E6C0D" w:rsidP="003E6C0D">
      <w:pPr>
        <w:pStyle w:val="a8"/>
        <w:ind w:right="116" w:firstLine="805"/>
        <w:jc w:val="both"/>
        <w:rPr>
          <w:sz w:val="24"/>
          <w:szCs w:val="24"/>
        </w:rPr>
      </w:pPr>
    </w:p>
    <w:p w:rsidR="003E6C0D" w:rsidRDefault="003E6C0D" w:rsidP="003E6C0D">
      <w:pPr>
        <w:pStyle w:val="a8"/>
        <w:ind w:right="116" w:firstLine="805"/>
        <w:jc w:val="both"/>
        <w:rPr>
          <w:sz w:val="24"/>
          <w:szCs w:val="24"/>
        </w:rPr>
      </w:pPr>
    </w:p>
    <w:p w:rsidR="003E6C0D" w:rsidRDefault="003E6C0D" w:rsidP="003E6C0D">
      <w:pPr>
        <w:pStyle w:val="1"/>
        <w:rPr>
          <w:rFonts w:ascii="Times New Roman" w:hAnsi="Times New Roman" w:cs="Times New Roman"/>
        </w:rPr>
      </w:pPr>
      <w:bookmarkStart w:id="2" w:name="sub_400"/>
      <w:r>
        <w:rPr>
          <w:rFonts w:ascii="Times New Roman" w:hAnsi="Times New Roman" w:cs="Times New Roman"/>
        </w:rPr>
        <w:lastRenderedPageBreak/>
        <w:t>3. Основные цели и задачи Программы</w:t>
      </w:r>
    </w:p>
    <w:bookmarkEnd w:id="2"/>
    <w:p w:rsidR="003E6C0D" w:rsidRDefault="003E6C0D" w:rsidP="003E6C0D"/>
    <w:p w:rsidR="003E6C0D" w:rsidRDefault="003E6C0D" w:rsidP="003E6C0D">
      <w:pPr>
        <w:ind w:firstLine="851"/>
      </w:pPr>
      <w:r>
        <w:t>Реализация Программы позволит решить основные цели и задачи, которые приведены в таблице 1.</w:t>
      </w:r>
    </w:p>
    <w:p w:rsidR="003E6C0D" w:rsidRDefault="003E6C0D" w:rsidP="003E6C0D"/>
    <w:p w:rsidR="003E6C0D" w:rsidRDefault="003E6C0D" w:rsidP="003E6C0D">
      <w:pPr>
        <w:ind w:firstLine="698"/>
        <w:jc w:val="right"/>
        <w:rPr>
          <w:b/>
        </w:rPr>
      </w:pPr>
      <w:r>
        <w:rPr>
          <w:rStyle w:val="af0"/>
        </w:rPr>
        <w:t>Таблица 1</w:t>
      </w:r>
    </w:p>
    <w:p w:rsidR="003E6C0D" w:rsidRDefault="003E6C0D" w:rsidP="003E6C0D"/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946"/>
      </w:tblGrid>
      <w:tr w:rsidR="003E6C0D" w:rsidTr="003E6C0D">
        <w:trPr>
          <w:trHeight w:val="17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6C0D" w:rsidRDefault="003E6C0D">
            <w:pPr>
              <w:pStyle w:val="ae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af0"/>
                <w:rFonts w:ascii="Times New Roman" w:hAnsi="Times New Roman" w:cs="Times New Roman"/>
                <w:lang w:eastAsia="en-US"/>
              </w:rPr>
              <w:t>Цели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6C0D" w:rsidRDefault="003E6C0D">
            <w:pPr>
              <w:pStyle w:val="a8"/>
              <w:tabs>
                <w:tab w:val="left" w:pos="3227"/>
                <w:tab w:val="left" w:pos="3621"/>
                <w:tab w:val="left" w:pos="5623"/>
                <w:tab w:val="left" w:pos="7922"/>
              </w:tabs>
              <w:spacing w:before="64" w:line="256" w:lineRule="auto"/>
              <w:ind w:left="-39"/>
              <w:jc w:val="both"/>
              <w:rPr>
                <w:w w:val="95"/>
                <w:sz w:val="24"/>
                <w:szCs w:val="24"/>
                <w:lang w:eastAsia="en-US"/>
              </w:rPr>
            </w:pPr>
            <w:r>
              <w:rPr>
                <w:w w:val="95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улучшение технического состояния многоквартирных</w:t>
            </w:r>
            <w:r>
              <w:rPr>
                <w:spacing w:val="38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домов,</w:t>
            </w:r>
            <w:r>
              <w:rPr>
                <w:spacing w:val="3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расположенных</w:t>
            </w:r>
            <w:r>
              <w:rPr>
                <w:spacing w:val="51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на</w:t>
            </w:r>
            <w:r>
              <w:rPr>
                <w:w w:val="99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территории</w:t>
            </w:r>
            <w:r>
              <w:rPr>
                <w:spacing w:val="31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Тейковского муниципального района, за исключение многоквартирных домов, признанных в установленном Правительством Российской Федерации порядке аварийными и подлежащими</w:t>
            </w:r>
            <w:r>
              <w:rPr>
                <w:spacing w:val="3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сносу, а также жилых домов блокированной застройки</w:t>
            </w:r>
          </w:p>
        </w:tc>
      </w:tr>
      <w:tr w:rsidR="003E6C0D" w:rsidTr="003E6C0D">
        <w:trPr>
          <w:trHeight w:val="2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C0D" w:rsidRDefault="003E6C0D">
            <w:pPr>
              <w:pStyle w:val="ad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Задачи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C0D" w:rsidRDefault="003E6C0D">
            <w:pPr>
              <w:pStyle w:val="ad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эффективное</w:t>
            </w:r>
            <w:r>
              <w:rPr>
                <w:rFonts w:ascii="Times New Roman" w:hAnsi="Times New Roman" w:cs="Times New Roman"/>
                <w:spacing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планирование</w:t>
            </w:r>
            <w:r>
              <w:rPr>
                <w:rFonts w:ascii="Times New Roman" w:hAnsi="Times New Roman" w:cs="Times New Roman"/>
                <w:spacing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pacing w:val="6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организация</w:t>
            </w:r>
            <w:r>
              <w:rPr>
                <w:rFonts w:ascii="Times New Roman" w:hAnsi="Times New Roman" w:cs="Times New Roman"/>
                <w:w w:val="101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своевременного</w:t>
            </w:r>
            <w:r>
              <w:rPr>
                <w:rFonts w:ascii="Times New Roman" w:hAnsi="Times New Roman" w:cs="Times New Roman"/>
                <w:spacing w:val="4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проведения</w:t>
            </w:r>
            <w:r>
              <w:rPr>
                <w:rFonts w:ascii="Times New Roman" w:hAnsi="Times New Roman" w:cs="Times New Roman"/>
                <w:spacing w:val="3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капитального ремонта общего имущества</w:t>
            </w:r>
            <w:r>
              <w:rPr>
                <w:rFonts w:ascii="Times New Roman" w:hAnsi="Times New Roman" w:cs="Times New Roman"/>
                <w:w w:val="95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w w:val="10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многоквартирных</w:t>
            </w:r>
            <w:r>
              <w:rPr>
                <w:rFonts w:ascii="Times New Roman" w:hAnsi="Times New Roman" w:cs="Times New Roman"/>
                <w:spacing w:val="49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домах,</w:t>
            </w:r>
            <w:r>
              <w:rPr>
                <w:rFonts w:ascii="Times New Roman" w:hAnsi="Times New Roman" w:cs="Times New Roman"/>
                <w:spacing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расположенных</w:t>
            </w:r>
            <w:r>
              <w:rPr>
                <w:rFonts w:ascii="Times New Roman" w:hAnsi="Times New Roman" w:cs="Times New Roman"/>
                <w:spacing w:val="53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на</w:t>
            </w:r>
            <w:r>
              <w:rPr>
                <w:rFonts w:ascii="Times New Roman" w:hAnsi="Times New Roman" w:cs="Times New Roman"/>
                <w:w w:val="9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территории</w:t>
            </w:r>
            <w:r>
              <w:rPr>
                <w:rFonts w:ascii="Times New Roman" w:hAnsi="Times New Roman" w:cs="Times New Roman"/>
                <w:spacing w:val="3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Тейковского муниципального района,</w:t>
            </w:r>
            <w:r>
              <w:rPr>
                <w:rFonts w:ascii="Times New Roman" w:hAnsi="Times New Roman" w:cs="Times New Roman"/>
                <w:spacing w:val="3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за исключением многоквартирных домов, признанных в установленном Правительством Российской Федерации порядке аварийными</w:t>
            </w:r>
            <w:r>
              <w:rPr>
                <w:rFonts w:ascii="Times New Roman" w:hAnsi="Times New Roman" w:cs="Times New Roman"/>
                <w:spacing w:val="-1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pacing w:val="-27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подлежащими</w:t>
            </w:r>
            <w:r>
              <w:rPr>
                <w:rFonts w:ascii="Times New Roman" w:hAnsi="Times New Roman" w:cs="Times New Roman"/>
                <w:spacing w:val="-3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сносу, а также жилых домов блокированной застройки </w:t>
            </w:r>
          </w:p>
        </w:tc>
      </w:tr>
    </w:tbl>
    <w:p w:rsidR="003E6C0D" w:rsidRDefault="003E6C0D" w:rsidP="003E6C0D">
      <w:pPr>
        <w:pStyle w:val="a8"/>
        <w:ind w:left="136" w:right="113" w:firstLine="709"/>
        <w:jc w:val="both"/>
        <w:rPr>
          <w:sz w:val="24"/>
          <w:szCs w:val="24"/>
        </w:rPr>
      </w:pPr>
    </w:p>
    <w:p w:rsidR="003E6C0D" w:rsidRDefault="003E6C0D" w:rsidP="003E6C0D"/>
    <w:p w:rsidR="003E6C0D" w:rsidRDefault="003E6C0D" w:rsidP="003E6C0D">
      <w:pPr>
        <w:pStyle w:val="a8"/>
        <w:widowControl w:val="0"/>
        <w:tabs>
          <w:tab w:val="left" w:pos="1194"/>
        </w:tabs>
        <w:spacing w:line="244" w:lineRule="auto"/>
        <w:ind w:left="488" w:right="487"/>
        <w:jc w:val="center"/>
        <w:rPr>
          <w:b/>
          <w:sz w:val="24"/>
          <w:szCs w:val="24"/>
        </w:rPr>
      </w:pPr>
      <w:bookmarkStart w:id="3" w:name="sub_500"/>
    </w:p>
    <w:p w:rsidR="003E6C0D" w:rsidRDefault="003E6C0D" w:rsidP="003E6C0D">
      <w:pPr>
        <w:pStyle w:val="a8"/>
        <w:widowControl w:val="0"/>
        <w:tabs>
          <w:tab w:val="left" w:pos="1194"/>
        </w:tabs>
        <w:spacing w:line="244" w:lineRule="auto"/>
        <w:ind w:left="488" w:right="48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bookmarkEnd w:id="3"/>
      <w:r>
        <w:rPr>
          <w:b/>
          <w:sz w:val="24"/>
          <w:szCs w:val="24"/>
        </w:rPr>
        <w:t>Перечень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услуг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z w:val="24"/>
          <w:szCs w:val="24"/>
        </w:rPr>
        <w:t>(или)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капитальному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ремонту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общего</w:t>
      </w:r>
      <w:r>
        <w:rPr>
          <w:b/>
          <w:w w:val="97"/>
          <w:sz w:val="24"/>
          <w:szCs w:val="24"/>
        </w:rPr>
        <w:t xml:space="preserve"> </w:t>
      </w:r>
      <w:r>
        <w:rPr>
          <w:b/>
          <w:sz w:val="24"/>
          <w:szCs w:val="24"/>
        </w:rPr>
        <w:t>имущества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28"/>
          <w:sz w:val="24"/>
          <w:szCs w:val="24"/>
        </w:rPr>
        <w:t xml:space="preserve"> </w:t>
      </w:r>
      <w:r>
        <w:rPr>
          <w:b/>
          <w:sz w:val="24"/>
          <w:szCs w:val="24"/>
        </w:rPr>
        <w:t>многоквартирных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домах,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расположенных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2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территории Тейковского муниципального района </w:t>
      </w:r>
    </w:p>
    <w:p w:rsidR="003E6C0D" w:rsidRDefault="003E6C0D" w:rsidP="003E6C0D">
      <w:pPr>
        <w:pStyle w:val="a8"/>
        <w:widowControl w:val="0"/>
        <w:tabs>
          <w:tab w:val="left" w:pos="1194"/>
        </w:tabs>
        <w:spacing w:line="244" w:lineRule="auto"/>
        <w:ind w:left="488" w:right="487"/>
        <w:jc w:val="center"/>
        <w:rPr>
          <w:sz w:val="24"/>
          <w:szCs w:val="24"/>
        </w:rPr>
      </w:pPr>
    </w:p>
    <w:p w:rsidR="003E6C0D" w:rsidRDefault="003E6C0D" w:rsidP="003E6C0D">
      <w:pPr>
        <w:ind w:firstLine="851"/>
        <w:jc w:val="both"/>
      </w:pPr>
      <w:r>
        <w:t>Перечень</w:t>
      </w:r>
      <w:r>
        <w:rPr>
          <w:spacing w:val="18"/>
        </w:rPr>
        <w:t xml:space="preserve"> </w:t>
      </w:r>
      <w:r>
        <w:t>услуг</w:t>
      </w:r>
      <w:r>
        <w:rPr>
          <w:spacing w:val="20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(или)</w:t>
      </w:r>
      <w:r>
        <w:rPr>
          <w:spacing w:val="3"/>
        </w:rPr>
        <w:t xml:space="preserve"> </w:t>
      </w:r>
      <w:r>
        <w:t>работ</w:t>
      </w:r>
      <w:r>
        <w:rPr>
          <w:spacing w:val="14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капитальному</w:t>
      </w:r>
      <w:r>
        <w:rPr>
          <w:spacing w:val="26"/>
        </w:rPr>
        <w:t xml:space="preserve"> </w:t>
      </w:r>
      <w:r>
        <w:t>ремонту</w:t>
      </w:r>
      <w:r>
        <w:rPr>
          <w:spacing w:val="32"/>
        </w:rPr>
        <w:t xml:space="preserve"> </w:t>
      </w:r>
      <w:r>
        <w:t>общего</w:t>
      </w:r>
      <w:r>
        <w:rPr>
          <w:w w:val="97"/>
        </w:rPr>
        <w:t xml:space="preserve"> </w:t>
      </w:r>
      <w:r>
        <w:t>имущества</w:t>
      </w:r>
      <w:r>
        <w:rPr>
          <w:spacing w:val="3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многоквартирных</w:t>
      </w:r>
      <w:r>
        <w:rPr>
          <w:spacing w:val="49"/>
        </w:rPr>
        <w:t xml:space="preserve"> </w:t>
      </w:r>
      <w:r>
        <w:t>домах,</w:t>
      </w:r>
      <w:r>
        <w:rPr>
          <w:spacing w:val="36"/>
        </w:rPr>
        <w:t xml:space="preserve"> </w:t>
      </w:r>
      <w:r>
        <w:t>расположенных</w:t>
      </w:r>
      <w:r>
        <w:rPr>
          <w:spacing w:val="6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территории</w:t>
      </w:r>
      <w:r>
        <w:rPr>
          <w:w w:val="96"/>
        </w:rPr>
        <w:t xml:space="preserve"> </w:t>
      </w:r>
      <w:r>
        <w:t>Тейковского муниципального района, оказание и (или) выполнение которых финансируются за счет средств фонда капитального ремонта общего имущества в многоквартирном доме, который сформирован исходя из минимального размера взноса на капитальный ремонт, установленного постановлением Правительства Ивановской области, определен в статье 5 Закона Ивановской области от 27.06.2013 № 51-ОЗ «Об организации проведения капитального ремонта общего имущества в многоквартирных домах в Ивановской области» (далее – Закон Ивановской области № 51-ОЗ).</w:t>
      </w:r>
    </w:p>
    <w:p w:rsidR="003E6C0D" w:rsidRDefault="003E6C0D" w:rsidP="003E6C0D">
      <w:pPr>
        <w:pStyle w:val="a8"/>
        <w:ind w:firstLine="851"/>
        <w:rPr>
          <w:sz w:val="24"/>
          <w:szCs w:val="24"/>
        </w:rPr>
      </w:pPr>
    </w:p>
    <w:p w:rsidR="003E6C0D" w:rsidRDefault="003E6C0D" w:rsidP="003E6C0D">
      <w:pPr>
        <w:pStyle w:val="a8"/>
        <w:ind w:left="863"/>
        <w:rPr>
          <w:sz w:val="24"/>
          <w:szCs w:val="24"/>
        </w:rPr>
      </w:pPr>
    </w:p>
    <w:p w:rsidR="003E6C0D" w:rsidRDefault="003E6C0D" w:rsidP="003E6C0D">
      <w:pPr>
        <w:pStyle w:val="a8"/>
        <w:widowControl w:val="0"/>
        <w:tabs>
          <w:tab w:val="left" w:pos="2788"/>
          <w:tab w:val="left" w:pos="3733"/>
          <w:tab w:val="left" w:pos="6330"/>
        </w:tabs>
        <w:ind w:right="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Определение очередности включения многоквартирных домов в Программу</w:t>
      </w:r>
    </w:p>
    <w:p w:rsidR="003E6C0D" w:rsidRDefault="003E6C0D" w:rsidP="003E6C0D">
      <w:pPr>
        <w:pStyle w:val="a8"/>
        <w:widowControl w:val="0"/>
        <w:tabs>
          <w:tab w:val="left" w:pos="2788"/>
          <w:tab w:val="left" w:pos="3733"/>
          <w:tab w:val="left" w:pos="6330"/>
        </w:tabs>
        <w:ind w:right="134"/>
        <w:jc w:val="center"/>
        <w:rPr>
          <w:b/>
          <w:w w:val="98"/>
          <w:sz w:val="24"/>
          <w:szCs w:val="24"/>
        </w:rPr>
      </w:pPr>
    </w:p>
    <w:p w:rsidR="003E6C0D" w:rsidRDefault="003E6C0D" w:rsidP="003E6C0D">
      <w:pPr>
        <w:pStyle w:val="a8"/>
        <w:ind w:right="-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Очередность включения многоквартирных домов в Программу, очередность выполнения видов работ по капитальному ремонту общего имущества по каждому многоквартирному дому определена Департаментом жилищно-коммунального хозяйства Ивановской области при разработке региональной Программы. </w:t>
      </w:r>
    </w:p>
    <w:p w:rsidR="003E6C0D" w:rsidRDefault="003E6C0D" w:rsidP="003E6C0D">
      <w:pPr>
        <w:pStyle w:val="a8"/>
        <w:ind w:right="-2" w:firstLine="851"/>
        <w:jc w:val="both"/>
        <w:rPr>
          <w:sz w:val="24"/>
          <w:szCs w:val="24"/>
        </w:rPr>
      </w:pPr>
    </w:p>
    <w:p w:rsidR="003E6C0D" w:rsidRDefault="003E6C0D" w:rsidP="003E6C0D">
      <w:pPr>
        <w:pStyle w:val="a8"/>
        <w:widowControl w:val="0"/>
        <w:tabs>
          <w:tab w:val="left" w:pos="3273"/>
        </w:tabs>
        <w:ind w:left="-48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Ресурсное обеспечение Программы</w:t>
      </w:r>
    </w:p>
    <w:p w:rsidR="003E6C0D" w:rsidRDefault="003E6C0D" w:rsidP="003E6C0D">
      <w:pPr>
        <w:pStyle w:val="a8"/>
        <w:widowControl w:val="0"/>
        <w:tabs>
          <w:tab w:val="left" w:pos="3273"/>
        </w:tabs>
        <w:ind w:left="-482"/>
        <w:jc w:val="center"/>
        <w:rPr>
          <w:b/>
          <w:sz w:val="24"/>
          <w:szCs w:val="24"/>
        </w:rPr>
      </w:pPr>
    </w:p>
    <w:p w:rsidR="003E6C0D" w:rsidRDefault="003E6C0D" w:rsidP="003E6C0D">
      <w:pPr>
        <w:pStyle w:val="a8"/>
        <w:widowControl w:val="0"/>
        <w:tabs>
          <w:tab w:val="left" w:pos="3273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Ресурсным обеспечением Программы являются средства собственников помещений в многоквартирных домах в виде обязательных ежемесячных взносов на капитальный ремонт общего имущества в многоквартирном доме. Финансирование работ </w:t>
      </w:r>
      <w:r>
        <w:rPr>
          <w:sz w:val="24"/>
          <w:szCs w:val="24"/>
        </w:rPr>
        <w:lastRenderedPageBreak/>
        <w:t xml:space="preserve">по капитальному ремонту общего имущества в многоквартирных домах может осуществляться с применением мер финансовой поддержки, предоставляемой за счет средств федерального бюджета, средств бюджета Ивановской области, местного бюджета, в порядке и на условиях, которые предусмотрены соответственно федеральными законами, законами Ивановской области, муниципальными правовыми актами.  </w:t>
      </w:r>
    </w:p>
    <w:p w:rsidR="003E6C0D" w:rsidRDefault="003E6C0D" w:rsidP="003E6C0D">
      <w:pPr>
        <w:pStyle w:val="a8"/>
        <w:widowControl w:val="0"/>
        <w:tabs>
          <w:tab w:val="left" w:pos="3273"/>
        </w:tabs>
        <w:ind w:left="-482"/>
        <w:jc w:val="center"/>
        <w:rPr>
          <w:b/>
          <w:sz w:val="24"/>
          <w:szCs w:val="24"/>
        </w:rPr>
      </w:pPr>
    </w:p>
    <w:p w:rsidR="003E6C0D" w:rsidRDefault="003E6C0D" w:rsidP="003E6C0D">
      <w:pPr>
        <w:pStyle w:val="a8"/>
        <w:widowControl w:val="0"/>
        <w:tabs>
          <w:tab w:val="left" w:pos="3273"/>
        </w:tabs>
        <w:ind w:left="-48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Порядок</w:t>
      </w:r>
      <w:r>
        <w:rPr>
          <w:b/>
          <w:spacing w:val="-29"/>
          <w:sz w:val="24"/>
          <w:szCs w:val="24"/>
        </w:rPr>
        <w:t xml:space="preserve"> </w:t>
      </w:r>
      <w:r>
        <w:rPr>
          <w:b/>
          <w:sz w:val="24"/>
          <w:szCs w:val="24"/>
        </w:rPr>
        <w:t>актуализации</w:t>
      </w:r>
      <w:r>
        <w:rPr>
          <w:b/>
          <w:spacing w:val="-26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</w:p>
    <w:p w:rsidR="003E6C0D" w:rsidRDefault="003E6C0D" w:rsidP="003E6C0D"/>
    <w:p w:rsidR="003E6C0D" w:rsidRDefault="003E6C0D" w:rsidP="003E6C0D">
      <w:pPr>
        <w:ind w:firstLine="709"/>
      </w:pPr>
      <w:r>
        <w:t>Основаниями</w:t>
      </w:r>
      <w:r>
        <w:rPr>
          <w:spacing w:val="32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актуализации</w:t>
      </w:r>
      <w:r>
        <w:rPr>
          <w:spacing w:val="40"/>
        </w:rPr>
        <w:t xml:space="preserve"> </w:t>
      </w:r>
      <w:r>
        <w:t>Программы</w:t>
      </w:r>
      <w:r>
        <w:rPr>
          <w:spacing w:val="44"/>
        </w:rPr>
        <w:t xml:space="preserve"> </w:t>
      </w:r>
      <w:r>
        <w:t>могут</w:t>
      </w:r>
      <w:r>
        <w:rPr>
          <w:spacing w:val="23"/>
        </w:rPr>
        <w:t xml:space="preserve"> </w:t>
      </w:r>
      <w:r>
        <w:t>являться:</w:t>
      </w:r>
    </w:p>
    <w:p w:rsidR="003E6C0D" w:rsidRDefault="003E6C0D" w:rsidP="003E6C0D">
      <w:pPr>
        <w:pStyle w:val="a8"/>
        <w:ind w:right="155" w:firstLine="851"/>
        <w:jc w:val="both"/>
        <w:rPr>
          <w:sz w:val="24"/>
          <w:szCs w:val="24"/>
        </w:rPr>
      </w:pPr>
    </w:p>
    <w:p w:rsidR="003E6C0D" w:rsidRDefault="003E6C0D" w:rsidP="003E6C0D">
      <w:pPr>
        <w:pStyle w:val="a8"/>
        <w:ind w:right="155" w:firstLine="851"/>
        <w:jc w:val="both"/>
        <w:rPr>
          <w:sz w:val="24"/>
          <w:szCs w:val="24"/>
        </w:rPr>
      </w:pPr>
      <w:r>
        <w:rPr>
          <w:sz w:val="24"/>
          <w:szCs w:val="24"/>
        </w:rPr>
        <w:t>выбытие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появление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многоквартирных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домов,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подлежащих</w:t>
      </w:r>
      <w:r>
        <w:rPr>
          <w:w w:val="97"/>
          <w:sz w:val="24"/>
          <w:szCs w:val="24"/>
        </w:rPr>
        <w:t xml:space="preserve"> </w:t>
      </w:r>
      <w:r>
        <w:rPr>
          <w:sz w:val="24"/>
          <w:szCs w:val="24"/>
        </w:rPr>
        <w:t>исключению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(включению в</w:t>
      </w:r>
      <w:r>
        <w:rPr>
          <w:spacing w:val="-31"/>
          <w:sz w:val="24"/>
          <w:szCs w:val="24"/>
        </w:rPr>
        <w:t xml:space="preserve"> </w:t>
      </w:r>
      <w:r>
        <w:rPr>
          <w:sz w:val="24"/>
          <w:szCs w:val="24"/>
        </w:rPr>
        <w:t>Программу);</w:t>
      </w:r>
    </w:p>
    <w:p w:rsidR="003E6C0D" w:rsidRDefault="003E6C0D" w:rsidP="003E6C0D">
      <w:pPr>
        <w:pStyle w:val="a8"/>
        <w:ind w:right="143" w:firstLine="851"/>
        <w:jc w:val="both"/>
        <w:rPr>
          <w:sz w:val="24"/>
          <w:szCs w:val="24"/>
        </w:rPr>
      </w:pPr>
      <w:r>
        <w:rPr>
          <w:sz w:val="24"/>
          <w:szCs w:val="24"/>
        </w:rPr>
        <w:t>изменение видов и объемов государственной поддержки, муниципальной поддержки капитального ремонта общего имущества в многоквартирных домах;</w:t>
      </w:r>
    </w:p>
    <w:p w:rsidR="003E6C0D" w:rsidRDefault="003E6C0D" w:rsidP="003E6C0D">
      <w:pPr>
        <w:pStyle w:val="a8"/>
        <w:ind w:right="143" w:firstLine="851"/>
        <w:jc w:val="both"/>
        <w:rPr>
          <w:sz w:val="24"/>
          <w:szCs w:val="24"/>
        </w:rPr>
      </w:pPr>
      <w:r>
        <w:rPr>
          <w:sz w:val="24"/>
          <w:szCs w:val="24"/>
        </w:rPr>
        <w:t>изменение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перечня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капитальному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ремонту</w:t>
      </w:r>
      <w:r>
        <w:rPr>
          <w:w w:val="97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имущества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многоквартирных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домах,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включенных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>Программу;</w:t>
      </w:r>
    </w:p>
    <w:p w:rsidR="003E6C0D" w:rsidRDefault="003E6C0D" w:rsidP="003E6C0D">
      <w:pPr>
        <w:pStyle w:val="a8"/>
        <w:ind w:right="128" w:firstLine="851"/>
        <w:jc w:val="both"/>
        <w:rPr>
          <w:sz w:val="24"/>
          <w:szCs w:val="24"/>
        </w:rPr>
      </w:pPr>
      <w:r>
        <w:rPr>
          <w:sz w:val="24"/>
          <w:szCs w:val="24"/>
        </w:rPr>
        <w:t>изменение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сроков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капитального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ремонта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w w:val="97"/>
          <w:sz w:val="24"/>
          <w:szCs w:val="24"/>
        </w:rPr>
        <w:t xml:space="preserve"> </w:t>
      </w:r>
      <w:r>
        <w:rPr>
          <w:sz w:val="24"/>
          <w:szCs w:val="24"/>
        </w:rPr>
        <w:t>имущества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многоквартирном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доме,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включенном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>Программу.</w:t>
      </w:r>
    </w:p>
    <w:p w:rsidR="003E6C0D" w:rsidRDefault="003E6C0D" w:rsidP="003E6C0D">
      <w:pPr>
        <w:pStyle w:val="a8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подлежит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актуализации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реже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один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раз 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год.</w:t>
      </w:r>
    </w:p>
    <w:p w:rsidR="003E6C0D" w:rsidRDefault="003E6C0D" w:rsidP="003E6C0D">
      <w:pPr>
        <w:ind w:firstLine="851"/>
        <w:jc w:val="both"/>
      </w:pPr>
      <w:r>
        <w:t>Внесение в Программу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не допускается, за исключением случаев принятия соответствующего решения собственниками помещений в этом многоквартирном доме.</w:t>
      </w:r>
    </w:p>
    <w:p w:rsidR="003E6C0D" w:rsidRDefault="003E6C0D" w:rsidP="003E6C0D">
      <w:pPr>
        <w:pStyle w:val="a8"/>
        <w:ind w:right="15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 актуализации Программы одновременно осуществляется актуализация соответствующих краткосрочных планов реализации Программы.</w:t>
      </w:r>
      <w:r>
        <w:rPr>
          <w:spacing w:val="4"/>
          <w:sz w:val="24"/>
          <w:szCs w:val="24"/>
        </w:rPr>
        <w:t xml:space="preserve"> </w:t>
      </w:r>
    </w:p>
    <w:p w:rsidR="003E6C0D" w:rsidRDefault="003E6C0D" w:rsidP="003E6C0D"/>
    <w:p w:rsidR="003E6C0D" w:rsidRDefault="003E6C0D" w:rsidP="003E6C0D"/>
    <w:p w:rsidR="003E6C0D" w:rsidRDefault="003E6C0D" w:rsidP="003E6C0D">
      <w:pPr>
        <w:tabs>
          <w:tab w:val="left" w:pos="1481"/>
        </w:tabs>
        <w:ind w:left="406"/>
        <w:jc w:val="center"/>
        <w:rPr>
          <w:b/>
        </w:rPr>
      </w:pPr>
      <w:r>
        <w:rPr>
          <w:b/>
        </w:rPr>
        <w:t>8. Порядок</w:t>
      </w:r>
      <w:r>
        <w:rPr>
          <w:b/>
          <w:spacing w:val="34"/>
        </w:rPr>
        <w:t xml:space="preserve"> </w:t>
      </w:r>
      <w:r>
        <w:rPr>
          <w:b/>
        </w:rPr>
        <w:t>разработки</w:t>
      </w:r>
      <w:r>
        <w:rPr>
          <w:b/>
          <w:spacing w:val="49"/>
        </w:rPr>
        <w:t xml:space="preserve"> </w:t>
      </w:r>
      <w:r>
        <w:rPr>
          <w:b/>
        </w:rPr>
        <w:t>и</w:t>
      </w:r>
      <w:r>
        <w:rPr>
          <w:b/>
          <w:spacing w:val="11"/>
        </w:rPr>
        <w:t xml:space="preserve"> </w:t>
      </w:r>
      <w:r>
        <w:rPr>
          <w:b/>
        </w:rPr>
        <w:t>утверждения</w:t>
      </w:r>
      <w:r>
        <w:rPr>
          <w:b/>
          <w:spacing w:val="45"/>
        </w:rPr>
        <w:t xml:space="preserve"> </w:t>
      </w:r>
      <w:r>
        <w:rPr>
          <w:b/>
        </w:rPr>
        <w:t>краткосрочных (сроком до трех лет)</w:t>
      </w:r>
      <w:r>
        <w:rPr>
          <w:b/>
          <w:spacing w:val="63"/>
        </w:rPr>
        <w:t xml:space="preserve"> </w:t>
      </w:r>
      <w:r>
        <w:rPr>
          <w:b/>
        </w:rPr>
        <w:t>планов реализации</w:t>
      </w:r>
      <w:r>
        <w:rPr>
          <w:b/>
          <w:spacing w:val="-34"/>
        </w:rPr>
        <w:t xml:space="preserve"> </w:t>
      </w:r>
      <w:r>
        <w:rPr>
          <w:b/>
        </w:rPr>
        <w:t>Программы</w:t>
      </w:r>
    </w:p>
    <w:p w:rsidR="003E6C0D" w:rsidRDefault="003E6C0D" w:rsidP="003E6C0D">
      <w:pPr>
        <w:spacing w:before="4" w:line="250" w:lineRule="atLeast"/>
        <w:jc w:val="both"/>
        <w:rPr>
          <w:b/>
        </w:rPr>
      </w:pPr>
    </w:p>
    <w:p w:rsidR="003E6C0D" w:rsidRDefault="003E6C0D" w:rsidP="003E6C0D">
      <w:pPr>
        <w:ind w:firstLine="851"/>
        <w:jc w:val="both"/>
      </w:pPr>
      <w:r>
        <w:t>Разработка и утверждение краткосрочных (сроком до трех лет)</w:t>
      </w:r>
      <w:r>
        <w:rPr>
          <w:spacing w:val="58"/>
        </w:rPr>
        <w:t xml:space="preserve"> </w:t>
      </w:r>
      <w:r>
        <w:t>планов реализации Программы</w:t>
      </w:r>
      <w:r>
        <w:rPr>
          <w:w w:val="101"/>
        </w:rPr>
        <w:t xml:space="preserve"> </w:t>
      </w:r>
      <w:r>
        <w:t>осуществляется в порядке установленном постановлением Правительства Ивановской области.</w:t>
      </w:r>
    </w:p>
    <w:p w:rsidR="003E6C0D" w:rsidRDefault="003E6C0D" w:rsidP="003E6C0D">
      <w:pPr>
        <w:pStyle w:val="a8"/>
        <w:ind w:right="-2" w:firstLine="851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Муниципальный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краткосрочный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w w:val="97"/>
          <w:sz w:val="24"/>
          <w:szCs w:val="24"/>
        </w:rPr>
        <w:t xml:space="preserve"> </w:t>
      </w:r>
      <w:r>
        <w:rPr>
          <w:sz w:val="24"/>
          <w:szCs w:val="24"/>
        </w:rPr>
        <w:t>составляется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дифференцированно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муниципальным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образованиям</w:t>
      </w:r>
      <w:r>
        <w:rPr>
          <w:w w:val="97"/>
          <w:sz w:val="24"/>
          <w:szCs w:val="24"/>
        </w:rPr>
        <w:t xml:space="preserve"> </w:t>
      </w:r>
      <w:r>
        <w:rPr>
          <w:sz w:val="24"/>
          <w:szCs w:val="24"/>
        </w:rPr>
        <w:t>Тейковского муниципального района.</w:t>
      </w:r>
    </w:p>
    <w:p w:rsidR="003E6C0D" w:rsidRDefault="003E6C0D" w:rsidP="003E6C0D">
      <w:pPr>
        <w:ind w:firstLine="851"/>
        <w:jc w:val="both"/>
      </w:pPr>
      <w:r>
        <w:t>Формы муниципального краткосрочного плана реализации Программы приведены в приложении 2 к настоящей Программе.</w:t>
      </w:r>
    </w:p>
    <w:p w:rsidR="003E6C0D" w:rsidRDefault="003E6C0D" w:rsidP="003E6C0D">
      <w:pPr>
        <w:pStyle w:val="a8"/>
        <w:widowControl w:val="0"/>
        <w:tabs>
          <w:tab w:val="left" w:pos="1664"/>
        </w:tabs>
        <w:ind w:left="360" w:right="-2"/>
        <w:jc w:val="center"/>
        <w:rPr>
          <w:b/>
          <w:sz w:val="24"/>
          <w:szCs w:val="24"/>
        </w:rPr>
      </w:pPr>
    </w:p>
    <w:p w:rsidR="003E6C0D" w:rsidRDefault="003E6C0D" w:rsidP="003E6C0D">
      <w:pPr>
        <w:pStyle w:val="a8"/>
        <w:widowControl w:val="0"/>
        <w:tabs>
          <w:tab w:val="left" w:pos="1664"/>
        </w:tabs>
        <w:ind w:left="360"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  <w:t>9. Организация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контроля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>за</w:t>
      </w:r>
      <w:r>
        <w:rPr>
          <w:b/>
          <w:spacing w:val="-29"/>
          <w:sz w:val="24"/>
          <w:szCs w:val="24"/>
        </w:rPr>
        <w:t xml:space="preserve"> </w:t>
      </w:r>
      <w:r>
        <w:rPr>
          <w:b/>
          <w:sz w:val="24"/>
          <w:szCs w:val="24"/>
        </w:rPr>
        <w:t>ходом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исполнения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</w:p>
    <w:p w:rsidR="003E6C0D" w:rsidRDefault="003E6C0D" w:rsidP="003E6C0D">
      <w:pPr>
        <w:ind w:right="-2"/>
      </w:pPr>
    </w:p>
    <w:p w:rsidR="003E6C0D" w:rsidRDefault="003E6C0D" w:rsidP="003E6C0D">
      <w:pPr>
        <w:pStyle w:val="a8"/>
        <w:ind w:right="-2" w:firstLine="851"/>
        <w:jc w:val="both"/>
        <w:rPr>
          <w:sz w:val="24"/>
          <w:szCs w:val="24"/>
        </w:rPr>
      </w:pPr>
      <w:r>
        <w:rPr>
          <w:sz w:val="24"/>
          <w:szCs w:val="24"/>
        </w:rPr>
        <w:t>Общее руководство и управление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Программой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осуществляет</w:t>
      </w:r>
      <w:r>
        <w:rPr>
          <w:w w:val="96"/>
          <w:sz w:val="24"/>
          <w:szCs w:val="24"/>
        </w:rPr>
        <w:t xml:space="preserve"> </w:t>
      </w:r>
      <w:r>
        <w:rPr>
          <w:sz w:val="24"/>
          <w:szCs w:val="24"/>
        </w:rPr>
        <w:t>администрация Тейковского муниципального района.</w:t>
      </w:r>
    </w:p>
    <w:p w:rsidR="003E6C0D" w:rsidRDefault="003E6C0D" w:rsidP="003E6C0D">
      <w:pPr>
        <w:pStyle w:val="a8"/>
        <w:ind w:right="-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городского и сельских поселений ежегодно подготавливают отчет о ходе реализации и оценке эффективности реализации Программы (далее – отчет) и в срок до 20февраля года, следующего за отчетным, представляют его в администрацию Тейковского муниципального района. Отчет должен содержать информацию о количестве отремонтированных домов, затраченных на данные цели денежных средствах в разрезе отремонтированных домов по видам ремонта, собранных денежных средствах на </w:t>
      </w:r>
      <w:r>
        <w:rPr>
          <w:sz w:val="24"/>
          <w:szCs w:val="24"/>
        </w:rPr>
        <w:lastRenderedPageBreak/>
        <w:t>капитальный ремонт за отчетный период.   Администрация Тейковского муниципального района в срок до 1марта года, следующего за отчетным, представляет сводный отчет в Департамент жилищно-коммунального хозяйства  Ивановской области.</w:t>
      </w:r>
    </w:p>
    <w:p w:rsidR="003E6C0D" w:rsidRDefault="003E6C0D" w:rsidP="003E6C0D">
      <w:pPr>
        <w:pStyle w:val="a8"/>
        <w:ind w:right="-2" w:firstLine="851"/>
        <w:jc w:val="both"/>
        <w:rPr>
          <w:sz w:val="24"/>
          <w:szCs w:val="24"/>
        </w:rPr>
      </w:pPr>
    </w:p>
    <w:p w:rsidR="003E6C0D" w:rsidRDefault="003E6C0D" w:rsidP="003E6C0D">
      <w:pPr>
        <w:pStyle w:val="a8"/>
        <w:ind w:right="-2" w:firstLine="851"/>
        <w:jc w:val="both"/>
        <w:rPr>
          <w:sz w:val="24"/>
          <w:szCs w:val="24"/>
        </w:rPr>
      </w:pPr>
    </w:p>
    <w:p w:rsidR="003E6C0D" w:rsidRDefault="003E6C0D" w:rsidP="003E6C0D">
      <w:pPr>
        <w:pStyle w:val="a8"/>
        <w:widowControl w:val="0"/>
        <w:tabs>
          <w:tab w:val="left" w:pos="1984"/>
          <w:tab w:val="left" w:pos="2662"/>
          <w:tab w:val="left" w:pos="4072"/>
          <w:tab w:val="left" w:pos="5680"/>
          <w:tab w:val="left" w:pos="7351"/>
        </w:tabs>
        <w:ind w:right="-2"/>
        <w:jc w:val="center"/>
        <w:rPr>
          <w:b/>
          <w:w w:val="97"/>
          <w:sz w:val="24"/>
          <w:szCs w:val="24"/>
        </w:rPr>
      </w:pPr>
      <w:r>
        <w:rPr>
          <w:b/>
          <w:sz w:val="24"/>
          <w:szCs w:val="24"/>
        </w:rPr>
        <w:t>10. Оценка</w:t>
      </w:r>
      <w:r>
        <w:rPr>
          <w:b/>
          <w:spacing w:val="-35"/>
          <w:sz w:val="24"/>
          <w:szCs w:val="24"/>
        </w:rPr>
        <w:t xml:space="preserve"> </w:t>
      </w:r>
      <w:r>
        <w:rPr>
          <w:b/>
          <w:sz w:val="24"/>
          <w:szCs w:val="24"/>
        </w:rPr>
        <w:t>эффективности</w:t>
      </w:r>
      <w:r>
        <w:rPr>
          <w:b/>
          <w:spacing w:val="-27"/>
          <w:sz w:val="24"/>
          <w:szCs w:val="24"/>
        </w:rPr>
        <w:t xml:space="preserve"> </w:t>
      </w:r>
      <w:r>
        <w:rPr>
          <w:b/>
          <w:sz w:val="24"/>
          <w:szCs w:val="24"/>
        </w:rPr>
        <w:t>реализации</w:t>
      </w:r>
      <w:r>
        <w:rPr>
          <w:b/>
          <w:spacing w:val="-26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</w:p>
    <w:p w:rsidR="003E6C0D" w:rsidRDefault="003E6C0D" w:rsidP="003E6C0D">
      <w:pPr>
        <w:pStyle w:val="a8"/>
        <w:widowControl w:val="0"/>
        <w:tabs>
          <w:tab w:val="left" w:pos="1984"/>
          <w:tab w:val="left" w:pos="2662"/>
          <w:tab w:val="left" w:pos="4072"/>
          <w:tab w:val="left" w:pos="5680"/>
          <w:tab w:val="left" w:pos="7351"/>
        </w:tabs>
        <w:ind w:right="-2"/>
        <w:jc w:val="center"/>
        <w:rPr>
          <w:b/>
          <w:w w:val="97"/>
          <w:sz w:val="24"/>
          <w:szCs w:val="24"/>
        </w:rPr>
      </w:pPr>
    </w:p>
    <w:p w:rsidR="003E6C0D" w:rsidRDefault="003E6C0D" w:rsidP="003E6C0D">
      <w:pPr>
        <w:pStyle w:val="a8"/>
        <w:widowControl w:val="0"/>
        <w:ind w:right="-2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Оценка эффективности реализации Программы осуществляется ежегодно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всего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окончании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w w:val="97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степени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  <w:r>
        <w:rPr>
          <w:w w:val="96"/>
          <w:sz w:val="24"/>
          <w:szCs w:val="24"/>
        </w:rPr>
        <w:t xml:space="preserve"> </w:t>
      </w:r>
      <w:r>
        <w:rPr>
          <w:sz w:val="24"/>
          <w:szCs w:val="24"/>
        </w:rPr>
        <w:t>Программы.</w:t>
      </w:r>
    </w:p>
    <w:p w:rsidR="003E6C0D" w:rsidRDefault="003E6C0D" w:rsidP="003E6C0D">
      <w:pPr>
        <w:pStyle w:val="a8"/>
        <w:ind w:right="-2" w:firstLine="851"/>
        <w:jc w:val="both"/>
        <w:rPr>
          <w:sz w:val="24"/>
          <w:szCs w:val="24"/>
        </w:rPr>
      </w:pPr>
      <w:r>
        <w:rPr>
          <w:sz w:val="24"/>
          <w:szCs w:val="24"/>
        </w:rPr>
        <w:t>Степень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отчетный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w w:val="96"/>
          <w:sz w:val="24"/>
          <w:szCs w:val="24"/>
        </w:rPr>
        <w:t xml:space="preserve"> </w:t>
      </w:r>
      <w:r>
        <w:rPr>
          <w:sz w:val="24"/>
          <w:szCs w:val="24"/>
        </w:rPr>
        <w:t>рассчитывается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количества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мероприятий,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выполненных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w w:val="97"/>
          <w:sz w:val="24"/>
          <w:szCs w:val="24"/>
        </w:rPr>
        <w:t xml:space="preserve"> </w:t>
      </w:r>
      <w:r>
        <w:rPr>
          <w:sz w:val="24"/>
          <w:szCs w:val="24"/>
        </w:rPr>
        <w:t>отчетном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году 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установленные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сроки, 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общему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количеству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мероприятий,</w:t>
      </w:r>
      <w:r>
        <w:rPr>
          <w:w w:val="96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выполнению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отчетном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году.</w:t>
      </w:r>
    </w:p>
    <w:p w:rsidR="003E6C0D" w:rsidRDefault="003E6C0D" w:rsidP="003E6C0D">
      <w:pPr>
        <w:pStyle w:val="a8"/>
        <w:ind w:right="-2" w:firstLine="851"/>
        <w:jc w:val="both"/>
        <w:rPr>
          <w:sz w:val="24"/>
          <w:szCs w:val="24"/>
        </w:rPr>
      </w:pPr>
      <w:r>
        <w:rPr>
          <w:sz w:val="24"/>
          <w:szCs w:val="24"/>
        </w:rPr>
        <w:t>Степень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окончании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рассчитывается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количества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мероприятий,</w:t>
      </w:r>
      <w:r>
        <w:rPr>
          <w:w w:val="96"/>
          <w:sz w:val="24"/>
          <w:szCs w:val="24"/>
        </w:rPr>
        <w:t xml:space="preserve"> </w:t>
      </w:r>
      <w:r>
        <w:rPr>
          <w:sz w:val="24"/>
          <w:szCs w:val="24"/>
        </w:rPr>
        <w:t>выполненных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весь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период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реализации Программы, к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общему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количеству</w:t>
      </w:r>
      <w:r>
        <w:rPr>
          <w:w w:val="96"/>
          <w:sz w:val="24"/>
          <w:szCs w:val="24"/>
        </w:rPr>
        <w:t xml:space="preserve"> </w:t>
      </w:r>
      <w:r>
        <w:rPr>
          <w:sz w:val="24"/>
          <w:szCs w:val="24"/>
        </w:rPr>
        <w:t>мероприятий,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выполнению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весь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период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реализации.</w:t>
      </w:r>
    </w:p>
    <w:p w:rsidR="003E6C0D" w:rsidRDefault="003E6C0D" w:rsidP="003E6C0D">
      <w:pPr>
        <w:pStyle w:val="a8"/>
        <w:ind w:right="-2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значении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степени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w w:val="9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равной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80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равной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процентам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эффективность</w:t>
      </w:r>
      <w:r>
        <w:rPr>
          <w:w w:val="96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признается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высокой,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значении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менее 80 процентов – низкой.</w:t>
      </w:r>
    </w:p>
    <w:p w:rsidR="003E6C0D" w:rsidRDefault="003E6C0D" w:rsidP="003E6C0D">
      <w:pPr>
        <w:pStyle w:val="a8"/>
        <w:ind w:right="-2" w:firstLine="851"/>
        <w:jc w:val="both"/>
        <w:rPr>
          <w:sz w:val="24"/>
          <w:szCs w:val="24"/>
        </w:rPr>
      </w:pPr>
      <w:r>
        <w:rPr>
          <w:sz w:val="24"/>
          <w:szCs w:val="24"/>
        </w:rPr>
        <w:t>Показателем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(индикатором)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w w:val="96"/>
          <w:sz w:val="24"/>
          <w:szCs w:val="24"/>
        </w:rPr>
        <w:t xml:space="preserve"> </w:t>
      </w:r>
      <w:r>
        <w:rPr>
          <w:sz w:val="24"/>
          <w:szCs w:val="24"/>
        </w:rPr>
        <w:t>многоквартирных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домов,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проведены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первоочередные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w w:val="96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капитальному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ремонту общего имущества.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Значения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показателя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(индикатора)</w:t>
      </w:r>
      <w:r>
        <w:rPr>
          <w:w w:val="97"/>
          <w:sz w:val="24"/>
          <w:szCs w:val="24"/>
        </w:rPr>
        <w:t xml:space="preserve"> </w:t>
      </w:r>
      <w:r>
        <w:rPr>
          <w:sz w:val="24"/>
          <w:szCs w:val="24"/>
        </w:rPr>
        <w:t>Программы,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характеризующего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ежегодный ход</w:t>
      </w:r>
      <w:r>
        <w:rPr>
          <w:spacing w:val="57"/>
          <w:sz w:val="24"/>
          <w:szCs w:val="24"/>
        </w:rPr>
        <w:t xml:space="preserve"> и </w:t>
      </w:r>
      <w:r>
        <w:rPr>
          <w:sz w:val="24"/>
          <w:szCs w:val="24"/>
        </w:rPr>
        <w:t>итоги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w w:val="96"/>
          <w:sz w:val="24"/>
          <w:szCs w:val="24"/>
        </w:rPr>
        <w:t xml:space="preserve"> </w:t>
      </w:r>
      <w:r>
        <w:rPr>
          <w:sz w:val="24"/>
          <w:szCs w:val="24"/>
        </w:rPr>
        <w:t>Программы,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приведены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приложении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Программе.</w:t>
      </w:r>
    </w:p>
    <w:p w:rsidR="003E6C0D" w:rsidRDefault="003E6C0D" w:rsidP="003E6C0D"/>
    <w:p w:rsidR="003E6C0D" w:rsidRDefault="003E6C0D" w:rsidP="003E6C0D"/>
    <w:p w:rsidR="003E6C0D" w:rsidRDefault="003E6C0D" w:rsidP="003E6C0D"/>
    <w:p w:rsidR="003E6C0D" w:rsidRDefault="003E6C0D" w:rsidP="003E6C0D"/>
    <w:p w:rsidR="003E6C0D" w:rsidRDefault="003E6C0D" w:rsidP="003E6C0D"/>
    <w:p w:rsidR="003E6C0D" w:rsidRDefault="003E6C0D" w:rsidP="003E6C0D"/>
    <w:p w:rsidR="003E6C0D" w:rsidRDefault="003E6C0D" w:rsidP="003E6C0D"/>
    <w:p w:rsidR="003E6C0D" w:rsidRDefault="003E6C0D" w:rsidP="003E6C0D"/>
    <w:p w:rsidR="003E6C0D" w:rsidRDefault="003E6C0D" w:rsidP="003E6C0D"/>
    <w:p w:rsidR="003E6C0D" w:rsidRDefault="003E6C0D" w:rsidP="003E6C0D"/>
    <w:p w:rsidR="003E6C0D" w:rsidRDefault="003E6C0D" w:rsidP="003E6C0D"/>
    <w:p w:rsidR="003E6C0D" w:rsidRDefault="003E6C0D" w:rsidP="003E6C0D"/>
    <w:p w:rsidR="003E6C0D" w:rsidRDefault="003E6C0D" w:rsidP="003E6C0D"/>
    <w:p w:rsidR="003E6C0D" w:rsidRDefault="003E6C0D" w:rsidP="003E6C0D"/>
    <w:p w:rsidR="003E6C0D" w:rsidRDefault="003E6C0D" w:rsidP="003E6C0D"/>
    <w:p w:rsidR="003E6C0D" w:rsidRDefault="003E6C0D" w:rsidP="003E6C0D"/>
    <w:p w:rsidR="003E6C0D" w:rsidRDefault="003E6C0D" w:rsidP="003E6C0D"/>
    <w:p w:rsidR="003E6C0D" w:rsidRDefault="003E6C0D" w:rsidP="003E6C0D"/>
    <w:p w:rsidR="003E6C0D" w:rsidRDefault="003E6C0D" w:rsidP="003E6C0D"/>
    <w:p w:rsidR="003E6C0D" w:rsidRDefault="003E6C0D" w:rsidP="003E6C0D"/>
    <w:p w:rsidR="003E6C0D" w:rsidRDefault="003E6C0D" w:rsidP="003E6C0D"/>
    <w:p w:rsidR="003E6C0D" w:rsidRDefault="003E6C0D" w:rsidP="003E6C0D"/>
    <w:p w:rsidR="003E6C0D" w:rsidRDefault="003E6C0D" w:rsidP="003E6C0D"/>
    <w:p w:rsidR="003E6C0D" w:rsidRDefault="003E6C0D" w:rsidP="003E6C0D"/>
    <w:p w:rsidR="003E6C0D" w:rsidRDefault="003E6C0D" w:rsidP="003E6C0D">
      <w:pPr>
        <w:rPr>
          <w:rFonts w:eastAsia="Calibri"/>
          <w:bCs/>
          <w:color w:val="26282F"/>
        </w:rPr>
      </w:pPr>
    </w:p>
    <w:p w:rsidR="003E6C0D" w:rsidRDefault="003E6C0D" w:rsidP="003E6C0D">
      <w:pPr>
        <w:jc w:val="right"/>
      </w:pPr>
      <w:r>
        <w:t>Приложение 1 к муниципальной программе</w:t>
      </w:r>
    </w:p>
    <w:p w:rsidR="003E6C0D" w:rsidRDefault="003E6C0D" w:rsidP="003E6C0D">
      <w:pPr>
        <w:widowControl w:val="0"/>
        <w:tabs>
          <w:tab w:val="left" w:pos="3273"/>
        </w:tabs>
        <w:ind w:firstLine="851"/>
        <w:jc w:val="right"/>
        <w:rPr>
          <w:spacing w:val="-12"/>
        </w:rPr>
      </w:pPr>
      <w:r>
        <w:t>капитального</w:t>
      </w:r>
      <w:r>
        <w:rPr>
          <w:spacing w:val="-7"/>
        </w:rPr>
        <w:t xml:space="preserve"> </w:t>
      </w:r>
      <w:r>
        <w:t>ремонта общего</w:t>
      </w:r>
      <w:r>
        <w:rPr>
          <w:w w:val="98"/>
        </w:rPr>
        <w:t xml:space="preserve"> </w:t>
      </w:r>
      <w:r>
        <w:t>имущества</w:t>
      </w:r>
    </w:p>
    <w:p w:rsidR="003E6C0D" w:rsidRDefault="003E6C0D" w:rsidP="003E6C0D">
      <w:pPr>
        <w:widowControl w:val="0"/>
        <w:tabs>
          <w:tab w:val="left" w:pos="3273"/>
        </w:tabs>
        <w:ind w:firstLine="851"/>
        <w:jc w:val="right"/>
        <w:rPr>
          <w:spacing w:val="-24"/>
        </w:rPr>
      </w:pPr>
      <w:r>
        <w:lastRenderedPageBreak/>
        <w:t>в</w:t>
      </w:r>
      <w:r>
        <w:rPr>
          <w:spacing w:val="-28"/>
        </w:rPr>
        <w:t xml:space="preserve"> </w:t>
      </w:r>
      <w:r>
        <w:t>многоквартирных</w:t>
      </w:r>
      <w:r>
        <w:rPr>
          <w:spacing w:val="-2"/>
        </w:rPr>
        <w:t xml:space="preserve"> </w:t>
      </w:r>
      <w:r>
        <w:t>домах,</w:t>
      </w:r>
      <w:r>
        <w:rPr>
          <w:spacing w:val="-22"/>
        </w:rPr>
        <w:t xml:space="preserve"> </w:t>
      </w:r>
      <w:r>
        <w:t>расположенных</w:t>
      </w:r>
      <w:r>
        <w:rPr>
          <w:spacing w:val="-24"/>
        </w:rPr>
        <w:t xml:space="preserve"> </w:t>
      </w:r>
    </w:p>
    <w:p w:rsidR="003E6C0D" w:rsidRDefault="003E6C0D" w:rsidP="003E6C0D">
      <w:pPr>
        <w:widowControl w:val="0"/>
        <w:tabs>
          <w:tab w:val="left" w:pos="3273"/>
        </w:tabs>
        <w:ind w:firstLine="851"/>
        <w:jc w:val="right"/>
      </w:pPr>
      <w:r>
        <w:t>на</w:t>
      </w:r>
      <w:r>
        <w:rPr>
          <w:spacing w:val="-30"/>
        </w:rPr>
        <w:t xml:space="preserve"> </w:t>
      </w:r>
      <w:r>
        <w:t>территории</w:t>
      </w:r>
      <w:r>
        <w:rPr>
          <w:w w:val="98"/>
        </w:rPr>
        <w:t xml:space="preserve"> </w:t>
      </w:r>
      <w:r>
        <w:t>Тейковского муниципального района</w:t>
      </w:r>
    </w:p>
    <w:p w:rsidR="003E6C0D" w:rsidRDefault="003E6C0D" w:rsidP="003E6C0D"/>
    <w:p w:rsidR="003E6C0D" w:rsidRDefault="003E6C0D" w:rsidP="003E6C0D"/>
    <w:p w:rsidR="003E6C0D" w:rsidRDefault="003E6C0D" w:rsidP="003E6C0D">
      <w:pPr>
        <w:jc w:val="center"/>
      </w:pPr>
      <w:r>
        <w:t>Перечень многоквартирных домов, расположенных на территории Тейковского муниципального района, в отношении которых на период реализации Программы планируется проведение капитального ремонта общего имущества</w:t>
      </w:r>
    </w:p>
    <w:p w:rsidR="003E6C0D" w:rsidRDefault="003E6C0D" w:rsidP="003E6C0D">
      <w:pPr>
        <w:jc w:val="right"/>
        <w:rPr>
          <w:b/>
          <w:sz w:val="28"/>
          <w:szCs w:val="28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2096"/>
        <w:gridCol w:w="850"/>
        <w:gridCol w:w="1077"/>
        <w:gridCol w:w="1931"/>
      </w:tblGrid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населенного пункта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Адрес многоквартирного дома, улица, номер дома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 проведения капитального ремонта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работ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Завокзальная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Терентьево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Завокзальная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Максимцево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с. Оболсуново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Заречная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</w:t>
            </w:r>
            <w:r>
              <w:rPr>
                <w:sz w:val="22"/>
                <w:szCs w:val="22"/>
                <w:lang w:eastAsia="en-US"/>
              </w:rPr>
              <w:lastRenderedPageBreak/>
              <w:t>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Новолеушинское </w:t>
            </w:r>
            <w:r>
              <w:rPr>
                <w:sz w:val="22"/>
                <w:szCs w:val="22"/>
                <w:lang w:eastAsia="en-US"/>
              </w:rPr>
              <w:lastRenderedPageBreak/>
              <w:t>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капитальный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Железнодорожная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Транспортная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с. Оболсуново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Заречная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д. Сокатово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Советская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Новолеушинское сельское поселение, д. Пятый Участок Тейковского </w:t>
            </w:r>
            <w:r>
              <w:rPr>
                <w:sz w:val="22"/>
                <w:szCs w:val="22"/>
                <w:lang w:eastAsia="en-US"/>
              </w:rPr>
              <w:lastRenderedPageBreak/>
              <w:t>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Красноармейская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Школьная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1-я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Большое Клочково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Совхозная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с. Оболсуново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Заречная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муниципальный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Новолеушинское сельское поселение, </w:t>
            </w:r>
            <w:r>
              <w:rPr>
                <w:sz w:val="22"/>
                <w:szCs w:val="22"/>
                <w:lang w:eastAsia="en-US"/>
              </w:rPr>
              <w:lastRenderedPageBreak/>
              <w:t>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1-я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Завокзальная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Московская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1-я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Красноармейская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с. Зиново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Пограничная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Завокзальная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Крапивновское сельское поселение, с. Крапивново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д. Сокатово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Советская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Железнодорожная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Транспортная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</w:t>
            </w:r>
            <w:r>
              <w:rPr>
                <w:sz w:val="22"/>
                <w:szCs w:val="22"/>
                <w:lang w:eastAsia="en-US"/>
              </w:rPr>
              <w:lastRenderedPageBreak/>
              <w:t>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Новолеушинское </w:t>
            </w:r>
            <w:r>
              <w:rPr>
                <w:sz w:val="22"/>
                <w:szCs w:val="22"/>
                <w:lang w:eastAsia="en-US"/>
              </w:rPr>
              <w:lastRenderedPageBreak/>
              <w:t>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капитальный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Транспортная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Светлый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Светлая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Светлый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Светлая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Светлый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Светлая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Крапивновское сельское поселение, с. Крапивново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Светлый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Светлая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Большое Клочково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Совхозная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Крапивновское сельское поселение, с. Крапивново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Большое Клочково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Совхозная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Пограничная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Завокзальная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Елховка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Школьная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муниципальный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Новолеушинское сельское поселение, </w:t>
            </w:r>
            <w:r>
              <w:rPr>
                <w:sz w:val="22"/>
                <w:szCs w:val="22"/>
                <w:lang w:eastAsia="en-US"/>
              </w:rPr>
              <w:lastRenderedPageBreak/>
              <w:t>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капитальный ремонт </w:t>
            </w:r>
            <w:r>
              <w:rPr>
                <w:sz w:val="22"/>
                <w:szCs w:val="22"/>
                <w:lang w:eastAsia="en-US"/>
              </w:rPr>
              <w:lastRenderedPageBreak/>
              <w:t>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Красноармейская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Пограничная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Октябрьская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Горки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с. Оболсуново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Заречная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1-я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д. Суново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Школьная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Красноармейская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Красноармейская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д. Сокатово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Советская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Транспортная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Совхозная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Совхозная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Совхозная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Совхозная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д. Сокатово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д. Суново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Елховка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Школьная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Елховка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Школьная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Елховка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Школьная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Крапивновское сельское поселение, с. Крапивново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Строителей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Строителей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Строителей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д. 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Транспортная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Крапивновское сельское поселение, с. Крапивново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Железнодорожная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муниципальный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Новолеушинское сельское поселение, </w:t>
            </w:r>
            <w:r>
              <w:rPr>
                <w:sz w:val="22"/>
                <w:szCs w:val="22"/>
                <w:lang w:eastAsia="en-US"/>
              </w:rPr>
              <w:lastRenderedPageBreak/>
              <w:t>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улица Завокзальная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Завокзальная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Московская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Терентьево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муниципальный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Новолеушинское сельское поселение, </w:t>
            </w:r>
            <w:r>
              <w:rPr>
                <w:sz w:val="22"/>
                <w:szCs w:val="22"/>
                <w:lang w:eastAsia="en-US"/>
              </w:rPr>
              <w:lastRenderedPageBreak/>
              <w:t>д. Максимцево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капитальный ремонт </w:t>
            </w:r>
            <w:r>
              <w:rPr>
                <w:sz w:val="22"/>
                <w:szCs w:val="22"/>
                <w:lang w:eastAsia="en-US"/>
              </w:rPr>
              <w:lastRenderedPageBreak/>
              <w:t>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Завокзальная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с. Зиново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1-я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Железнодорожная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муниципальный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Новолеушинское сельское поселение, </w:t>
            </w:r>
            <w:r>
              <w:rPr>
                <w:sz w:val="22"/>
                <w:szCs w:val="22"/>
                <w:lang w:eastAsia="en-US"/>
              </w:rPr>
              <w:lastRenderedPageBreak/>
              <w:t>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улица 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капитальный ремонт </w:t>
            </w:r>
            <w:r>
              <w:rPr>
                <w:sz w:val="22"/>
                <w:szCs w:val="22"/>
                <w:lang w:eastAsia="en-US"/>
              </w:rPr>
              <w:lastRenderedPageBreak/>
              <w:t>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с. Оболсуново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Заречная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Красноармейская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Школьная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Красноармейская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1-я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Большое Клочково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Совхозная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1-я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с. Оболсуново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Заречная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</w:t>
            </w:r>
            <w:r>
              <w:rPr>
                <w:sz w:val="22"/>
                <w:szCs w:val="22"/>
                <w:lang w:eastAsia="en-US"/>
              </w:rPr>
              <w:lastRenderedPageBreak/>
              <w:t>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Морозовское </w:t>
            </w:r>
            <w:r>
              <w:rPr>
                <w:sz w:val="22"/>
                <w:szCs w:val="22"/>
                <w:lang w:eastAsia="en-US"/>
              </w:rPr>
              <w:lastRenderedPageBreak/>
              <w:t>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капитальный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д. Сокатово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Советская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д. Сокатово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Советская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Завокзальная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с. Оболсуново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Заречная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Пограничная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</w:t>
            </w:r>
            <w:r>
              <w:rPr>
                <w:sz w:val="22"/>
                <w:szCs w:val="22"/>
                <w:lang w:eastAsia="en-US"/>
              </w:rPr>
              <w:lastRenderedPageBreak/>
              <w:t>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Новолеушинское </w:t>
            </w:r>
            <w:r>
              <w:rPr>
                <w:sz w:val="22"/>
                <w:szCs w:val="22"/>
                <w:lang w:eastAsia="en-US"/>
              </w:rPr>
              <w:lastRenderedPageBreak/>
              <w:t>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капитальный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Транспортная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Елховка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Школьная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Светлый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Светлая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подвальных помещений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Светлый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Светлая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подвальных помещений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Светлый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Светлая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подвальных помещений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Крапивновское сельское поселение, с. Крапивново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Красноармейская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Транспортная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1-я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Светлый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Светлая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подвальных помещений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Большое Клочково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Совхозная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Большое Клочково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Совхозная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Пограничная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Октябрьская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подвальных помещений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Горки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д. Сокатово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Советская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д. Сокатово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Совхозная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Совхозная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Совхозная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Совхозная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</w:t>
            </w:r>
            <w:r>
              <w:rPr>
                <w:sz w:val="22"/>
                <w:szCs w:val="22"/>
                <w:lang w:eastAsia="en-US"/>
              </w:rPr>
              <w:lastRenderedPageBreak/>
              <w:t>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Новогоряновское </w:t>
            </w:r>
            <w:r>
              <w:rPr>
                <w:sz w:val="22"/>
                <w:szCs w:val="22"/>
                <w:lang w:eastAsia="en-US"/>
              </w:rPr>
              <w:lastRenderedPageBreak/>
              <w:t>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капитальный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</w:t>
            </w:r>
            <w:r>
              <w:rPr>
                <w:sz w:val="22"/>
                <w:szCs w:val="22"/>
                <w:lang w:eastAsia="en-US"/>
              </w:rPr>
              <w:lastRenderedPageBreak/>
              <w:t>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Новогоряновское </w:t>
            </w:r>
            <w:r>
              <w:rPr>
                <w:sz w:val="22"/>
                <w:szCs w:val="22"/>
                <w:lang w:eastAsia="en-US"/>
              </w:rPr>
              <w:lastRenderedPageBreak/>
              <w:t>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капитальный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Пограничная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Школьная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Красноармейская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Транспортная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Красноармейская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</w:t>
            </w:r>
            <w:r>
              <w:rPr>
                <w:sz w:val="22"/>
                <w:szCs w:val="22"/>
                <w:lang w:eastAsia="en-US"/>
              </w:rPr>
              <w:lastRenderedPageBreak/>
              <w:t>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Новолеушинское </w:t>
            </w:r>
            <w:r>
              <w:rPr>
                <w:sz w:val="22"/>
                <w:szCs w:val="22"/>
                <w:lang w:eastAsia="en-US"/>
              </w:rPr>
              <w:lastRenderedPageBreak/>
              <w:t>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улица Завокзальная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капитальный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д. Суново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Елховка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Школьная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Строителей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Строителей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</w:t>
            </w:r>
            <w:r>
              <w:rPr>
                <w:sz w:val="22"/>
                <w:szCs w:val="22"/>
                <w:lang w:eastAsia="en-US"/>
              </w:rPr>
              <w:lastRenderedPageBreak/>
              <w:t>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Новогоряновское </w:t>
            </w:r>
            <w:r>
              <w:rPr>
                <w:sz w:val="22"/>
                <w:szCs w:val="22"/>
                <w:lang w:eastAsia="en-US"/>
              </w:rPr>
              <w:lastRenderedPageBreak/>
              <w:t>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капитальный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Строителей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Елховка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Школьная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Елховка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Школьная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д. Суново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Крапивновское сельское поселение, с. Крапивново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Крапивновское сельское поселение, с. Крапивново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Полевая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</w:t>
            </w:r>
            <w:r>
              <w:rPr>
                <w:sz w:val="22"/>
                <w:szCs w:val="22"/>
                <w:lang w:eastAsia="en-US"/>
              </w:rPr>
              <w:lastRenderedPageBreak/>
              <w:t>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Новогоряновское </w:t>
            </w:r>
            <w:r>
              <w:rPr>
                <w:sz w:val="22"/>
                <w:szCs w:val="22"/>
                <w:lang w:eastAsia="en-US"/>
              </w:rPr>
              <w:lastRenderedPageBreak/>
              <w:t>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улица </w:t>
            </w:r>
            <w:r>
              <w:rPr>
                <w:sz w:val="22"/>
                <w:szCs w:val="22"/>
                <w:lang w:eastAsia="en-US"/>
              </w:rPr>
              <w:lastRenderedPageBreak/>
              <w:t>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капитальный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с. Оболсуново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Заречная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</w:t>
            </w:r>
            <w:r>
              <w:rPr>
                <w:sz w:val="22"/>
                <w:szCs w:val="22"/>
                <w:lang w:eastAsia="en-US"/>
              </w:rPr>
              <w:lastRenderedPageBreak/>
              <w:t>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Новолеушинское </w:t>
            </w:r>
            <w:r>
              <w:rPr>
                <w:sz w:val="22"/>
                <w:szCs w:val="22"/>
                <w:lang w:eastAsia="en-US"/>
              </w:rPr>
              <w:lastRenderedPageBreak/>
              <w:t>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капитальный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д. Сокатово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Советская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Завокзальная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Завокзальная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муниципальный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Новолеушинское сельское поселение, </w:t>
            </w:r>
            <w:r>
              <w:rPr>
                <w:sz w:val="22"/>
                <w:szCs w:val="22"/>
                <w:lang w:eastAsia="en-US"/>
              </w:rPr>
              <w:lastRenderedPageBreak/>
              <w:t>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с. Зиново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Завокзальная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Железнодорожная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с. Оболсуново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Заречная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Железнодорожная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с. Оболсуново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Заречная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Московская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Крапивновское сельское поселение, с. Крапивново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1-я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Максимцево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Большое Клочково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Совхозная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с. Оболсуново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Заречная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1-я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Школьная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муниципальный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Красноармейская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капитальный ремонт </w:t>
            </w:r>
            <w:r>
              <w:rPr>
                <w:sz w:val="22"/>
                <w:szCs w:val="22"/>
                <w:lang w:eastAsia="en-US"/>
              </w:rPr>
              <w:lastRenderedPageBreak/>
              <w:t>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1-я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Красноармейская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Завокзальная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Транспортная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Терентьево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Завокзальная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Красноармейская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Красноармейская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д. Сокатово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Елховка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Школьная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Транспортная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Крапивновское сельское поселение, с. Крапивново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подвальных помещений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Крапивновское сельское поселение, с. Крапивново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подвальных помещений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Совхозная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Крапивновское сельское поселение, с. Крапивново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подвальных помещений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</w:t>
            </w:r>
            <w:r>
              <w:rPr>
                <w:sz w:val="22"/>
                <w:szCs w:val="22"/>
                <w:lang w:eastAsia="en-US"/>
              </w:rPr>
              <w:lastRenderedPageBreak/>
              <w:t>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Новогоряновское </w:t>
            </w:r>
            <w:r>
              <w:rPr>
                <w:sz w:val="22"/>
                <w:szCs w:val="22"/>
                <w:lang w:eastAsia="en-US"/>
              </w:rPr>
              <w:lastRenderedPageBreak/>
              <w:t>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капитальный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Совхозная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Совхозная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</w:t>
            </w:r>
            <w:r>
              <w:rPr>
                <w:sz w:val="22"/>
                <w:szCs w:val="22"/>
                <w:lang w:eastAsia="en-US"/>
              </w:rPr>
              <w:lastRenderedPageBreak/>
              <w:t>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Новогоряновское </w:t>
            </w:r>
            <w:r>
              <w:rPr>
                <w:sz w:val="22"/>
                <w:szCs w:val="22"/>
                <w:lang w:eastAsia="en-US"/>
              </w:rPr>
              <w:lastRenderedPageBreak/>
              <w:t>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улица </w:t>
            </w:r>
            <w:r>
              <w:rPr>
                <w:sz w:val="22"/>
                <w:szCs w:val="22"/>
                <w:lang w:eastAsia="en-US"/>
              </w:rPr>
              <w:lastRenderedPageBreak/>
              <w:t>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капитальный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Совхозная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д. Суново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</w:t>
            </w:r>
            <w:r>
              <w:rPr>
                <w:sz w:val="22"/>
                <w:szCs w:val="22"/>
                <w:lang w:eastAsia="en-US"/>
              </w:rPr>
              <w:lastRenderedPageBreak/>
              <w:t>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Большеклочковское </w:t>
            </w:r>
            <w:r>
              <w:rPr>
                <w:sz w:val="22"/>
                <w:szCs w:val="22"/>
                <w:lang w:eastAsia="en-US"/>
              </w:rPr>
              <w:lastRenderedPageBreak/>
              <w:t>сельское поселение, с. Оболсуново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улица Заречная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капитальный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подвальных помещений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Пограничная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1-я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Большое Клочково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Совхозная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Большое Клочково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Совхозная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Транспортная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Октябрьская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</w:t>
            </w:r>
            <w:r>
              <w:rPr>
                <w:sz w:val="22"/>
                <w:szCs w:val="22"/>
                <w:lang w:eastAsia="en-US"/>
              </w:rPr>
              <w:lastRenderedPageBreak/>
              <w:t>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Большеклочковское </w:t>
            </w:r>
            <w:r>
              <w:rPr>
                <w:sz w:val="22"/>
                <w:szCs w:val="22"/>
                <w:lang w:eastAsia="en-US"/>
              </w:rPr>
              <w:lastRenderedPageBreak/>
              <w:t>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капитальный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Пограничная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Красноармейская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Школьная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</w:t>
            </w:r>
            <w:r>
              <w:rPr>
                <w:sz w:val="22"/>
                <w:szCs w:val="22"/>
                <w:lang w:eastAsia="en-US"/>
              </w:rPr>
              <w:lastRenderedPageBreak/>
              <w:t>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Новогоряновское </w:t>
            </w:r>
            <w:r>
              <w:rPr>
                <w:sz w:val="22"/>
                <w:szCs w:val="22"/>
                <w:lang w:eastAsia="en-US"/>
              </w:rPr>
              <w:lastRenderedPageBreak/>
              <w:t>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капитальный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Строителей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Строителей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Междуреченск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Комсомольская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Новогоряновское сельское поселение, с. Новое Горяново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Строителей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Транспортная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</w:t>
            </w:r>
            <w:r>
              <w:rPr>
                <w:sz w:val="22"/>
                <w:szCs w:val="22"/>
                <w:lang w:eastAsia="en-US"/>
              </w:rPr>
              <w:lastRenderedPageBreak/>
              <w:t>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Морозовское </w:t>
            </w:r>
            <w:r>
              <w:rPr>
                <w:sz w:val="22"/>
                <w:szCs w:val="22"/>
                <w:lang w:eastAsia="en-US"/>
              </w:rPr>
              <w:lastRenderedPageBreak/>
              <w:t>сельское поселение, с. Елховка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улица Школьная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капитальный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д. Суново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Елховка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Школьная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Светлый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Светлая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Елховка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Школьная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Горки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Светлый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Светлая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Светлый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Светлая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Светлый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Светлая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Транспортная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Крапивновское сельское поселение, с. Крапивново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1-я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с. Оболсуново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Заречная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Терентьево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с. Оболсуново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Заречная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Завокзальная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Большое Клочково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Совхозная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1-я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с. Зиново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Школьная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Завокзальная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Завокзальная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1-я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с. Оболсуново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Заречная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Московская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Максимцево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Железнодорожная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муниципальный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Новолеушинское сельское поселение, </w:t>
            </w:r>
            <w:r>
              <w:rPr>
                <w:sz w:val="22"/>
                <w:szCs w:val="22"/>
                <w:lang w:eastAsia="en-US"/>
              </w:rPr>
              <w:lastRenderedPageBreak/>
              <w:t>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улица Железнодорожная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д. Пятый Участок Тейковского торфопредприятия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Завокзальная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Транспортная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Большое Клочково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Совхозная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подвальных помещений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Большое Клочково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Совхозная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подвальных помещений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Транспортная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Транспортная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Завокзальная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с. Оболсуново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Заречная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подвальных помещений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Спортивная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подвальных помещений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Светлый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Светлая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Светлый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Светлая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Светлый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Светлая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Красноармейская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Пограничная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1-я Лесная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Светлый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Светлая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Новолеушинское сельское поселение, с. Новое Леушино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Ленина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Елховка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Школьная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муниципальный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Нерльское городское поселение, д. Суново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капитальный ремонт </w:t>
            </w:r>
            <w:r>
              <w:rPr>
                <w:sz w:val="22"/>
                <w:szCs w:val="22"/>
                <w:lang w:eastAsia="en-US"/>
              </w:rPr>
              <w:lastRenderedPageBreak/>
              <w:t>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Пограничная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Школьная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подвальных помещений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Крапивновское сельское поселение, с. Крапивново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Крапивновское сельское поселение, с. Крапивново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Крапивновское сельское поселение, с. Крапивново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д. Суново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Морозовское сельское поселение, с. Морозово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Молодежная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Полевая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муниципальный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Октябрьская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Гагарина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Полевая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Нерльское городское поселение, п. Нерль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Полевая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крыши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инженерных сетей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подвальных помещений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подвальных помещений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Тейковский </w:t>
            </w:r>
            <w:r>
              <w:rPr>
                <w:sz w:val="22"/>
                <w:szCs w:val="22"/>
                <w:lang w:eastAsia="en-US"/>
              </w:rPr>
              <w:lastRenderedPageBreak/>
              <w:t>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Большеклочковское </w:t>
            </w:r>
            <w:r>
              <w:rPr>
                <w:sz w:val="22"/>
                <w:szCs w:val="22"/>
                <w:lang w:eastAsia="en-US"/>
              </w:rPr>
              <w:lastRenderedPageBreak/>
              <w:t>сельское поселение, д. Горки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капитальный </w:t>
            </w:r>
            <w:r>
              <w:rPr>
                <w:sz w:val="22"/>
                <w:szCs w:val="22"/>
                <w:lang w:eastAsia="en-US"/>
              </w:rPr>
              <w:lastRenderedPageBreak/>
              <w:t>ремонт подвальных помещений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Грозилово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улица Загородная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фундамента</w:t>
            </w:r>
          </w:p>
        </w:tc>
      </w:tr>
      <w:tr w:rsidR="003E6C0D" w:rsidTr="003E6C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Тейковский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Большеклочковское сельское поселение, д. Горки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улицы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C0D" w:rsidRDefault="003E6C0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капитальный ремонт фасада</w:t>
            </w:r>
          </w:p>
        </w:tc>
      </w:tr>
    </w:tbl>
    <w:p w:rsidR="003E6C0D" w:rsidRDefault="003E6C0D" w:rsidP="003E6C0D">
      <w:pPr>
        <w:jc w:val="both"/>
        <w:rPr>
          <w:b/>
          <w:sz w:val="28"/>
          <w:szCs w:val="28"/>
        </w:rPr>
      </w:pPr>
    </w:p>
    <w:p w:rsidR="003E6C0D" w:rsidRDefault="003E6C0D" w:rsidP="003E6C0D"/>
    <w:p w:rsidR="001C158F" w:rsidRDefault="001C158F">
      <w:bookmarkStart w:id="4" w:name="_GoBack"/>
      <w:bookmarkEnd w:id="4"/>
    </w:p>
    <w:sectPr w:rsidR="001C1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5F"/>
    <w:rsid w:val="001C158F"/>
    <w:rsid w:val="003E6C0D"/>
    <w:rsid w:val="00F2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CDBEA-403E-4650-A9CD-E4757F32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E6C0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6C0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E6C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6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E6C0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E6C0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aliases w:val="Знак Знак"/>
    <w:basedOn w:val="a0"/>
    <w:link w:val="a8"/>
    <w:semiHidden/>
    <w:locked/>
    <w:rsid w:val="003E6C0D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8">
    <w:name w:val="Body Text"/>
    <w:aliases w:val="Знак"/>
    <w:basedOn w:val="a"/>
    <w:link w:val="a7"/>
    <w:semiHidden/>
    <w:unhideWhenUsed/>
    <w:rsid w:val="003E6C0D"/>
    <w:rPr>
      <w:sz w:val="44"/>
      <w:szCs w:val="20"/>
    </w:rPr>
  </w:style>
  <w:style w:type="character" w:customStyle="1" w:styleId="11">
    <w:name w:val="Основной текст Знак1"/>
    <w:aliases w:val="Знак Знак1"/>
    <w:basedOn w:val="a0"/>
    <w:semiHidden/>
    <w:rsid w:val="003E6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6C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6C0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99"/>
    <w:qFormat/>
    <w:rsid w:val="003E6C0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3E6C0D"/>
    <w:pPr>
      <w:ind w:left="720"/>
      <w:contextualSpacing/>
    </w:pPr>
  </w:style>
  <w:style w:type="paragraph" w:customStyle="1" w:styleId="ad">
    <w:name w:val="Нормальный (таблица)"/>
    <w:basedOn w:val="a"/>
    <w:next w:val="a"/>
    <w:uiPriority w:val="99"/>
    <w:rsid w:val="003E6C0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e">
    <w:name w:val="Прижатый влево"/>
    <w:basedOn w:val="a"/>
    <w:next w:val="a"/>
    <w:uiPriority w:val="99"/>
    <w:rsid w:val="003E6C0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Cell">
    <w:name w:val="ConsPlusCell"/>
    <w:uiPriority w:val="99"/>
    <w:rsid w:val="003E6C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E6C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E6C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E6C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E6C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3E6C0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3E6C0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3E6C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3E6C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3E6C0D"/>
    <w:rPr>
      <w:b/>
      <w:bCs/>
      <w:color w:val="106BBE"/>
    </w:rPr>
  </w:style>
  <w:style w:type="character" w:customStyle="1" w:styleId="af0">
    <w:name w:val="Цветовое выделение"/>
    <w:uiPriority w:val="99"/>
    <w:rsid w:val="003E6C0D"/>
    <w:rPr>
      <w:b/>
      <w:bCs/>
      <w:color w:val="26282F"/>
    </w:rPr>
  </w:style>
  <w:style w:type="character" w:customStyle="1" w:styleId="BalloonTextChar">
    <w:name w:val="Balloon Text Char"/>
    <w:uiPriority w:val="99"/>
    <w:semiHidden/>
    <w:locked/>
    <w:rsid w:val="003E6C0D"/>
    <w:rPr>
      <w:rFonts w:ascii="Tahoma" w:hAnsi="Tahoma" w:cs="Tahoma" w:hint="default"/>
      <w:sz w:val="16"/>
      <w:lang w:eastAsia="ru-RU"/>
    </w:rPr>
  </w:style>
  <w:style w:type="character" w:customStyle="1" w:styleId="12">
    <w:name w:val="Текст выноски Знак1"/>
    <w:uiPriority w:val="99"/>
    <w:semiHidden/>
    <w:rsid w:val="003E6C0D"/>
    <w:rPr>
      <w:rFonts w:ascii="Segoe UI" w:hAnsi="Segoe UI" w:cs="Segoe UI" w:hint="default"/>
      <w:sz w:val="18"/>
      <w:lang w:eastAsia="ru-RU"/>
    </w:rPr>
  </w:style>
  <w:style w:type="table" w:styleId="af1">
    <w:name w:val="Table Grid"/>
    <w:basedOn w:val="a1"/>
    <w:uiPriority w:val="39"/>
    <w:rsid w:val="003E6C0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3E6C0D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3E6C0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38291.0" TargetMode="External"/><Relationship Id="rId4" Type="http://schemas.openxmlformats.org/officeDocument/2006/relationships/hyperlink" Target="file:///C:\Users\Admin\AppData\Local\Temp\&#1072;&#1082;&#1090;&#1091;&#1072;&#1083;.&#1088;&#1077;&#1076;&#1072;&#1082;&#1094;&#1080;&#1103;%20&#1087;&#1086;&#1089;&#1090;.266%20&#1086;&#1090;%2012.05.2014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13645</Words>
  <Characters>77777</Characters>
  <Application>Microsoft Office Word</Application>
  <DocSecurity>0</DocSecurity>
  <Lines>648</Lines>
  <Paragraphs>182</Paragraphs>
  <ScaleCrop>false</ScaleCrop>
  <Company/>
  <LinksUpToDate>false</LinksUpToDate>
  <CharactersWithSpaces>91240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2018-01-10T14:33:00Z</dcterms:created>
  <dcterms:modified xsi:type="dcterms:W3CDTF">2018-01-10T14:33:00Z</dcterms:modified>
</cp:coreProperties>
</file>