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D3D" w:rsidRPr="00D73D3D" w:rsidRDefault="00D73D3D" w:rsidP="00D73D3D">
      <w:pPr>
        <w:spacing w:after="0" w:line="240" w:lineRule="auto"/>
        <w:ind w:firstLine="540"/>
        <w:jc w:val="center"/>
        <w:rPr>
          <w:rFonts w:ascii="Times New Roman" w:hAnsi="Times New Roman" w:cs="Times New Roman"/>
          <w:u w:val="single"/>
        </w:rPr>
      </w:pPr>
      <w:r w:rsidRPr="00D73D3D">
        <w:rPr>
          <w:rFonts w:ascii="Times New Roman" w:hAnsi="Times New Roman" w:cs="Times New Roman"/>
          <w:u w:val="single"/>
        </w:rPr>
        <w:t>ПОЯСНИТЕЛЬНАЯ ЗАПИСКА</w:t>
      </w:r>
    </w:p>
    <w:p w:rsidR="00D73D3D" w:rsidRPr="00D73D3D" w:rsidRDefault="00D73D3D" w:rsidP="00D73D3D">
      <w:pPr>
        <w:spacing w:after="0" w:line="240" w:lineRule="auto"/>
        <w:ind w:firstLine="540"/>
        <w:jc w:val="center"/>
        <w:rPr>
          <w:rFonts w:ascii="Times New Roman" w:hAnsi="Times New Roman" w:cs="Times New Roman"/>
          <w:u w:val="single"/>
        </w:rPr>
      </w:pPr>
      <w:r w:rsidRPr="00D73D3D">
        <w:rPr>
          <w:rFonts w:ascii="Times New Roman" w:hAnsi="Times New Roman" w:cs="Times New Roman"/>
          <w:u w:val="single"/>
        </w:rPr>
        <w:t>об исполнении бюджета Тейковского</w:t>
      </w:r>
    </w:p>
    <w:p w:rsidR="00D73D3D" w:rsidRPr="00D73D3D" w:rsidRDefault="00D73D3D" w:rsidP="00D73D3D">
      <w:pPr>
        <w:spacing w:after="0" w:line="240" w:lineRule="auto"/>
        <w:ind w:firstLine="540"/>
        <w:jc w:val="center"/>
        <w:rPr>
          <w:rFonts w:ascii="Times New Roman" w:hAnsi="Times New Roman" w:cs="Times New Roman"/>
          <w:u w:val="single"/>
        </w:rPr>
      </w:pPr>
      <w:r w:rsidRPr="00D73D3D">
        <w:rPr>
          <w:rFonts w:ascii="Times New Roman" w:hAnsi="Times New Roman" w:cs="Times New Roman"/>
          <w:u w:val="single"/>
        </w:rPr>
        <w:t xml:space="preserve"> муниципального района за 2016 г.</w:t>
      </w:r>
    </w:p>
    <w:p w:rsidR="00D73D3D" w:rsidRPr="00D73D3D" w:rsidRDefault="00D73D3D" w:rsidP="00D73D3D">
      <w:pPr>
        <w:spacing w:after="0" w:line="240" w:lineRule="auto"/>
        <w:ind w:firstLine="540"/>
        <w:jc w:val="center"/>
        <w:rPr>
          <w:rFonts w:ascii="Times New Roman" w:hAnsi="Times New Roman" w:cs="Times New Roman"/>
          <w:u w:val="single"/>
        </w:rPr>
      </w:pPr>
    </w:p>
    <w:p w:rsidR="00D73D3D" w:rsidRPr="00D73D3D" w:rsidRDefault="00D73D3D" w:rsidP="00D73D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73D3D" w:rsidRPr="00D73D3D" w:rsidRDefault="00D73D3D" w:rsidP="00D73D3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73D3D">
        <w:rPr>
          <w:rFonts w:ascii="Times New Roman" w:hAnsi="Times New Roman" w:cs="Times New Roman"/>
        </w:rPr>
        <w:t>В 2016 году была  продолжена работа на сохранение финансовой стабильности, выполнение расходных обязательствах, в том числе возникающие в процессе исполнения бюджета Тейковского муниципального района.</w:t>
      </w:r>
    </w:p>
    <w:p w:rsidR="00D73D3D" w:rsidRPr="00D73D3D" w:rsidRDefault="00D73D3D" w:rsidP="00D73D3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73D3D">
        <w:rPr>
          <w:rFonts w:ascii="Times New Roman" w:hAnsi="Times New Roman" w:cs="Times New Roman"/>
        </w:rPr>
        <w:t xml:space="preserve">Основой для этого послужили своевременная и качественная подготовка решений Совета Тейковского муниципального района о бюджете Тейковского муниципального района, в частности, обеспечения приемлемого объема расходных обязательств в соответствии с прогнозом доходной части бюджета района. </w:t>
      </w:r>
    </w:p>
    <w:p w:rsidR="00D73D3D" w:rsidRPr="00D73D3D" w:rsidRDefault="00D73D3D" w:rsidP="00D73D3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73D3D">
        <w:rPr>
          <w:rFonts w:ascii="Times New Roman" w:hAnsi="Times New Roman" w:cs="Times New Roman"/>
        </w:rPr>
        <w:t>В течение финансового года основные характеристики бюджета Тейковского муниципального района были скорректированы в сторону уменьшения на 523,5 тыс</w:t>
      </w:r>
      <w:proofErr w:type="gramStart"/>
      <w:r w:rsidRPr="00D73D3D">
        <w:rPr>
          <w:rFonts w:ascii="Times New Roman" w:hAnsi="Times New Roman" w:cs="Times New Roman"/>
        </w:rPr>
        <w:t>.р</w:t>
      </w:r>
      <w:proofErr w:type="gramEnd"/>
      <w:r w:rsidRPr="00D73D3D">
        <w:rPr>
          <w:rFonts w:ascii="Times New Roman" w:hAnsi="Times New Roman" w:cs="Times New Roman"/>
        </w:rPr>
        <w:t>уб. за счет изменений безвозмездных перечислений из областного бюджета, за счет изменений налоговых и неналоговых доходов.</w:t>
      </w:r>
    </w:p>
    <w:p w:rsidR="00D73D3D" w:rsidRPr="00D73D3D" w:rsidRDefault="00D73D3D" w:rsidP="00D73D3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73D3D">
        <w:rPr>
          <w:rFonts w:ascii="Times New Roman" w:hAnsi="Times New Roman" w:cs="Times New Roman"/>
        </w:rPr>
        <w:t xml:space="preserve">Доходы бюджета Тейковского муниципального района за 2016 год составили 154767,2 тыс. руб. или 100,7% к уточненным назначениям. Налоговые и неналоговые доходы, а это главный показатель, исполнены в сумме 28906,2 тыс. руб. или 106,2% к уточненным назначениям.  Безвозмездные поступления из бюджетов других уровней составили 125861,0 тыс. руб. при уточненном плане 126507,5 тыс. руб., или 81,3 % от общей суммы доходов бюджета района в основном за счет </w:t>
      </w:r>
      <w:proofErr w:type="spellStart"/>
      <w:r w:rsidRPr="00D73D3D">
        <w:rPr>
          <w:rFonts w:ascii="Times New Roman" w:hAnsi="Times New Roman" w:cs="Times New Roman"/>
        </w:rPr>
        <w:t>непоступления</w:t>
      </w:r>
      <w:proofErr w:type="spellEnd"/>
      <w:r w:rsidRPr="00D73D3D">
        <w:rPr>
          <w:rFonts w:ascii="Times New Roman" w:hAnsi="Times New Roman" w:cs="Times New Roman"/>
        </w:rPr>
        <w:t xml:space="preserve"> в конце года целевой субвенции на проведение Всероссийской сельскохозяйственной переписи в 2016 году.</w:t>
      </w:r>
    </w:p>
    <w:p w:rsidR="00D73D3D" w:rsidRPr="00D73D3D" w:rsidRDefault="00D73D3D" w:rsidP="00D73D3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73D3D" w:rsidRPr="00D73D3D" w:rsidRDefault="00D73D3D" w:rsidP="00D73D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2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4"/>
        <w:gridCol w:w="1275"/>
        <w:gridCol w:w="1134"/>
        <w:gridCol w:w="1134"/>
        <w:gridCol w:w="1139"/>
        <w:gridCol w:w="993"/>
      </w:tblGrid>
      <w:tr w:rsidR="00D73D3D" w:rsidRPr="00D73D3D" w:rsidTr="00E9718E">
        <w:trPr>
          <w:cantSplit/>
          <w:trHeight w:val="75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D73D3D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D73D3D">
              <w:rPr>
                <w:rFonts w:ascii="Times New Roman" w:hAnsi="Times New Roman"/>
                <w:sz w:val="20"/>
              </w:rPr>
              <w:t>Утвержде</w:t>
            </w:r>
            <w:proofErr w:type="spellEnd"/>
          </w:p>
          <w:p w:rsidR="00D73D3D" w:rsidRPr="00D73D3D" w:rsidRDefault="00D73D3D" w:rsidP="00D73D3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D73D3D">
              <w:rPr>
                <w:rFonts w:ascii="Times New Roman" w:hAnsi="Times New Roman"/>
                <w:sz w:val="20"/>
              </w:rPr>
              <w:t>но по бюджету на 2016 г.</w:t>
            </w:r>
          </w:p>
          <w:p w:rsidR="00D73D3D" w:rsidRPr="00D73D3D" w:rsidRDefault="00D73D3D" w:rsidP="00D73D3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D73D3D">
              <w:rPr>
                <w:rFonts w:ascii="Times New Roman" w:hAnsi="Times New Roman"/>
                <w:sz w:val="20"/>
              </w:rPr>
              <w:t>Испол</w:t>
            </w:r>
            <w:proofErr w:type="spellEnd"/>
          </w:p>
          <w:p w:rsidR="00D73D3D" w:rsidRPr="00D73D3D" w:rsidRDefault="00D73D3D" w:rsidP="00D73D3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D73D3D">
              <w:rPr>
                <w:rFonts w:ascii="Times New Roman" w:hAnsi="Times New Roman"/>
                <w:sz w:val="20"/>
              </w:rPr>
              <w:t>нено</w:t>
            </w:r>
            <w:proofErr w:type="spellEnd"/>
            <w:r w:rsidRPr="00D73D3D">
              <w:rPr>
                <w:rFonts w:ascii="Times New Roman" w:hAnsi="Times New Roman"/>
                <w:sz w:val="20"/>
              </w:rPr>
              <w:t xml:space="preserve"> </w:t>
            </w:r>
          </w:p>
          <w:p w:rsidR="00D73D3D" w:rsidRPr="00D73D3D" w:rsidRDefault="00D73D3D" w:rsidP="00D73D3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D73D3D">
              <w:rPr>
                <w:rFonts w:ascii="Times New Roman" w:hAnsi="Times New Roman"/>
                <w:sz w:val="20"/>
              </w:rPr>
              <w:t xml:space="preserve"> за 2016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%</w:t>
            </w:r>
          </w:p>
          <w:p w:rsidR="00D73D3D" w:rsidRPr="00D73D3D" w:rsidRDefault="00D73D3D" w:rsidP="00D73D3D">
            <w:pPr>
              <w:pStyle w:val="a5"/>
              <w:ind w:left="0"/>
              <w:jc w:val="right"/>
              <w:rPr>
                <w:rFonts w:ascii="Times New Roman" w:hAnsi="Times New Roman"/>
                <w:b w:val="0"/>
                <w:sz w:val="20"/>
                <w:lang w:val="en-US"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исполнения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D73D3D">
              <w:rPr>
                <w:rFonts w:ascii="Times New Roman" w:hAnsi="Times New Roman"/>
                <w:sz w:val="20"/>
              </w:rPr>
              <w:t>Испол</w:t>
            </w:r>
            <w:proofErr w:type="spellEnd"/>
          </w:p>
          <w:p w:rsidR="00D73D3D" w:rsidRPr="00D73D3D" w:rsidRDefault="00D73D3D" w:rsidP="00D73D3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D73D3D">
              <w:rPr>
                <w:rFonts w:ascii="Times New Roman" w:hAnsi="Times New Roman"/>
                <w:sz w:val="20"/>
              </w:rPr>
              <w:t>нено</w:t>
            </w:r>
            <w:proofErr w:type="spellEnd"/>
            <w:r w:rsidRPr="00D73D3D">
              <w:rPr>
                <w:rFonts w:ascii="Times New Roman" w:hAnsi="Times New Roman"/>
                <w:sz w:val="20"/>
              </w:rPr>
              <w:t xml:space="preserve">  </w:t>
            </w:r>
          </w:p>
          <w:p w:rsidR="00D73D3D" w:rsidRPr="00D73D3D" w:rsidRDefault="00D73D3D" w:rsidP="00D73D3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D73D3D">
              <w:rPr>
                <w:rFonts w:ascii="Times New Roman" w:hAnsi="Times New Roman"/>
                <w:sz w:val="20"/>
              </w:rPr>
              <w:t>за 2015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D73D3D">
              <w:rPr>
                <w:rFonts w:ascii="Times New Roman" w:hAnsi="Times New Roman"/>
                <w:sz w:val="20"/>
              </w:rPr>
              <w:t>% роста,  снижения к 2015 г.</w:t>
            </w:r>
          </w:p>
        </w:tc>
      </w:tr>
      <w:tr w:rsidR="00D73D3D" w:rsidRPr="00D73D3D" w:rsidTr="00E9718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D73D3D">
              <w:rPr>
                <w:rFonts w:ascii="Times New Roman" w:hAnsi="Times New Roman"/>
                <w:sz w:val="20"/>
              </w:rPr>
              <w:t>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27218,1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28906,2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106,2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26073,6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110,9</w:t>
            </w:r>
          </w:p>
        </w:tc>
      </w:tr>
      <w:tr w:rsidR="00D73D3D" w:rsidRPr="00D73D3D" w:rsidTr="00E9718E">
        <w:trPr>
          <w:cantSplit/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D73D3D">
              <w:rPr>
                <w:rFonts w:ascii="Times New Roman" w:hAnsi="Times New Roman"/>
                <w:sz w:val="20"/>
              </w:rPr>
              <w:t>НАЛОГИ НА ПРИБЫЛЬ,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13906,3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14384,1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103,4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13040,9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110,3</w:t>
            </w:r>
          </w:p>
        </w:tc>
      </w:tr>
      <w:tr w:rsidR="00D73D3D" w:rsidRPr="00D73D3D" w:rsidTr="00E9718E">
        <w:trPr>
          <w:cantSplit/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D73D3D">
              <w:rPr>
                <w:rFonts w:ascii="Times New Roman" w:hAnsi="Times New Roman"/>
                <w:sz w:val="20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13906,3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14384,1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103,4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13040,9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110,3</w:t>
            </w:r>
          </w:p>
        </w:tc>
      </w:tr>
      <w:tr w:rsidR="00D73D3D" w:rsidRPr="00D73D3D" w:rsidTr="00E9718E">
        <w:trPr>
          <w:cantSplit/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D73D3D">
              <w:rPr>
                <w:rFonts w:ascii="Times New Roman" w:hAnsi="Times New Roman"/>
                <w:sz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3789,6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3954,8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104,3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3513,9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112,5</w:t>
            </w:r>
          </w:p>
        </w:tc>
      </w:tr>
      <w:tr w:rsidR="00D73D3D" w:rsidRPr="00D73D3D" w:rsidTr="00E9718E">
        <w:trPr>
          <w:trHeight w:val="2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D73D3D">
              <w:rPr>
                <w:rFonts w:ascii="Times New Roman" w:hAnsi="Times New Roman"/>
                <w:sz w:val="20"/>
              </w:rPr>
              <w:t>НАЛОГИ НА СОВОКУПНЫЙ ДОХОД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2018,0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1941,9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96,2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1984,3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97,9</w:t>
            </w:r>
          </w:p>
        </w:tc>
      </w:tr>
      <w:tr w:rsidR="00D73D3D" w:rsidRPr="00D73D3D" w:rsidTr="00E9718E">
        <w:trPr>
          <w:trHeight w:val="70"/>
        </w:trPr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D73D3D">
              <w:rPr>
                <w:rFonts w:ascii="Times New Roman" w:hAnsi="Times New Roman"/>
                <w:sz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1703,0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1582,8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92,9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1679,8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94,2</w:t>
            </w:r>
          </w:p>
        </w:tc>
      </w:tr>
      <w:tr w:rsidR="00D73D3D" w:rsidRPr="00D73D3D" w:rsidTr="00E9718E">
        <w:tc>
          <w:tcPr>
            <w:tcW w:w="4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</w:tr>
      <w:tr w:rsidR="00D73D3D" w:rsidRPr="00D73D3D" w:rsidTr="00E9718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D73D3D">
              <w:rPr>
                <w:rFonts w:ascii="Times New Roman" w:hAnsi="Times New Roman"/>
                <w:sz w:val="20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315,0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325,9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103,5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304,5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107,0</w:t>
            </w:r>
          </w:p>
        </w:tc>
      </w:tr>
      <w:tr w:rsidR="00D73D3D" w:rsidRPr="00D73D3D" w:rsidTr="00E9718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D73D3D">
              <w:rPr>
                <w:rFonts w:ascii="Times New Roman" w:hAnsi="Times New Roman"/>
                <w:sz w:val="20"/>
              </w:rPr>
              <w:t>Налог, взимаемый в связи с применением патентной системы обложения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</w:tr>
      <w:tr w:rsidR="00D73D3D" w:rsidRPr="00D73D3D" w:rsidTr="00E9718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D73D3D">
              <w:rPr>
                <w:rFonts w:ascii="Times New Roman" w:hAnsi="Times New Roman"/>
                <w:sz w:val="20"/>
              </w:rPr>
              <w:t>НАЛОГИ НА ИМУЩЕСТВО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</w:tr>
      <w:tr w:rsidR="00D73D3D" w:rsidRPr="00D73D3D" w:rsidTr="00E9718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D73D3D">
              <w:rPr>
                <w:rFonts w:ascii="Times New Roman" w:hAnsi="Times New Roman"/>
                <w:sz w:val="20"/>
              </w:rPr>
              <w:t>Налог на имущество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</w:tr>
      <w:tr w:rsidR="00D73D3D" w:rsidRPr="00D73D3D" w:rsidTr="00E9718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D73D3D">
              <w:rPr>
                <w:rFonts w:ascii="Times New Roman" w:hAnsi="Times New Roman"/>
                <w:sz w:val="20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134,7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245,3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65,9</w:t>
            </w:r>
          </w:p>
        </w:tc>
      </w:tr>
      <w:tr w:rsidR="00D73D3D" w:rsidRPr="00D73D3D" w:rsidTr="00E9718E">
        <w:trPr>
          <w:trHeight w:val="29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D73D3D">
              <w:rPr>
                <w:rFonts w:ascii="Times New Roman" w:hAnsi="Times New Roman"/>
                <w:sz w:val="20"/>
              </w:rPr>
              <w:t>Платежи за добычу полезных ископаемых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134,7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245,3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65,9</w:t>
            </w:r>
          </w:p>
        </w:tc>
      </w:tr>
      <w:tr w:rsidR="00D73D3D" w:rsidRPr="00D73D3D" w:rsidTr="00E9718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D73D3D">
              <w:rPr>
                <w:rFonts w:ascii="Times New Roman" w:hAnsi="Times New Roman"/>
                <w:sz w:val="20"/>
              </w:rPr>
              <w:t>ГОСУДАРСТВЕННАЯ ПОШЛИНА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-2,9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</w:tr>
      <w:tr w:rsidR="00D73D3D" w:rsidRPr="00D73D3D" w:rsidTr="00E9718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D73D3D">
              <w:rPr>
                <w:rFonts w:ascii="Times New Roman" w:hAnsi="Times New Roman"/>
                <w:sz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</w:p>
        </w:tc>
      </w:tr>
      <w:tr w:rsidR="00D73D3D" w:rsidRPr="00D73D3D" w:rsidTr="00E9718E">
        <w:trPr>
          <w:trHeight w:val="70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D73D3D">
              <w:rPr>
                <w:rFonts w:ascii="Times New Roman" w:hAnsi="Times New Roman"/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4006,2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4354,7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108,7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3670,2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118,6</w:t>
            </w:r>
          </w:p>
        </w:tc>
      </w:tr>
      <w:tr w:rsidR="00D73D3D" w:rsidRPr="00D73D3D" w:rsidTr="00E9718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D73D3D">
              <w:rPr>
                <w:rFonts w:ascii="Times New Roman" w:hAnsi="Times New Roman"/>
                <w:sz w:val="20"/>
              </w:rPr>
              <w:t>Проценты, полученные от предоставления бюджетных кредитов внутри страны</w:t>
            </w:r>
          </w:p>
          <w:p w:rsidR="00D73D3D" w:rsidRPr="00D73D3D" w:rsidRDefault="00D73D3D" w:rsidP="00D73D3D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249,6</w:t>
            </w:r>
          </w:p>
        </w:tc>
      </w:tr>
      <w:tr w:rsidR="00D73D3D" w:rsidRPr="00D73D3D" w:rsidTr="00E9718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D73D3D">
              <w:rPr>
                <w:rFonts w:ascii="Times New Roman" w:hAnsi="Times New Roman"/>
                <w:sz w:val="20"/>
              </w:rPr>
              <w:lastRenderedPageBreak/>
              <w:t>- арендная плата за земли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3863,6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4175,5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108,1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3525,9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118,4</w:t>
            </w:r>
          </w:p>
        </w:tc>
      </w:tr>
      <w:tr w:rsidR="00D73D3D" w:rsidRPr="00D73D3D" w:rsidTr="00E9718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D73D3D">
              <w:rPr>
                <w:rFonts w:ascii="Times New Roman" w:hAnsi="Times New Roman"/>
                <w:sz w:val="20"/>
              </w:rPr>
              <w:t>- доходы от сдачи в аренду муниципального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133,4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131,2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111,8</w:t>
            </w:r>
          </w:p>
        </w:tc>
      </w:tr>
      <w:tr w:rsidR="00D73D3D" w:rsidRPr="00D73D3D" w:rsidTr="00E9718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D73D3D">
              <w:rPr>
                <w:rFonts w:ascii="Times New Roman" w:hAnsi="Times New Roman"/>
                <w:sz w:val="20"/>
              </w:rPr>
              <w:t>- платежи от государственных и муниципальных унитарных предприятий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230,0</w:t>
            </w:r>
          </w:p>
        </w:tc>
      </w:tr>
      <w:tr w:rsidR="00D73D3D" w:rsidRPr="00D73D3D" w:rsidTr="00E9718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D73D3D">
              <w:rPr>
                <w:rFonts w:ascii="Times New Roman" w:hAnsi="Times New Roman"/>
                <w:sz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1848,4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1848,3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2029,2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91,1</w:t>
            </w:r>
          </w:p>
        </w:tc>
      </w:tr>
      <w:tr w:rsidR="00D73D3D" w:rsidRPr="00D73D3D" w:rsidTr="00E9718E">
        <w:trPr>
          <w:trHeight w:val="10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D73D3D">
              <w:rPr>
                <w:rFonts w:ascii="Times New Roman" w:hAnsi="Times New Roman"/>
                <w:sz w:val="20"/>
              </w:rPr>
              <w:t>ПЛАТЕЖИ ПРИ ПОЛЬЗОВАНИИ ПРИРОДНЫМИ РЕСУРСАМИ, в т.ч.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347,2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359,6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103,6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205,0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175,4</w:t>
            </w:r>
          </w:p>
        </w:tc>
      </w:tr>
      <w:tr w:rsidR="00D73D3D" w:rsidRPr="00D73D3D" w:rsidTr="00E9718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D73D3D">
              <w:rPr>
                <w:rFonts w:ascii="Times New Roman" w:hAnsi="Times New Roman"/>
                <w:sz w:val="20"/>
              </w:rPr>
              <w:t>Плата за негативное воздействие на окружающую среду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347,2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359,6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103,6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205,0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175,4</w:t>
            </w:r>
          </w:p>
        </w:tc>
      </w:tr>
      <w:tr w:rsidR="00D73D3D" w:rsidRPr="00D73D3D" w:rsidTr="00E9718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D73D3D">
              <w:rPr>
                <w:rFonts w:ascii="Times New Roman" w:hAnsi="Times New Roman"/>
                <w:sz w:val="20"/>
              </w:rPr>
              <w:t>ДОХОДЫ ОТ ПРОДАЖИ МАТЕРИАЛЬНЫХ И  НЕМАТЕРИАЛЬНЫХ АКТИВОВ, в т.ч.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961,7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1648,9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171,4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1092,6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150,9</w:t>
            </w:r>
          </w:p>
        </w:tc>
      </w:tr>
      <w:tr w:rsidR="00D73D3D" w:rsidRPr="00D73D3D" w:rsidTr="00E9718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D73D3D">
              <w:rPr>
                <w:rFonts w:ascii="Times New Roman" w:hAnsi="Times New Roman"/>
                <w:sz w:val="20"/>
              </w:rPr>
              <w:t>- доходы от реализации муниципального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749,1</w:t>
            </w:r>
          </w:p>
        </w:tc>
      </w:tr>
      <w:tr w:rsidR="00D73D3D" w:rsidRPr="00D73D3D" w:rsidTr="00E9718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D73D3D">
              <w:rPr>
                <w:rFonts w:ascii="Times New Roman" w:hAnsi="Times New Roman"/>
                <w:sz w:val="20"/>
              </w:rPr>
              <w:t>-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880,8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1568,0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178,0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1081,8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144,9</w:t>
            </w:r>
          </w:p>
        </w:tc>
      </w:tr>
      <w:tr w:rsidR="00D73D3D" w:rsidRPr="00D73D3D" w:rsidTr="00E9718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D73D3D">
              <w:rPr>
                <w:rFonts w:ascii="Times New Roman" w:hAnsi="Times New Roman"/>
                <w:sz w:val="20"/>
              </w:rPr>
              <w:t>ПРОЧИЕ НЕНАЛОГОВЫЕ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107,3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120,4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85,5</w:t>
            </w:r>
          </w:p>
        </w:tc>
      </w:tr>
      <w:tr w:rsidR="00D73D3D" w:rsidRPr="00D73D3D" w:rsidTr="00E9718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D73D3D">
              <w:rPr>
                <w:rFonts w:ascii="Times New Roman" w:hAnsi="Times New Roman"/>
                <w:sz w:val="20"/>
              </w:rPr>
              <w:t>ШТРАФЫ, САНКЦИИ, ВОЗМЕЩЕНИЕ УЩЕРБА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122,2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169,4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89,2</w:t>
            </w:r>
          </w:p>
        </w:tc>
      </w:tr>
      <w:tr w:rsidR="00D73D3D" w:rsidRPr="00D73D3D" w:rsidTr="00E9718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 w:firstLine="284"/>
              <w:jc w:val="left"/>
              <w:rPr>
                <w:rFonts w:ascii="Times New Roman" w:hAnsi="Times New Roman"/>
                <w:i/>
                <w:sz w:val="20"/>
                <w:lang w:val="en-US" w:eastAsia="en-US" w:bidi="en-US"/>
              </w:rPr>
            </w:pPr>
            <w:r w:rsidRPr="00D73D3D">
              <w:rPr>
                <w:rFonts w:ascii="Times New Roman" w:hAnsi="Times New Roman"/>
                <w:i/>
                <w:sz w:val="20"/>
                <w:lang w:val="en-US" w:eastAsia="en-US" w:bidi="en-US"/>
              </w:rPr>
              <w:t>ВСЕГО ДОХОДОВ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i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i/>
                <w:sz w:val="20"/>
                <w:lang w:eastAsia="en-US" w:bidi="en-US"/>
              </w:rPr>
              <w:t>27218,1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i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i/>
                <w:sz w:val="20"/>
                <w:lang w:eastAsia="en-US" w:bidi="en-US"/>
              </w:rPr>
              <w:t>28906,2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i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i/>
                <w:sz w:val="20"/>
                <w:lang w:eastAsia="en-US" w:bidi="en-US"/>
              </w:rPr>
              <w:t>106,2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i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i/>
                <w:sz w:val="20"/>
                <w:lang w:eastAsia="en-US" w:bidi="en-US"/>
              </w:rPr>
              <w:t>26073,6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i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i/>
                <w:sz w:val="20"/>
                <w:lang w:eastAsia="en-US" w:bidi="en-US"/>
              </w:rPr>
              <w:t>110,9</w:t>
            </w:r>
          </w:p>
        </w:tc>
      </w:tr>
      <w:tr w:rsidR="00D73D3D" w:rsidRPr="00D73D3D" w:rsidTr="00E9718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 w:firstLine="284"/>
              <w:jc w:val="left"/>
              <w:rPr>
                <w:rFonts w:ascii="Times New Roman" w:hAnsi="Times New Roman"/>
                <w:b w:val="0"/>
                <w:sz w:val="20"/>
                <w:szCs w:val="32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БЕЗВОЗМЕЗДНЫЕ ПОСТУПЛЕНИЯ</w:t>
            </w:r>
          </w:p>
          <w:p w:rsidR="00D73D3D" w:rsidRPr="00D73D3D" w:rsidRDefault="00D73D3D" w:rsidP="00D73D3D">
            <w:pPr>
              <w:pStyle w:val="a5"/>
              <w:ind w:left="0" w:firstLine="284"/>
              <w:jc w:val="left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126507,5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125861,0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99,5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131677,1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95,6</w:t>
            </w:r>
          </w:p>
        </w:tc>
      </w:tr>
      <w:tr w:rsidR="00D73D3D" w:rsidRPr="00D73D3D" w:rsidTr="00E9718E">
        <w:trPr>
          <w:trHeight w:val="34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D73D3D">
              <w:rPr>
                <w:rFonts w:ascii="Times New Roman" w:hAnsi="Times New Roman"/>
                <w:sz w:val="20"/>
              </w:rPr>
              <w:t>Дотация на выравнивание уровня бюджетной обеспеченности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64527,8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64527,8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69886,6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92,3</w:t>
            </w:r>
          </w:p>
        </w:tc>
      </w:tr>
      <w:tr w:rsidR="00D73D3D" w:rsidRPr="00D73D3D" w:rsidTr="00E9718E">
        <w:trPr>
          <w:trHeight w:val="34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D73D3D">
              <w:rPr>
                <w:rFonts w:ascii="Times New Roman" w:hAnsi="Times New Roman"/>
                <w:sz w:val="20"/>
              </w:rPr>
              <w:t xml:space="preserve">Дотации бюджетам на поддержку мер по сбалансированности бюджетов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334,0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334,0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20"/>
                <w:lang w:eastAsia="en-US" w:bidi="en-US"/>
              </w:rPr>
              <w:t>-</w:t>
            </w:r>
          </w:p>
        </w:tc>
      </w:tr>
      <w:tr w:rsidR="00D73D3D" w:rsidRPr="00D73D3D" w:rsidTr="00E9718E">
        <w:trPr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3"/>
              <w:ind w:firstLine="284"/>
              <w:jc w:val="left"/>
              <w:rPr>
                <w:rFonts w:ascii="Times New Roman" w:hAnsi="Times New Roman"/>
                <w:b/>
                <w:sz w:val="20"/>
              </w:rPr>
            </w:pPr>
            <w:r w:rsidRPr="00D73D3D">
              <w:rPr>
                <w:rFonts w:ascii="Times New Roman" w:hAnsi="Times New Roman"/>
                <w:b/>
                <w:sz w:val="20"/>
              </w:rPr>
              <w:t>СУБВЕНЦИИ –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sz w:val="20"/>
                <w:lang w:eastAsia="en-US" w:bidi="en-US"/>
              </w:rPr>
              <w:t>58656,0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D73D3D">
              <w:rPr>
                <w:b/>
                <w:sz w:val="20"/>
              </w:rPr>
              <w:t>58009,6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D73D3D">
              <w:rPr>
                <w:b/>
                <w:sz w:val="20"/>
              </w:rPr>
              <w:t>98,9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D73D3D">
              <w:rPr>
                <w:b/>
                <w:sz w:val="20"/>
              </w:rPr>
              <w:t>52070,2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sz w:val="20"/>
                <w:lang w:eastAsia="en-US" w:bidi="en-US"/>
              </w:rPr>
            </w:pPr>
            <w:r w:rsidRPr="00D73D3D">
              <w:rPr>
                <w:rFonts w:ascii="Times New Roman" w:hAnsi="Times New Roman"/>
                <w:sz w:val="20"/>
                <w:lang w:eastAsia="en-US" w:bidi="en-US"/>
              </w:rPr>
              <w:t>111,4</w:t>
            </w:r>
          </w:p>
        </w:tc>
      </w:tr>
      <w:tr w:rsidR="00D73D3D" w:rsidRPr="00D73D3D" w:rsidTr="00E9718E">
        <w:trPr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3"/>
              <w:ind w:firstLine="284"/>
              <w:jc w:val="left"/>
              <w:rPr>
                <w:rFonts w:ascii="Times New Roman" w:hAnsi="Times New Roman"/>
                <w:b/>
                <w:sz w:val="20"/>
              </w:rPr>
            </w:pPr>
            <w:r w:rsidRPr="00D73D3D">
              <w:rPr>
                <w:rFonts w:ascii="Times New Roman" w:hAnsi="Times New Roman"/>
                <w:b/>
                <w:sz w:val="20"/>
              </w:rPr>
              <w:t>СУБСИДИИ –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D73D3D">
              <w:rPr>
                <w:b/>
                <w:sz w:val="20"/>
              </w:rPr>
              <w:t>3333,8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D73D3D">
              <w:rPr>
                <w:b/>
                <w:sz w:val="20"/>
              </w:rPr>
              <w:t>3333,7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D73D3D">
              <w:rPr>
                <w:b/>
                <w:sz w:val="20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D73D3D">
              <w:rPr>
                <w:b/>
                <w:sz w:val="20"/>
              </w:rPr>
              <w:t>8822,5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D73D3D">
              <w:rPr>
                <w:b/>
                <w:sz w:val="20"/>
              </w:rPr>
              <w:t>37,8</w:t>
            </w:r>
          </w:p>
        </w:tc>
      </w:tr>
      <w:tr w:rsidR="00D73D3D" w:rsidRPr="00D73D3D" w:rsidTr="00E9718E">
        <w:trPr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3"/>
              <w:ind w:firstLine="284"/>
              <w:jc w:val="left"/>
              <w:rPr>
                <w:rFonts w:ascii="Times New Roman" w:hAnsi="Times New Roman"/>
                <w:b/>
                <w:sz w:val="20"/>
              </w:rPr>
            </w:pPr>
            <w:r w:rsidRPr="00D73D3D">
              <w:rPr>
                <w:rFonts w:ascii="Times New Roman" w:hAnsi="Times New Roman"/>
                <w:b/>
                <w:sz w:val="20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D73D3D">
              <w:rPr>
                <w:b/>
                <w:sz w:val="20"/>
              </w:rPr>
              <w:t>299,3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D73D3D">
              <w:rPr>
                <w:b/>
                <w:sz w:val="20"/>
              </w:rPr>
              <w:t>299,3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D73D3D">
              <w:rPr>
                <w:b/>
                <w:sz w:val="20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D73D3D">
              <w:rPr>
                <w:b/>
                <w:sz w:val="20"/>
              </w:rPr>
              <w:t>1770,2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D73D3D">
              <w:rPr>
                <w:b/>
                <w:sz w:val="20"/>
              </w:rPr>
              <w:t>16,9</w:t>
            </w:r>
          </w:p>
        </w:tc>
      </w:tr>
      <w:tr w:rsidR="00D73D3D" w:rsidRPr="00D73D3D" w:rsidTr="00E9718E">
        <w:trPr>
          <w:trHeight w:val="139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3"/>
              <w:ind w:firstLine="284"/>
              <w:jc w:val="left"/>
              <w:rPr>
                <w:rFonts w:ascii="Times New Roman" w:hAnsi="Times New Roman"/>
                <w:sz w:val="20"/>
              </w:rPr>
            </w:pPr>
            <w:r w:rsidRPr="00D73D3D">
              <w:rPr>
                <w:rFonts w:ascii="Times New Roman" w:hAnsi="Times New Roman"/>
                <w:sz w:val="20"/>
              </w:rPr>
              <w:t>Доходы бюджетов бюджетной системы Российской Федерации от возврата бюджетами бюджетной системы Российской Федерации  остатков субсидий субвенций и иных межбюджетных трансфертов, имеющих целевое назначение прошлых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2"/>
              <w:spacing w:after="0" w:line="240" w:lineRule="auto"/>
              <w:ind w:left="0" w:hanging="108"/>
              <w:jc w:val="center"/>
              <w:rPr>
                <w:sz w:val="20"/>
              </w:rPr>
            </w:pPr>
            <w:r w:rsidRPr="00D73D3D">
              <w:rPr>
                <w:sz w:val="2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2"/>
              <w:spacing w:after="0" w:line="240" w:lineRule="auto"/>
              <w:ind w:left="0" w:hanging="108"/>
              <w:jc w:val="center"/>
              <w:rPr>
                <w:sz w:val="20"/>
              </w:rPr>
            </w:pPr>
            <w:r w:rsidRPr="00D73D3D">
              <w:rPr>
                <w:sz w:val="2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2"/>
              <w:spacing w:after="0" w:line="240" w:lineRule="auto"/>
              <w:ind w:left="0"/>
              <w:jc w:val="center"/>
              <w:rPr>
                <w:sz w:val="20"/>
              </w:rPr>
            </w:pPr>
            <w:r w:rsidRPr="00D73D3D">
              <w:rPr>
                <w:sz w:val="20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2"/>
              <w:spacing w:after="0" w:line="240" w:lineRule="auto"/>
              <w:ind w:left="0" w:hanging="108"/>
              <w:jc w:val="center"/>
              <w:rPr>
                <w:sz w:val="20"/>
              </w:rPr>
            </w:pPr>
            <w:r w:rsidRPr="00D73D3D"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D73D3D">
              <w:rPr>
                <w:b/>
                <w:sz w:val="20"/>
              </w:rPr>
              <w:t>-</w:t>
            </w:r>
          </w:p>
        </w:tc>
      </w:tr>
      <w:tr w:rsidR="00D73D3D" w:rsidRPr="00D73D3D" w:rsidTr="00E9718E">
        <w:trPr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3"/>
              <w:ind w:firstLine="284"/>
              <w:jc w:val="left"/>
              <w:rPr>
                <w:rFonts w:ascii="Times New Roman" w:hAnsi="Times New Roman"/>
                <w:b/>
                <w:sz w:val="20"/>
              </w:rPr>
            </w:pPr>
            <w:r w:rsidRPr="00D73D3D">
              <w:rPr>
                <w:rFonts w:ascii="Times New Roman" w:hAnsi="Times New Roman"/>
                <w:b/>
                <w:sz w:val="20"/>
              </w:rPr>
              <w:t>Возврат остатков субсидий, субвенций и иных межбюджетных трансфертов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2"/>
              <w:spacing w:after="0" w:line="240" w:lineRule="auto"/>
              <w:ind w:left="0" w:hanging="108"/>
              <w:jc w:val="center"/>
              <w:rPr>
                <w:b/>
                <w:sz w:val="20"/>
              </w:rPr>
            </w:pPr>
            <w:r w:rsidRPr="00D73D3D">
              <w:rPr>
                <w:b/>
                <w:sz w:val="20"/>
              </w:rPr>
              <w:t>-643,6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2"/>
              <w:spacing w:after="0" w:line="240" w:lineRule="auto"/>
              <w:ind w:left="0" w:hanging="108"/>
              <w:jc w:val="center"/>
              <w:rPr>
                <w:b/>
                <w:sz w:val="20"/>
              </w:rPr>
            </w:pPr>
            <w:r w:rsidRPr="00D73D3D">
              <w:rPr>
                <w:b/>
                <w:sz w:val="20"/>
              </w:rPr>
              <w:t>-643,6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D73D3D">
              <w:rPr>
                <w:b/>
                <w:sz w:val="20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2"/>
              <w:spacing w:after="0" w:line="240" w:lineRule="auto"/>
              <w:ind w:left="0" w:hanging="108"/>
              <w:jc w:val="center"/>
              <w:rPr>
                <w:b/>
                <w:sz w:val="20"/>
              </w:rPr>
            </w:pPr>
            <w:r w:rsidRPr="00D73D3D">
              <w:rPr>
                <w:b/>
                <w:sz w:val="20"/>
              </w:rPr>
              <w:t>-872,4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2"/>
              <w:spacing w:after="0" w:line="240" w:lineRule="auto"/>
              <w:ind w:left="0" w:hanging="108"/>
              <w:jc w:val="center"/>
              <w:rPr>
                <w:sz w:val="20"/>
              </w:rPr>
            </w:pPr>
            <w:r w:rsidRPr="00D73D3D">
              <w:rPr>
                <w:sz w:val="20"/>
              </w:rPr>
              <w:t>135,5</w:t>
            </w:r>
          </w:p>
        </w:tc>
      </w:tr>
      <w:tr w:rsidR="00D73D3D" w:rsidRPr="00D73D3D" w:rsidTr="00E9718E">
        <w:trPr>
          <w:trHeight w:val="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3"/>
              <w:ind w:firstLine="284"/>
              <w:jc w:val="left"/>
              <w:rPr>
                <w:rFonts w:ascii="Times New Roman" w:hAnsi="Times New Roman"/>
                <w:b/>
                <w:sz w:val="20"/>
              </w:rPr>
            </w:pPr>
            <w:r w:rsidRPr="00D73D3D">
              <w:rPr>
                <w:rFonts w:ascii="Times New Roman" w:hAnsi="Times New Roman"/>
                <w:b/>
                <w:sz w:val="20"/>
              </w:rPr>
              <w:t>ВСЕГО ДОХОДОВ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2"/>
              <w:spacing w:after="0" w:line="240" w:lineRule="auto"/>
              <w:ind w:left="0" w:hanging="108"/>
              <w:jc w:val="center"/>
              <w:rPr>
                <w:b/>
                <w:sz w:val="20"/>
              </w:rPr>
            </w:pPr>
            <w:r w:rsidRPr="00D73D3D">
              <w:rPr>
                <w:b/>
                <w:sz w:val="20"/>
              </w:rPr>
              <w:t>153725,6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D73D3D">
              <w:rPr>
                <w:b/>
                <w:sz w:val="20"/>
              </w:rPr>
              <w:t>154767,2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D73D3D">
              <w:rPr>
                <w:b/>
                <w:sz w:val="20"/>
              </w:rPr>
              <w:t>100,7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2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D73D3D">
              <w:rPr>
                <w:b/>
                <w:sz w:val="20"/>
              </w:rPr>
              <w:t>157750,7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2"/>
              <w:spacing w:after="0" w:line="240" w:lineRule="auto"/>
              <w:ind w:left="0" w:hanging="108"/>
              <w:jc w:val="center"/>
              <w:rPr>
                <w:b/>
                <w:sz w:val="20"/>
              </w:rPr>
            </w:pPr>
            <w:r w:rsidRPr="00D73D3D">
              <w:rPr>
                <w:b/>
                <w:sz w:val="20"/>
              </w:rPr>
              <w:t>98,1</w:t>
            </w:r>
          </w:p>
        </w:tc>
      </w:tr>
    </w:tbl>
    <w:p w:rsidR="00D73D3D" w:rsidRPr="00D73D3D" w:rsidRDefault="00D73D3D" w:rsidP="00D73D3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73D3D" w:rsidRPr="00D73D3D" w:rsidRDefault="00D73D3D" w:rsidP="00D73D3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73D3D">
        <w:rPr>
          <w:rFonts w:ascii="Times New Roman" w:hAnsi="Times New Roman" w:cs="Times New Roman"/>
        </w:rPr>
        <w:t>Налоговые доходы за 2016 г. исполнены в сумме 20440,5 тыс. руб. или 103,0% к уточненным назначениям. В структуре налоговых доходов наибольший удельный вес составили доходы от налога на доходы физических лиц (70,4 %), налоги на совокупный доход (9,5 %), налоги на товары (работы, услуги), реализуемые на территории Российской Федерации – 19,3 %.</w:t>
      </w:r>
    </w:p>
    <w:p w:rsidR="00D73D3D" w:rsidRPr="00D73D3D" w:rsidRDefault="00D73D3D" w:rsidP="00D73D3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73D3D">
        <w:rPr>
          <w:rFonts w:ascii="Times New Roman" w:hAnsi="Times New Roman" w:cs="Times New Roman"/>
        </w:rPr>
        <w:t>По сравнению с 2015 годом налоговые доходы увеличились на 1653,7 тыс</w:t>
      </w:r>
      <w:proofErr w:type="gramStart"/>
      <w:r w:rsidRPr="00D73D3D">
        <w:rPr>
          <w:rFonts w:ascii="Times New Roman" w:hAnsi="Times New Roman" w:cs="Times New Roman"/>
        </w:rPr>
        <w:t>.р</w:t>
      </w:r>
      <w:proofErr w:type="gramEnd"/>
      <w:r w:rsidRPr="00D73D3D">
        <w:rPr>
          <w:rFonts w:ascii="Times New Roman" w:hAnsi="Times New Roman" w:cs="Times New Roman"/>
        </w:rPr>
        <w:t>уб. или на 8,8%.</w:t>
      </w:r>
    </w:p>
    <w:p w:rsidR="00D73D3D" w:rsidRPr="00D73D3D" w:rsidRDefault="00D73D3D" w:rsidP="00D73D3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73D3D">
        <w:rPr>
          <w:rFonts w:ascii="Times New Roman" w:hAnsi="Times New Roman" w:cs="Times New Roman"/>
        </w:rPr>
        <w:t>Поступление неналоговых доходов в районный бюджет составило 8465,7 тыс. руб. или 114,7 % к уточненным назначениям, по сравнению с предыдущим 2015 г. неналоговые доходы увеличились на 1178,9 тыс</w:t>
      </w:r>
      <w:proofErr w:type="gramStart"/>
      <w:r w:rsidRPr="00D73D3D">
        <w:rPr>
          <w:rFonts w:ascii="Times New Roman" w:hAnsi="Times New Roman" w:cs="Times New Roman"/>
        </w:rPr>
        <w:t>.р</w:t>
      </w:r>
      <w:proofErr w:type="gramEnd"/>
      <w:r w:rsidRPr="00D73D3D">
        <w:rPr>
          <w:rFonts w:ascii="Times New Roman" w:hAnsi="Times New Roman" w:cs="Times New Roman"/>
        </w:rPr>
        <w:t>уб.</w:t>
      </w:r>
    </w:p>
    <w:p w:rsidR="00D73D3D" w:rsidRPr="00D73D3D" w:rsidRDefault="00D73D3D" w:rsidP="00D73D3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73D3D">
        <w:rPr>
          <w:rFonts w:ascii="Times New Roman" w:hAnsi="Times New Roman" w:cs="Times New Roman"/>
        </w:rPr>
        <w:t>Наибольшая доля в поступлениях по неналоговым доходам приходится на доходы от использования имущества, находящегося в муниципальной собственности, которые исполнены в сумме 4354,7 тыс. руб. или 51,4 % всех неналоговых доходов, доходы от продажи материальных и нематериальных активов, которые исполнены в сумме 1648,9 тыс</w:t>
      </w:r>
      <w:proofErr w:type="gramStart"/>
      <w:r w:rsidRPr="00D73D3D">
        <w:rPr>
          <w:rFonts w:ascii="Times New Roman" w:hAnsi="Times New Roman" w:cs="Times New Roman"/>
        </w:rPr>
        <w:t>.р</w:t>
      </w:r>
      <w:proofErr w:type="gramEnd"/>
      <w:r w:rsidRPr="00D73D3D">
        <w:rPr>
          <w:rFonts w:ascii="Times New Roman" w:hAnsi="Times New Roman" w:cs="Times New Roman"/>
        </w:rPr>
        <w:t>уб. или 19,5 % всех неналоговых доходов, доходов от оказания платных услуг в сумме 1848,32 тыс. руб. или 21,8 % всех неналоговых доходов.</w:t>
      </w:r>
    </w:p>
    <w:p w:rsidR="00D73D3D" w:rsidRPr="00D73D3D" w:rsidRDefault="00D73D3D" w:rsidP="00D73D3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D73D3D">
        <w:rPr>
          <w:rFonts w:ascii="Times New Roman" w:hAnsi="Times New Roman" w:cs="Times New Roman"/>
        </w:rPr>
        <w:t xml:space="preserve">Безвозмездные поступления из бюджетов других уровней выполнены в сумме 125861 тыс. руб. или 99,5 % в основном за счет </w:t>
      </w:r>
      <w:proofErr w:type="spellStart"/>
      <w:r w:rsidRPr="00D73D3D">
        <w:rPr>
          <w:rFonts w:ascii="Times New Roman" w:hAnsi="Times New Roman" w:cs="Times New Roman"/>
        </w:rPr>
        <w:t>недопоступления</w:t>
      </w:r>
      <w:proofErr w:type="spellEnd"/>
      <w:r w:rsidRPr="00D73D3D">
        <w:rPr>
          <w:rFonts w:ascii="Times New Roman" w:hAnsi="Times New Roman" w:cs="Times New Roman"/>
        </w:rPr>
        <w:t xml:space="preserve"> из областного бюджета субвенции на проведение Всероссийской сельскохозяйственной переписи в 2016 г. в сумме 644,1 тыс. руб.,  а </w:t>
      </w:r>
      <w:r w:rsidRPr="00D73D3D">
        <w:rPr>
          <w:rFonts w:ascii="Times New Roman" w:hAnsi="Times New Roman" w:cs="Times New Roman"/>
        </w:rPr>
        <w:lastRenderedPageBreak/>
        <w:t>также за счет возврата в областной бюджет неосвоенной в течение года субвенции на составление (изменение) списков в присяжные заседатели федеральных судов общей юрисдикции</w:t>
      </w:r>
      <w:proofErr w:type="gramEnd"/>
      <w:r w:rsidRPr="00D73D3D">
        <w:rPr>
          <w:rFonts w:ascii="Times New Roman" w:hAnsi="Times New Roman" w:cs="Times New Roman"/>
        </w:rPr>
        <w:t xml:space="preserve"> в Российской Федерации в сумме 2,4 тыс. руб.</w:t>
      </w:r>
    </w:p>
    <w:p w:rsidR="00D73D3D" w:rsidRPr="00D73D3D" w:rsidRDefault="00D73D3D" w:rsidP="00D73D3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73D3D">
        <w:rPr>
          <w:rFonts w:ascii="Times New Roman" w:hAnsi="Times New Roman" w:cs="Times New Roman"/>
        </w:rPr>
        <w:t>Одним из немаловажных направлений увеличения поступлений доходов в бюджет является работа по увеличению собираемости платежей, по снижению задолженности по налогам. Осуществляется взаимодействие с налоговыми органами по вопросу снижения задолженности по местным налогам и сборам, производится списание задолженности по местным налогам, к которым невозможно применить меры принудительного взыскания. С целью увеличения доходной базы основные усилия были направлены на координацию работы со всеми заинтересованными органами по повышению уровня собираемости налогов, погашению задолженности прошлых лет.</w:t>
      </w:r>
    </w:p>
    <w:p w:rsidR="00D73D3D" w:rsidRPr="00D73D3D" w:rsidRDefault="00D73D3D" w:rsidP="00D73D3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73D3D">
        <w:rPr>
          <w:rFonts w:ascii="Times New Roman" w:hAnsi="Times New Roman" w:cs="Times New Roman"/>
        </w:rPr>
        <w:t xml:space="preserve">Ежедневный мониторинг налоговых и неналоговых поступлений районного бюджета, проводимый работниками финансового отдела, оперативное взаимодействие с администраторами поступлений в районный бюджет, управлением федерального казначейства, структурными подразделениями администрации района позволил своевременно реагировать на динамику поступлений в течение года и принимать эффективные меры по мобилизации доходов в бюджет и эффективному использованию бюджетных средств. </w:t>
      </w:r>
    </w:p>
    <w:p w:rsidR="00D73D3D" w:rsidRPr="00D73D3D" w:rsidRDefault="00D73D3D" w:rsidP="00D73D3D">
      <w:pPr>
        <w:pStyle w:val="a3"/>
        <w:ind w:firstLine="540"/>
        <w:rPr>
          <w:rFonts w:ascii="Times New Roman" w:hAnsi="Times New Roman"/>
          <w:sz w:val="24"/>
          <w:szCs w:val="24"/>
        </w:rPr>
      </w:pPr>
      <w:r w:rsidRPr="00D73D3D">
        <w:rPr>
          <w:rFonts w:ascii="Times New Roman" w:hAnsi="Times New Roman"/>
          <w:sz w:val="24"/>
          <w:szCs w:val="24"/>
        </w:rPr>
        <w:t>В целях увеличения поступлений доходов в бюджет Тейковского муниципального района, снижению недоимки платежей в бюджеты всех уровней и внебюджетные фонды в течение 2016 года регулярно проводились заседания межведомственной комиссии с приглашением недоимщиков – физических и юридических лиц. В результате проведенной работы в консолидированный бюджет Тейковского муниципального района дополнительно поступило 1178,6 тыс</w:t>
      </w:r>
      <w:proofErr w:type="gramStart"/>
      <w:r w:rsidRPr="00D73D3D">
        <w:rPr>
          <w:rFonts w:ascii="Times New Roman" w:hAnsi="Times New Roman"/>
          <w:sz w:val="24"/>
          <w:szCs w:val="24"/>
        </w:rPr>
        <w:t>.р</w:t>
      </w:r>
      <w:proofErr w:type="gramEnd"/>
      <w:r w:rsidRPr="00D73D3D">
        <w:rPr>
          <w:rFonts w:ascii="Times New Roman" w:hAnsi="Times New Roman"/>
          <w:sz w:val="24"/>
          <w:szCs w:val="24"/>
        </w:rPr>
        <w:t xml:space="preserve">уб. </w:t>
      </w:r>
    </w:p>
    <w:p w:rsidR="00D73D3D" w:rsidRPr="00D73D3D" w:rsidRDefault="00D73D3D" w:rsidP="00D73D3D">
      <w:pPr>
        <w:tabs>
          <w:tab w:val="left" w:pos="6096"/>
        </w:tabs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</w:rPr>
      </w:pPr>
      <w:r w:rsidRPr="00D73D3D">
        <w:rPr>
          <w:rFonts w:ascii="Times New Roman" w:hAnsi="Times New Roman" w:cs="Times New Roman"/>
        </w:rPr>
        <w:t xml:space="preserve">В целях снижения недоимки в бюджет Тейковского муниципального района проведен ряд мероприятий, в том числе: </w:t>
      </w:r>
    </w:p>
    <w:p w:rsidR="00D73D3D" w:rsidRPr="00D73D3D" w:rsidRDefault="00D73D3D" w:rsidP="00D73D3D">
      <w:pPr>
        <w:tabs>
          <w:tab w:val="left" w:pos="6096"/>
        </w:tabs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</w:rPr>
      </w:pPr>
      <w:r w:rsidRPr="00D73D3D">
        <w:rPr>
          <w:rFonts w:ascii="Times New Roman" w:hAnsi="Times New Roman" w:cs="Times New Roman"/>
        </w:rPr>
        <w:t>- произведен зачет переплаты по Н</w:t>
      </w:r>
      <w:proofErr w:type="gramStart"/>
      <w:r w:rsidRPr="00D73D3D">
        <w:rPr>
          <w:rFonts w:ascii="Times New Roman" w:hAnsi="Times New Roman" w:cs="Times New Roman"/>
        </w:rPr>
        <w:t>ДС в сч</w:t>
      </w:r>
      <w:proofErr w:type="gramEnd"/>
      <w:r w:rsidRPr="00D73D3D">
        <w:rPr>
          <w:rFonts w:ascii="Times New Roman" w:hAnsi="Times New Roman" w:cs="Times New Roman"/>
        </w:rPr>
        <w:t xml:space="preserve">ет погашения недоимки по НДФЛ по МУП ЖКХ </w:t>
      </w:r>
      <w:proofErr w:type="spellStart"/>
      <w:r w:rsidRPr="00D73D3D">
        <w:rPr>
          <w:rFonts w:ascii="Times New Roman" w:hAnsi="Times New Roman" w:cs="Times New Roman"/>
        </w:rPr>
        <w:t>Новогоряновское</w:t>
      </w:r>
      <w:proofErr w:type="spellEnd"/>
      <w:r w:rsidRPr="00D73D3D">
        <w:rPr>
          <w:rFonts w:ascii="Times New Roman" w:hAnsi="Times New Roman" w:cs="Times New Roman"/>
        </w:rPr>
        <w:t xml:space="preserve"> коммунальное объединение в общей сумме 1626,4 тыс. руб., из них в доход районного бюджета дополнительно поступило 406,6 тыс. руб.;</w:t>
      </w:r>
    </w:p>
    <w:p w:rsidR="00D73D3D" w:rsidRPr="00D73D3D" w:rsidRDefault="00D73D3D" w:rsidP="00D73D3D">
      <w:pPr>
        <w:tabs>
          <w:tab w:val="left" w:pos="6096"/>
        </w:tabs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</w:rPr>
      </w:pPr>
      <w:r w:rsidRPr="00D73D3D">
        <w:rPr>
          <w:rFonts w:ascii="Times New Roman" w:hAnsi="Times New Roman" w:cs="Times New Roman"/>
        </w:rPr>
        <w:t>- работает постоянно действующая межведомственная комиссия при администрации Тейковского муниципального района по обеспечению своевременности и полноты поступлений обязательных платежей в бюджетные и внебюджетные фонды с участием представителей администрации Тейковского муниципального района, финансового отдела, налоговой службы, глав администраций поселений.</w:t>
      </w:r>
    </w:p>
    <w:p w:rsidR="00D73D3D" w:rsidRPr="00D73D3D" w:rsidRDefault="00D73D3D" w:rsidP="00D73D3D">
      <w:pPr>
        <w:tabs>
          <w:tab w:val="left" w:pos="6096"/>
        </w:tabs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</w:rPr>
      </w:pPr>
      <w:proofErr w:type="gramStart"/>
      <w:r w:rsidRPr="00D73D3D">
        <w:rPr>
          <w:rFonts w:ascii="Times New Roman" w:hAnsi="Times New Roman" w:cs="Times New Roman"/>
        </w:rPr>
        <w:t>В течение 2016 года проведено 4 заседания с приглашением представителей Пенсионного фонда, налоговой инспекции, администрации Тейковского муниципального района и недоимщиков (как предприятий, так и физических лиц), неплательщиков налогов (30 юридических лиц и 46 физических лиц), рассмотрены вопросы по погашению задолженности по НДФЛ, арендной плате за пользование земельными участками, страховым взносам в Пенсионный фонд.</w:t>
      </w:r>
      <w:proofErr w:type="gramEnd"/>
    </w:p>
    <w:p w:rsidR="00D73D3D" w:rsidRPr="00D73D3D" w:rsidRDefault="00D73D3D" w:rsidP="00D73D3D">
      <w:pPr>
        <w:tabs>
          <w:tab w:val="left" w:pos="6096"/>
        </w:tabs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</w:rPr>
      </w:pPr>
      <w:r w:rsidRPr="00D73D3D">
        <w:rPr>
          <w:rFonts w:ascii="Times New Roman" w:hAnsi="Times New Roman" w:cs="Times New Roman"/>
        </w:rPr>
        <w:t>Непосредственно на заседаниях комиссии часть налогоплательщиков представили документы о погашении задолженности, в т. ч. по арендной плате за пользование земельными участками в сумме 772,0 тыс. руб., в т.ч. 20 физических лиц – на сумму 166,6 тыс. руб., 22 юридических  лица – на сумму 605,4 тыс. руб.</w:t>
      </w:r>
    </w:p>
    <w:p w:rsidR="00D73D3D" w:rsidRPr="00D73D3D" w:rsidRDefault="00D73D3D" w:rsidP="00D73D3D">
      <w:pPr>
        <w:tabs>
          <w:tab w:val="left" w:pos="6096"/>
        </w:tabs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</w:rPr>
      </w:pPr>
      <w:proofErr w:type="gramStart"/>
      <w:r w:rsidRPr="00D73D3D">
        <w:rPr>
          <w:rFonts w:ascii="Times New Roman" w:hAnsi="Times New Roman" w:cs="Times New Roman"/>
        </w:rPr>
        <w:t>С остальными предприятиями и физическими лицами, плательщиками арендной платы за землю, земельного налога, налога на имущества физических лиц специалистами финансового отдела, а так же администрациями поселений постоянно проводится  опережающая работа по срокам уплаты платежей, в письменной и устной (по телефону, а так же непосредственно с физическими лицами  и руководителями предприятий) форме, что привело к росту поступлений налоговых и неналоговых платежей</w:t>
      </w:r>
      <w:proofErr w:type="gramEnd"/>
      <w:r w:rsidRPr="00D73D3D">
        <w:rPr>
          <w:rFonts w:ascii="Times New Roman" w:hAnsi="Times New Roman" w:cs="Times New Roman"/>
        </w:rPr>
        <w:t xml:space="preserve"> в бюджет Тейковского муниципального района.</w:t>
      </w:r>
    </w:p>
    <w:p w:rsidR="00D73D3D" w:rsidRPr="00D73D3D" w:rsidRDefault="00D73D3D" w:rsidP="00D73D3D">
      <w:pPr>
        <w:pStyle w:val="a3"/>
        <w:ind w:firstLine="540"/>
        <w:rPr>
          <w:rFonts w:ascii="Times New Roman" w:hAnsi="Times New Roman"/>
          <w:sz w:val="24"/>
          <w:szCs w:val="24"/>
        </w:rPr>
      </w:pPr>
      <w:r w:rsidRPr="00D73D3D">
        <w:rPr>
          <w:rFonts w:ascii="Times New Roman" w:hAnsi="Times New Roman"/>
          <w:sz w:val="24"/>
          <w:szCs w:val="24"/>
        </w:rPr>
        <w:t xml:space="preserve">Несмотря на принимаемые меры, недоимка по налогам и сборам, подлежащая зачислению в районный бюджет, возросла за 2016 год на 53,9 тыс. руб.  </w:t>
      </w:r>
    </w:p>
    <w:p w:rsidR="00D73D3D" w:rsidRPr="00D73D3D" w:rsidRDefault="00D73D3D" w:rsidP="00D73D3D">
      <w:pPr>
        <w:pStyle w:val="a3"/>
        <w:ind w:firstLine="540"/>
        <w:rPr>
          <w:rFonts w:ascii="Times New Roman" w:hAnsi="Times New Roman"/>
          <w:sz w:val="24"/>
          <w:szCs w:val="24"/>
        </w:rPr>
      </w:pPr>
    </w:p>
    <w:p w:rsidR="00D73D3D" w:rsidRDefault="00D73D3D" w:rsidP="00D73D3D">
      <w:pPr>
        <w:pStyle w:val="a3"/>
        <w:ind w:firstLine="540"/>
        <w:rPr>
          <w:rFonts w:ascii="Times New Roman" w:hAnsi="Times New Roman"/>
          <w:sz w:val="24"/>
          <w:szCs w:val="24"/>
        </w:rPr>
      </w:pPr>
    </w:p>
    <w:p w:rsidR="00D73D3D" w:rsidRDefault="00D73D3D" w:rsidP="00D73D3D">
      <w:pPr>
        <w:pStyle w:val="a3"/>
        <w:ind w:firstLine="540"/>
        <w:rPr>
          <w:rFonts w:ascii="Times New Roman" w:hAnsi="Times New Roman"/>
          <w:sz w:val="24"/>
          <w:szCs w:val="24"/>
        </w:rPr>
      </w:pPr>
    </w:p>
    <w:p w:rsidR="00D73D3D" w:rsidRDefault="00D73D3D" w:rsidP="00D73D3D">
      <w:pPr>
        <w:pStyle w:val="a3"/>
        <w:ind w:firstLine="540"/>
        <w:rPr>
          <w:rFonts w:ascii="Times New Roman" w:hAnsi="Times New Roman"/>
          <w:sz w:val="24"/>
          <w:szCs w:val="24"/>
        </w:rPr>
      </w:pPr>
    </w:p>
    <w:p w:rsidR="00D73D3D" w:rsidRDefault="00D73D3D" w:rsidP="00D73D3D">
      <w:pPr>
        <w:pStyle w:val="a3"/>
        <w:ind w:firstLine="540"/>
        <w:rPr>
          <w:rFonts w:ascii="Times New Roman" w:hAnsi="Times New Roman"/>
          <w:sz w:val="24"/>
          <w:szCs w:val="24"/>
        </w:rPr>
      </w:pPr>
    </w:p>
    <w:p w:rsidR="00D73D3D" w:rsidRPr="00D73D3D" w:rsidRDefault="00D73D3D" w:rsidP="00D73D3D">
      <w:pPr>
        <w:pStyle w:val="a3"/>
        <w:ind w:firstLine="540"/>
        <w:rPr>
          <w:rFonts w:ascii="Times New Roman" w:hAnsi="Times New Roman"/>
          <w:sz w:val="24"/>
          <w:szCs w:val="24"/>
        </w:rPr>
      </w:pPr>
    </w:p>
    <w:p w:rsidR="00D73D3D" w:rsidRPr="00D73D3D" w:rsidRDefault="00D73D3D" w:rsidP="00D73D3D">
      <w:pPr>
        <w:pStyle w:val="a3"/>
        <w:ind w:firstLine="0"/>
        <w:jc w:val="center"/>
        <w:rPr>
          <w:rFonts w:ascii="Times New Roman" w:hAnsi="Times New Roman"/>
          <w:i/>
          <w:sz w:val="24"/>
          <w:szCs w:val="24"/>
        </w:rPr>
      </w:pPr>
      <w:r w:rsidRPr="00D73D3D">
        <w:rPr>
          <w:rFonts w:ascii="Times New Roman" w:hAnsi="Times New Roman"/>
          <w:i/>
          <w:sz w:val="24"/>
          <w:szCs w:val="24"/>
        </w:rPr>
        <w:lastRenderedPageBreak/>
        <w:t>Бюджетная политика в области расходов</w:t>
      </w:r>
    </w:p>
    <w:p w:rsidR="00D73D3D" w:rsidRPr="00D73D3D" w:rsidRDefault="00D73D3D" w:rsidP="00D73D3D">
      <w:pPr>
        <w:pStyle w:val="a3"/>
        <w:ind w:firstLine="540"/>
        <w:rPr>
          <w:rFonts w:ascii="Times New Roman" w:hAnsi="Times New Roman"/>
          <w:sz w:val="24"/>
          <w:szCs w:val="24"/>
        </w:rPr>
      </w:pPr>
    </w:p>
    <w:p w:rsidR="00D73D3D" w:rsidRPr="00D73D3D" w:rsidRDefault="00D73D3D" w:rsidP="00D73D3D">
      <w:pPr>
        <w:pStyle w:val="a3"/>
        <w:ind w:firstLine="540"/>
        <w:contextualSpacing/>
        <w:rPr>
          <w:rFonts w:ascii="Times New Roman" w:hAnsi="Times New Roman"/>
          <w:sz w:val="24"/>
          <w:szCs w:val="24"/>
        </w:rPr>
      </w:pPr>
      <w:r w:rsidRPr="00D73D3D">
        <w:rPr>
          <w:rFonts w:ascii="Times New Roman" w:hAnsi="Times New Roman"/>
          <w:sz w:val="24"/>
          <w:szCs w:val="24"/>
        </w:rPr>
        <w:t>В 2016 году расходы сохранили свою социальную направленность. Важнейшими направлениями расходования бюджетных средств являются отрасли социальной сферы, на них направлено 122734,0 тыс. руб. или 80,5% общего объема расходов.</w:t>
      </w:r>
    </w:p>
    <w:p w:rsidR="00D73D3D" w:rsidRPr="00D73D3D" w:rsidRDefault="00D73D3D" w:rsidP="00D73D3D">
      <w:pPr>
        <w:pStyle w:val="a3"/>
        <w:ind w:firstLine="540"/>
        <w:contextualSpacing/>
        <w:rPr>
          <w:rFonts w:ascii="Times New Roman" w:hAnsi="Times New Roman"/>
          <w:sz w:val="24"/>
          <w:szCs w:val="24"/>
        </w:rPr>
      </w:pPr>
      <w:r w:rsidRPr="00D73D3D">
        <w:rPr>
          <w:rFonts w:ascii="Times New Roman" w:hAnsi="Times New Roman"/>
          <w:sz w:val="24"/>
          <w:szCs w:val="24"/>
        </w:rPr>
        <w:t>В процессе исполнения бюджета принимались меры экономного использования бюджетных средств. Принятые меры позволили профинансировать первоочередные задачи, не допустить задолженности по заработной плате и в полном объеме обеспечить все предусмотренные законодательством денежные выплаты.</w:t>
      </w:r>
    </w:p>
    <w:p w:rsidR="00D73D3D" w:rsidRPr="00D73D3D" w:rsidRDefault="00D73D3D" w:rsidP="00D73D3D">
      <w:pPr>
        <w:pStyle w:val="a3"/>
        <w:ind w:firstLine="540"/>
        <w:contextualSpacing/>
        <w:rPr>
          <w:rFonts w:ascii="Times New Roman" w:hAnsi="Times New Roman"/>
          <w:sz w:val="24"/>
          <w:szCs w:val="24"/>
        </w:rPr>
      </w:pPr>
      <w:r w:rsidRPr="00D73D3D">
        <w:rPr>
          <w:rFonts w:ascii="Times New Roman" w:hAnsi="Times New Roman"/>
          <w:sz w:val="24"/>
          <w:szCs w:val="24"/>
        </w:rPr>
        <w:t xml:space="preserve">В приоритетном порядке финансировались расходы на оплату труда, коммунальные платежи, связь, социальные выплаты. </w:t>
      </w:r>
    </w:p>
    <w:p w:rsidR="00D73D3D" w:rsidRPr="00D73D3D" w:rsidRDefault="00D73D3D" w:rsidP="00D73D3D">
      <w:pPr>
        <w:pStyle w:val="a3"/>
        <w:ind w:firstLine="540"/>
        <w:contextualSpacing/>
        <w:rPr>
          <w:rFonts w:ascii="Times New Roman" w:hAnsi="Times New Roman"/>
          <w:sz w:val="24"/>
          <w:szCs w:val="24"/>
        </w:rPr>
      </w:pPr>
      <w:r w:rsidRPr="00D73D3D">
        <w:rPr>
          <w:rFonts w:ascii="Times New Roman" w:hAnsi="Times New Roman"/>
          <w:sz w:val="24"/>
          <w:szCs w:val="24"/>
        </w:rPr>
        <w:t>В 2016 г. продолжена работа  по  поэтапному сокращению бюджетных расходов за счет роста эффективности их использования. Результатом деятельности в данном направлении является использование программно-целевых методов бюджетного планирования, в рамках которого  распределение бюджетных сре</w:t>
      </w:r>
      <w:proofErr w:type="gramStart"/>
      <w:r w:rsidRPr="00D73D3D">
        <w:rPr>
          <w:rFonts w:ascii="Times New Roman" w:hAnsi="Times New Roman"/>
          <w:sz w:val="24"/>
          <w:szCs w:val="24"/>
        </w:rPr>
        <w:t>дств пр</w:t>
      </w:r>
      <w:proofErr w:type="gramEnd"/>
      <w:r w:rsidRPr="00D73D3D">
        <w:rPr>
          <w:rFonts w:ascii="Times New Roman" w:hAnsi="Times New Roman"/>
          <w:sz w:val="24"/>
          <w:szCs w:val="24"/>
        </w:rPr>
        <w:t xml:space="preserve">оизводится по муниципальным программам, направленным на решение социальных и экономических проблем. </w:t>
      </w:r>
    </w:p>
    <w:p w:rsidR="00D73D3D" w:rsidRPr="00D73D3D" w:rsidRDefault="00D73D3D" w:rsidP="00D73D3D">
      <w:pPr>
        <w:pStyle w:val="a3"/>
        <w:ind w:firstLine="540"/>
        <w:contextualSpacing/>
        <w:rPr>
          <w:rFonts w:ascii="Times New Roman" w:hAnsi="Times New Roman"/>
          <w:sz w:val="24"/>
          <w:szCs w:val="24"/>
        </w:rPr>
      </w:pPr>
      <w:r w:rsidRPr="00D73D3D">
        <w:rPr>
          <w:rFonts w:ascii="Times New Roman" w:hAnsi="Times New Roman"/>
          <w:sz w:val="24"/>
          <w:szCs w:val="24"/>
        </w:rPr>
        <w:t>В 2016 г. финансировались 11 целевых программ Тейковского муниципального района. Объем выделенных средств на реализацию данных программ составил 125840,3 тыс</w:t>
      </w:r>
      <w:proofErr w:type="gramStart"/>
      <w:r w:rsidRPr="00D73D3D">
        <w:rPr>
          <w:rFonts w:ascii="Times New Roman" w:hAnsi="Times New Roman"/>
          <w:sz w:val="24"/>
          <w:szCs w:val="24"/>
        </w:rPr>
        <w:t>.р</w:t>
      </w:r>
      <w:proofErr w:type="gramEnd"/>
      <w:r w:rsidRPr="00D73D3D">
        <w:rPr>
          <w:rFonts w:ascii="Times New Roman" w:hAnsi="Times New Roman"/>
          <w:sz w:val="24"/>
          <w:szCs w:val="24"/>
        </w:rPr>
        <w:t>уб. или 82,6 % от общих расходов бюджета Тейковского муниципального района.</w:t>
      </w:r>
    </w:p>
    <w:p w:rsidR="00D73D3D" w:rsidRPr="00D73D3D" w:rsidRDefault="00D73D3D" w:rsidP="00D73D3D">
      <w:pPr>
        <w:pStyle w:val="a3"/>
        <w:ind w:firstLine="540"/>
        <w:contextualSpacing/>
        <w:rPr>
          <w:rFonts w:ascii="Times New Roman" w:hAnsi="Times New Roman"/>
          <w:sz w:val="24"/>
          <w:szCs w:val="24"/>
        </w:rPr>
      </w:pPr>
      <w:r w:rsidRPr="00D73D3D">
        <w:rPr>
          <w:rFonts w:ascii="Times New Roman" w:hAnsi="Times New Roman"/>
          <w:sz w:val="24"/>
          <w:szCs w:val="24"/>
        </w:rPr>
        <w:t xml:space="preserve">Основными приоритетами бюджетных расходов является обеспечение в рамках законодательно установленных полномочий равного доступа населения к социальным услугам в сфере образования, культуры, спорта, повышения качества предоставляемых услуг. </w:t>
      </w:r>
    </w:p>
    <w:p w:rsidR="00D73D3D" w:rsidRPr="00D73D3D" w:rsidRDefault="00D73D3D" w:rsidP="00D73D3D">
      <w:pPr>
        <w:pStyle w:val="a3"/>
        <w:ind w:firstLine="540"/>
        <w:contextualSpacing/>
        <w:rPr>
          <w:rFonts w:ascii="Times New Roman" w:hAnsi="Times New Roman"/>
          <w:sz w:val="24"/>
          <w:szCs w:val="24"/>
        </w:rPr>
      </w:pPr>
      <w:r w:rsidRPr="00D73D3D">
        <w:rPr>
          <w:rFonts w:ascii="Times New Roman" w:hAnsi="Times New Roman"/>
          <w:sz w:val="24"/>
          <w:szCs w:val="24"/>
        </w:rPr>
        <w:t xml:space="preserve">В 2016 г. принимались </w:t>
      </w:r>
      <w:proofErr w:type="gramStart"/>
      <w:r w:rsidRPr="00D73D3D">
        <w:rPr>
          <w:rFonts w:ascii="Times New Roman" w:hAnsi="Times New Roman"/>
          <w:sz w:val="24"/>
          <w:szCs w:val="24"/>
        </w:rPr>
        <w:t>меры</w:t>
      </w:r>
      <w:proofErr w:type="gramEnd"/>
      <w:r w:rsidRPr="00D73D3D">
        <w:rPr>
          <w:rFonts w:ascii="Times New Roman" w:hAnsi="Times New Roman"/>
          <w:sz w:val="24"/>
          <w:szCs w:val="24"/>
        </w:rPr>
        <w:t xml:space="preserve"> и осуществлялся постоянный контроль за соблюдением доведенных  Департаментом финансов Ивановской области  нормативов формирования расходов на содержание органов местного самоуправления, в результате к району не применялись  меры по приостановлению предоставления дотации на выравнивание уровня бюджетной обеспеченности в соответствии со статьей 136 БК РФ в связи с несоблюдением доведенных нормативов.          </w:t>
      </w:r>
    </w:p>
    <w:p w:rsidR="00D73D3D" w:rsidRPr="00D73D3D" w:rsidRDefault="00D73D3D" w:rsidP="00D73D3D">
      <w:pPr>
        <w:pStyle w:val="a3"/>
        <w:ind w:firstLine="540"/>
        <w:contextualSpacing/>
        <w:rPr>
          <w:rFonts w:ascii="Times New Roman" w:hAnsi="Times New Roman"/>
          <w:sz w:val="24"/>
          <w:szCs w:val="24"/>
        </w:rPr>
      </w:pPr>
      <w:r w:rsidRPr="00D73D3D">
        <w:rPr>
          <w:rFonts w:ascii="Times New Roman" w:hAnsi="Times New Roman"/>
          <w:sz w:val="24"/>
          <w:szCs w:val="24"/>
        </w:rPr>
        <w:t xml:space="preserve">В процессе исполнения бюджета большое внимание уделялось полному и своевременному освоению бюджетных ассигнований, предусмотренных главным распорядителям бюджетных средств. </w:t>
      </w:r>
    </w:p>
    <w:p w:rsidR="00D73D3D" w:rsidRPr="00D73D3D" w:rsidRDefault="00D73D3D" w:rsidP="00D73D3D">
      <w:pPr>
        <w:pStyle w:val="a3"/>
        <w:ind w:firstLine="540"/>
        <w:contextualSpacing/>
        <w:rPr>
          <w:rFonts w:ascii="Times New Roman" w:hAnsi="Times New Roman"/>
          <w:sz w:val="24"/>
          <w:szCs w:val="24"/>
        </w:rPr>
      </w:pPr>
      <w:r w:rsidRPr="00D73D3D">
        <w:rPr>
          <w:rFonts w:ascii="Times New Roman" w:hAnsi="Times New Roman"/>
          <w:sz w:val="24"/>
          <w:szCs w:val="24"/>
        </w:rPr>
        <w:t xml:space="preserve">В целом уточненный бюджет по расходам выполнен на 98,6 %. Расходы по разделам бюджетной классификации сложились ниже утвержденных назначений в целом на 2070,6 тыс. руб., в том числе за счет </w:t>
      </w:r>
      <w:proofErr w:type="spellStart"/>
      <w:r w:rsidRPr="00D73D3D">
        <w:rPr>
          <w:rFonts w:ascii="Times New Roman" w:hAnsi="Times New Roman"/>
          <w:sz w:val="24"/>
          <w:szCs w:val="24"/>
        </w:rPr>
        <w:t>недополучения</w:t>
      </w:r>
      <w:proofErr w:type="spellEnd"/>
      <w:r w:rsidRPr="00D73D3D">
        <w:rPr>
          <w:rFonts w:ascii="Times New Roman" w:hAnsi="Times New Roman"/>
          <w:sz w:val="24"/>
          <w:szCs w:val="24"/>
        </w:rPr>
        <w:t xml:space="preserve"> из областного бюджета субвенции на проведение Всероссийской переписи в сумме 644,1 тыс. руб.,  за счет не освоения субвенций из областного бюджета в сумме 35,9 тыс</w:t>
      </w:r>
      <w:proofErr w:type="gramStart"/>
      <w:r w:rsidRPr="00D73D3D">
        <w:rPr>
          <w:rFonts w:ascii="Times New Roman" w:hAnsi="Times New Roman"/>
          <w:sz w:val="24"/>
          <w:szCs w:val="24"/>
        </w:rPr>
        <w:t>.р</w:t>
      </w:r>
      <w:proofErr w:type="gramEnd"/>
      <w:r w:rsidRPr="00D73D3D">
        <w:rPr>
          <w:rFonts w:ascii="Times New Roman" w:hAnsi="Times New Roman"/>
          <w:sz w:val="24"/>
          <w:szCs w:val="24"/>
        </w:rPr>
        <w:t>уб., а также за счет возврата в конце года остатков денежных средств, остатка резервного фонда в сумме 315,0 тыс</w:t>
      </w:r>
      <w:proofErr w:type="gramStart"/>
      <w:r w:rsidRPr="00D73D3D">
        <w:rPr>
          <w:rFonts w:ascii="Times New Roman" w:hAnsi="Times New Roman"/>
          <w:sz w:val="24"/>
          <w:szCs w:val="24"/>
        </w:rPr>
        <w:t>.р</w:t>
      </w:r>
      <w:proofErr w:type="gramEnd"/>
      <w:r w:rsidRPr="00D73D3D">
        <w:rPr>
          <w:rFonts w:ascii="Times New Roman" w:hAnsi="Times New Roman"/>
          <w:sz w:val="24"/>
          <w:szCs w:val="24"/>
        </w:rPr>
        <w:t>уб.</w:t>
      </w:r>
    </w:p>
    <w:p w:rsidR="00D73D3D" w:rsidRPr="00D73D3D" w:rsidRDefault="00D73D3D" w:rsidP="00D73D3D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D73D3D">
        <w:rPr>
          <w:rFonts w:ascii="Times New Roman" w:hAnsi="Times New Roman" w:cs="Times New Roman"/>
        </w:rPr>
        <w:t>За 2016 г.  из бюджета Тейковского муниципального района бюджетам поселений были выделены межбюджетные трансферты в сумме 3662,8 тыс. руб.</w:t>
      </w:r>
    </w:p>
    <w:p w:rsidR="00D73D3D" w:rsidRPr="00D73D3D" w:rsidRDefault="00D73D3D" w:rsidP="00D73D3D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D73D3D" w:rsidRPr="00D73D3D" w:rsidRDefault="00D73D3D" w:rsidP="00D73D3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109"/>
        <w:gridCol w:w="1027"/>
        <w:gridCol w:w="1137"/>
        <w:gridCol w:w="847"/>
        <w:gridCol w:w="1137"/>
        <w:gridCol w:w="849"/>
      </w:tblGrid>
      <w:tr w:rsidR="00D73D3D" w:rsidRPr="00D73D3D" w:rsidTr="00D73D3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3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D3D">
              <w:rPr>
                <w:rFonts w:ascii="Times New Roman" w:hAnsi="Times New Roman"/>
                <w:sz w:val="16"/>
                <w:szCs w:val="16"/>
              </w:rPr>
              <w:t>Утверждено по бюджету на 2016г.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3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D3D">
              <w:rPr>
                <w:rFonts w:ascii="Times New Roman" w:hAnsi="Times New Roman"/>
                <w:sz w:val="16"/>
                <w:szCs w:val="16"/>
              </w:rPr>
              <w:t>Исполнено за 2016г.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5"/>
              <w:ind w:left="0"/>
              <w:rPr>
                <w:rFonts w:ascii="Times New Roman" w:hAnsi="Times New Roman"/>
                <w:b w:val="0"/>
                <w:sz w:val="16"/>
                <w:szCs w:val="16"/>
                <w:lang w:eastAsia="en-US" w:bidi="en-US"/>
              </w:rPr>
            </w:pPr>
            <w:r w:rsidRPr="00D73D3D">
              <w:rPr>
                <w:rFonts w:ascii="Times New Roman" w:hAnsi="Times New Roman"/>
                <w:b w:val="0"/>
                <w:sz w:val="16"/>
                <w:szCs w:val="16"/>
                <w:lang w:val="en-US" w:eastAsia="en-US" w:bidi="en-US"/>
              </w:rPr>
              <w:t>%</w:t>
            </w:r>
          </w:p>
          <w:p w:rsidR="00D73D3D" w:rsidRPr="00D73D3D" w:rsidRDefault="00D73D3D" w:rsidP="00D73D3D">
            <w:pPr>
              <w:pStyle w:val="a5"/>
              <w:ind w:left="0"/>
              <w:jc w:val="right"/>
              <w:rPr>
                <w:rFonts w:ascii="Times New Roman" w:hAnsi="Times New Roman"/>
                <w:b w:val="0"/>
                <w:sz w:val="16"/>
                <w:szCs w:val="16"/>
                <w:lang w:val="en-US" w:eastAsia="en-US" w:bidi="en-US"/>
              </w:rPr>
            </w:pPr>
            <w:proofErr w:type="spellStart"/>
            <w:proofErr w:type="gramStart"/>
            <w:r w:rsidRPr="00D73D3D">
              <w:rPr>
                <w:rFonts w:ascii="Times New Roman" w:hAnsi="Times New Roman"/>
                <w:b w:val="0"/>
                <w:sz w:val="16"/>
                <w:szCs w:val="16"/>
                <w:lang w:val="en-US" w:eastAsia="en-US" w:bidi="en-US"/>
              </w:rPr>
              <w:t>исполнения</w:t>
            </w:r>
            <w:proofErr w:type="spellEnd"/>
            <w:proofErr w:type="gramEnd"/>
            <w:r w:rsidRPr="00D73D3D">
              <w:rPr>
                <w:rFonts w:ascii="Times New Roman" w:hAnsi="Times New Roman"/>
                <w:b w:val="0"/>
                <w:sz w:val="16"/>
                <w:szCs w:val="16"/>
                <w:lang w:val="en-US" w:eastAsia="en-US" w:bidi="en-US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3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D3D">
              <w:rPr>
                <w:rFonts w:ascii="Times New Roman" w:hAnsi="Times New Roman"/>
                <w:sz w:val="16"/>
                <w:szCs w:val="16"/>
              </w:rPr>
              <w:t>Исполнено за 2015г.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pStyle w:val="a3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3D3D">
              <w:rPr>
                <w:rFonts w:ascii="Times New Roman" w:hAnsi="Times New Roman"/>
                <w:sz w:val="16"/>
                <w:szCs w:val="16"/>
              </w:rPr>
              <w:t>% роста,  снижения к 2015 г.</w:t>
            </w:r>
          </w:p>
        </w:tc>
      </w:tr>
      <w:tr w:rsidR="00D73D3D" w:rsidRPr="00D73D3D" w:rsidTr="00D73D3D">
        <w:trPr>
          <w:trHeight w:val="41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0100</w:t>
            </w:r>
          </w:p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Общегосударственные вопросы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23355,5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22005,2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94,2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27088,9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81,2</w:t>
            </w:r>
          </w:p>
        </w:tc>
      </w:tr>
      <w:tr w:rsidR="00D73D3D" w:rsidRPr="00D73D3D" w:rsidTr="00D73D3D">
        <w:trPr>
          <w:trHeight w:val="21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0102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Функционирование высшего должностного лица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1297,8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1297,7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207,9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624,2</w:t>
            </w:r>
          </w:p>
        </w:tc>
      </w:tr>
      <w:tr w:rsidR="00D73D3D" w:rsidRPr="00D73D3D" w:rsidTr="00D73D3D">
        <w:trPr>
          <w:trHeight w:val="50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0103</w:t>
            </w:r>
          </w:p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 xml:space="preserve">Функционирование представительных органов местного самоуправления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985,7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985,6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617,7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159,6</w:t>
            </w:r>
          </w:p>
        </w:tc>
      </w:tr>
      <w:tr w:rsidR="00D73D3D" w:rsidRPr="00D73D3D" w:rsidTr="00D73D3D">
        <w:trPr>
          <w:trHeight w:val="78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0104</w:t>
            </w:r>
          </w:p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15074,5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14862,7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98,6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19548,5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76,0</w:t>
            </w:r>
          </w:p>
        </w:tc>
      </w:tr>
      <w:tr w:rsidR="00D73D3D" w:rsidRPr="00D73D3D" w:rsidTr="00D73D3D">
        <w:trPr>
          <w:trHeight w:val="72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0105</w:t>
            </w:r>
          </w:p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0106</w:t>
            </w:r>
          </w:p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Судебная система</w:t>
            </w:r>
          </w:p>
          <w:p w:rsidR="00D73D3D" w:rsidRPr="00D73D3D" w:rsidRDefault="00D73D3D" w:rsidP="00D73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финансовых органов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4,9</w:t>
            </w:r>
          </w:p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3377,1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2,6</w:t>
            </w:r>
          </w:p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3376,7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53,1</w:t>
            </w:r>
          </w:p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0,3</w:t>
            </w:r>
          </w:p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3720,6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866,7</w:t>
            </w:r>
          </w:p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90,7</w:t>
            </w:r>
          </w:p>
        </w:tc>
      </w:tr>
      <w:tr w:rsidR="00D73D3D" w:rsidRPr="00D73D3D" w:rsidTr="00D73D3D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0111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Резервные фонды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315,0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73D3D" w:rsidRPr="00D73D3D" w:rsidTr="00D73D3D">
        <w:trPr>
          <w:trHeight w:val="2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0113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 xml:space="preserve">Другие общегосударственные вопросы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2300,5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1479,9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64,3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2993,9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49,4</w:t>
            </w:r>
          </w:p>
        </w:tc>
      </w:tr>
      <w:tr w:rsidR="00D73D3D" w:rsidRPr="00D73D3D" w:rsidTr="00D73D3D">
        <w:trPr>
          <w:trHeight w:val="49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0300</w:t>
            </w:r>
          </w:p>
          <w:p w:rsidR="00D73D3D" w:rsidRPr="00D73D3D" w:rsidRDefault="00D73D3D" w:rsidP="00D73D3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Национальная  безопасность и правоохранительная деятельность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3658,2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3653,6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99,9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1853,5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197,1</w:t>
            </w:r>
          </w:p>
        </w:tc>
      </w:tr>
      <w:tr w:rsidR="00D73D3D" w:rsidRPr="00D73D3D" w:rsidTr="00D73D3D">
        <w:trPr>
          <w:trHeight w:val="7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0309</w:t>
            </w:r>
          </w:p>
          <w:p w:rsidR="00D73D3D" w:rsidRPr="00D73D3D" w:rsidRDefault="00D73D3D" w:rsidP="00D73D3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73D3D" w:rsidRPr="00D73D3D" w:rsidRDefault="00D73D3D" w:rsidP="00D73D3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 xml:space="preserve">Предупреждение и ликвидация последствий чрезвычайных ситуаций и стихийных бедствий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3658,2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3653,6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99,9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1853,5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197,1</w:t>
            </w:r>
          </w:p>
        </w:tc>
      </w:tr>
      <w:tr w:rsidR="00D73D3D" w:rsidRPr="00D73D3D" w:rsidTr="00D73D3D">
        <w:trPr>
          <w:trHeight w:val="26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0400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Национальная экономика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4485,5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4011,8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89,4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3687,8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108,8</w:t>
            </w:r>
          </w:p>
        </w:tc>
      </w:tr>
      <w:tr w:rsidR="00D73D3D" w:rsidRPr="00D73D3D" w:rsidTr="00D73D3D">
        <w:trPr>
          <w:trHeight w:val="26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0405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 xml:space="preserve">Сельское хозяйство и рыболовство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350,0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349,0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99,7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350,0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99,7</w:t>
            </w:r>
          </w:p>
        </w:tc>
      </w:tr>
      <w:tr w:rsidR="00D73D3D" w:rsidRPr="00D73D3D" w:rsidTr="00D73D3D">
        <w:trPr>
          <w:trHeight w:val="26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0409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Дорожное хозяйство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4135,0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3662,0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88,6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3168,1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115,6</w:t>
            </w:r>
          </w:p>
        </w:tc>
      </w:tr>
      <w:tr w:rsidR="00D73D3D" w:rsidRPr="00D73D3D" w:rsidTr="00D73D3D">
        <w:trPr>
          <w:trHeight w:val="44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0412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 xml:space="preserve">Другие вопросы в области национальной экономики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169,7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73D3D" w:rsidRPr="00D73D3D" w:rsidTr="00D73D3D">
        <w:trPr>
          <w:trHeight w:val="21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0500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Жилищно-коммунальное хозяйство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69,8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</w:tr>
      <w:tr w:rsidR="00D73D3D" w:rsidRPr="00D73D3D" w:rsidTr="00D73D3D">
        <w:trPr>
          <w:trHeight w:val="24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0502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Коммунальное хозяйство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69,8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73D3D" w:rsidRPr="00D73D3D" w:rsidTr="00D73D3D">
        <w:trPr>
          <w:trHeight w:val="21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0700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Образование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113698,4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113551,0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99,9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116272,0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97,6</w:t>
            </w:r>
          </w:p>
        </w:tc>
      </w:tr>
      <w:tr w:rsidR="00D73D3D" w:rsidRPr="00D73D3D" w:rsidTr="00D73D3D">
        <w:trPr>
          <w:trHeight w:val="2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0701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 xml:space="preserve">Дошкольное образование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12756,9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12709,6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99,6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13818,2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92,0</w:t>
            </w:r>
          </w:p>
        </w:tc>
      </w:tr>
      <w:tr w:rsidR="00D73D3D" w:rsidRPr="00D73D3D" w:rsidTr="00D73D3D">
        <w:trPr>
          <w:trHeight w:val="2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0702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 xml:space="preserve">Общее образование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91461,2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91362,5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99,9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93388,2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97,8</w:t>
            </w:r>
          </w:p>
        </w:tc>
      </w:tr>
      <w:tr w:rsidR="00D73D3D" w:rsidRPr="00D73D3D" w:rsidTr="00D73D3D">
        <w:trPr>
          <w:trHeight w:val="2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0705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30,3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73D3D" w:rsidRPr="00D73D3D" w:rsidTr="00D73D3D">
        <w:trPr>
          <w:trHeight w:val="46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0707</w:t>
            </w:r>
          </w:p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 xml:space="preserve">Молодежная политика и оздоровление детей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870,7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870,3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99,9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856,5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101,6</w:t>
            </w:r>
          </w:p>
        </w:tc>
      </w:tr>
      <w:tr w:rsidR="00D73D3D" w:rsidRPr="00D73D3D" w:rsidTr="00D73D3D">
        <w:trPr>
          <w:trHeight w:val="21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0709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 xml:space="preserve">Другие вопросы в области образования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8609,6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8608,6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8178,8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105,2</w:t>
            </w:r>
          </w:p>
        </w:tc>
      </w:tr>
      <w:tr w:rsidR="00D73D3D" w:rsidRPr="00D73D3D" w:rsidTr="00D73D3D">
        <w:trPr>
          <w:trHeight w:val="4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0800</w:t>
            </w:r>
          </w:p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Культура, кинематография, средства массовой информации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6380,0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6286,8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98,5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4981,2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126,2</w:t>
            </w:r>
          </w:p>
        </w:tc>
      </w:tr>
      <w:tr w:rsidR="00D73D3D" w:rsidRPr="00D73D3D" w:rsidTr="00D73D3D">
        <w:trPr>
          <w:trHeight w:val="24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0801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 xml:space="preserve">Культура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5136,9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5043,9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98,2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4981,2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101,2</w:t>
            </w:r>
          </w:p>
        </w:tc>
      </w:tr>
      <w:tr w:rsidR="00D73D3D" w:rsidRPr="00D73D3D" w:rsidTr="00D73D3D">
        <w:trPr>
          <w:trHeight w:val="24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0804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Другие вопросы в области культуры, кинематографии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1243,1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1243,1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73D3D" w:rsidRPr="00D73D3D" w:rsidTr="00D73D3D">
        <w:trPr>
          <w:trHeight w:val="42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1000</w:t>
            </w:r>
          </w:p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Социальная политика</w:t>
            </w:r>
          </w:p>
          <w:p w:rsidR="00D73D3D" w:rsidRPr="00D73D3D" w:rsidRDefault="00D73D3D" w:rsidP="00D73D3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В том числе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2719,8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2718,4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99,9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6350,9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42,8</w:t>
            </w:r>
          </w:p>
        </w:tc>
      </w:tr>
      <w:tr w:rsidR="00D73D3D" w:rsidRPr="00D73D3D" w:rsidTr="00D73D3D">
        <w:trPr>
          <w:trHeight w:val="31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1001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 xml:space="preserve">Пенсионное обеспечение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1093,1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1093,1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1014,0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107,8</w:t>
            </w:r>
          </w:p>
        </w:tc>
      </w:tr>
      <w:tr w:rsidR="00D73D3D" w:rsidRPr="00D73D3D" w:rsidTr="00D73D3D">
        <w:trPr>
          <w:trHeight w:val="2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1003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 xml:space="preserve">Социальное обеспечение населения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946,7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945,3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99,8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4799,7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19,7</w:t>
            </w:r>
          </w:p>
        </w:tc>
      </w:tr>
      <w:tr w:rsidR="00D73D3D" w:rsidRPr="00D73D3D" w:rsidTr="00D73D3D">
        <w:trPr>
          <w:trHeight w:val="20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1004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 xml:space="preserve">Охрана семьи и детства 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680,0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680,0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537,2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126,6</w:t>
            </w:r>
          </w:p>
        </w:tc>
      </w:tr>
      <w:tr w:rsidR="00D73D3D" w:rsidRPr="00D73D3D" w:rsidTr="00D73D3D">
        <w:trPr>
          <w:trHeight w:val="21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1100</w:t>
            </w:r>
          </w:p>
          <w:p w:rsidR="00D73D3D" w:rsidRPr="00D73D3D" w:rsidRDefault="00D73D3D" w:rsidP="00D73D3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Физическая культура и спорт</w:t>
            </w:r>
          </w:p>
          <w:p w:rsidR="00D73D3D" w:rsidRPr="00D73D3D" w:rsidRDefault="00D73D3D" w:rsidP="00D73D3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Массовый спорт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177,8</w:t>
            </w:r>
          </w:p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177,8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177,8</w:t>
            </w:r>
          </w:p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177,8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167,8</w:t>
            </w:r>
          </w:p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167,8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105,9</w:t>
            </w:r>
          </w:p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sz w:val="21"/>
                <w:szCs w:val="21"/>
              </w:rPr>
              <w:t>105,9</w:t>
            </w:r>
          </w:p>
        </w:tc>
      </w:tr>
      <w:tr w:rsidR="00D73D3D" w:rsidRPr="00D73D3D" w:rsidTr="00D73D3D">
        <w:trPr>
          <w:trHeight w:val="26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Всего расходов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154475,2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152404,6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98,6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160471,9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95,0</w:t>
            </w:r>
          </w:p>
        </w:tc>
      </w:tr>
      <w:tr w:rsidR="00D73D3D" w:rsidRPr="00D73D3D" w:rsidTr="00D73D3D">
        <w:trPr>
          <w:trHeight w:val="26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Дефицит</w:t>
            </w:r>
            <w:proofErr w:type="gramStart"/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(-)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-749,6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-2721,2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D73D3D" w:rsidRPr="00D73D3D" w:rsidTr="00D73D3D">
        <w:trPr>
          <w:trHeight w:val="26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Профицит</w:t>
            </w:r>
            <w:proofErr w:type="spellEnd"/>
            <w:proofErr w:type="gramStart"/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(+)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73D3D">
              <w:rPr>
                <w:rFonts w:ascii="Times New Roman" w:hAnsi="Times New Roman" w:cs="Times New Roman"/>
                <w:b/>
                <w:sz w:val="21"/>
                <w:szCs w:val="21"/>
              </w:rPr>
              <w:t>2362,6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D" w:rsidRPr="00D73D3D" w:rsidRDefault="00D73D3D" w:rsidP="00D73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D73D3D" w:rsidRPr="00D73D3D" w:rsidRDefault="00D73D3D" w:rsidP="00D73D3D">
      <w:pPr>
        <w:pStyle w:val="2"/>
        <w:spacing w:after="0" w:line="240" w:lineRule="auto"/>
        <w:ind w:left="0" w:firstLine="709"/>
        <w:jc w:val="both"/>
      </w:pPr>
    </w:p>
    <w:p w:rsidR="00D73D3D" w:rsidRPr="00D73D3D" w:rsidRDefault="00D73D3D" w:rsidP="00D73D3D">
      <w:pPr>
        <w:pStyle w:val="2"/>
        <w:spacing w:after="0" w:line="240" w:lineRule="auto"/>
        <w:ind w:left="0" w:firstLine="709"/>
        <w:jc w:val="both"/>
      </w:pPr>
      <w:r w:rsidRPr="00D73D3D">
        <w:t>Организация финансовым отделом работы по управлению средствами единого счета бюджета, качественное составление кассового плана обеспечило ликвидность счета в течени</w:t>
      </w:r>
      <w:proofErr w:type="gramStart"/>
      <w:r w:rsidRPr="00D73D3D">
        <w:t>и</w:t>
      </w:r>
      <w:proofErr w:type="gramEnd"/>
      <w:r w:rsidRPr="00D73D3D">
        <w:t xml:space="preserve"> всего финансового года, что позволило в полном объеме и своевременно финансировать все расходные заявки главных распорядителей и исполнить районный бюджет по расходам на 98,6%. </w:t>
      </w:r>
    </w:p>
    <w:p w:rsidR="00D73D3D" w:rsidRPr="00D73D3D" w:rsidRDefault="00D73D3D" w:rsidP="00D73D3D">
      <w:pPr>
        <w:pStyle w:val="2"/>
        <w:spacing w:after="0" w:line="240" w:lineRule="auto"/>
        <w:ind w:left="0" w:firstLine="709"/>
        <w:jc w:val="both"/>
      </w:pPr>
      <w:r w:rsidRPr="00D73D3D">
        <w:t xml:space="preserve">Расходы в разрезе отраслей освоены следующим образом: </w:t>
      </w:r>
    </w:p>
    <w:p w:rsidR="00D73D3D" w:rsidRPr="00D73D3D" w:rsidRDefault="00D73D3D" w:rsidP="00D73D3D">
      <w:pPr>
        <w:pStyle w:val="2"/>
        <w:spacing w:after="0" w:line="240" w:lineRule="auto"/>
        <w:ind w:left="0" w:firstLine="709"/>
        <w:jc w:val="both"/>
      </w:pPr>
      <w:r w:rsidRPr="00D73D3D">
        <w:t>Расходы на исполнение общегосударственных вопросов составили в 2016 г. 22005,2 тыс</w:t>
      </w:r>
      <w:proofErr w:type="gramStart"/>
      <w:r w:rsidRPr="00D73D3D">
        <w:t>.р</w:t>
      </w:r>
      <w:proofErr w:type="gramEnd"/>
      <w:r w:rsidRPr="00D73D3D">
        <w:t>уб. или 94,2 % к уточненным назначениям, по сравнению с предыдущим 2015 годом общегосударственные расходы снизились на 5083,7 тыс.руб. или 18,8 %.</w:t>
      </w:r>
    </w:p>
    <w:p w:rsidR="00D73D3D" w:rsidRPr="00D73D3D" w:rsidRDefault="00D73D3D" w:rsidP="00D73D3D">
      <w:pPr>
        <w:pStyle w:val="2"/>
        <w:spacing w:after="0" w:line="240" w:lineRule="auto"/>
        <w:ind w:left="0" w:firstLine="709"/>
        <w:jc w:val="both"/>
      </w:pPr>
      <w:r w:rsidRPr="00D73D3D">
        <w:t xml:space="preserve">Основную часть (93,3%) общегосударственных расходов составляют расходы на содержание органов муниципального самоуправления. Расходы на управление проведены </w:t>
      </w:r>
      <w:r w:rsidRPr="00D73D3D">
        <w:lastRenderedPageBreak/>
        <w:t>в пределах утвержденного норматива на содержание органов МСУ в сумме 20522,7 тыс</w:t>
      </w:r>
      <w:proofErr w:type="gramStart"/>
      <w:r w:rsidRPr="00D73D3D">
        <w:t>.р</w:t>
      </w:r>
      <w:proofErr w:type="gramEnd"/>
      <w:r w:rsidRPr="00D73D3D">
        <w:t xml:space="preserve">уб. или 99,0% утвержденных назначений, в том числе за счет средств субвенций, переданных на исполнение государственных полномочий – 343,0 тыс.руб., межбюджетных трансфертов из бюджетов поселений на исполнение переданных полномочий – 299,3 т.р. </w:t>
      </w:r>
    </w:p>
    <w:p w:rsidR="00D73D3D" w:rsidRPr="00D73D3D" w:rsidRDefault="00D73D3D" w:rsidP="00D73D3D">
      <w:pPr>
        <w:pStyle w:val="2"/>
        <w:spacing w:after="0" w:line="240" w:lineRule="auto"/>
        <w:ind w:left="0" w:firstLine="709"/>
        <w:jc w:val="both"/>
        <w:rPr>
          <w:szCs w:val="28"/>
        </w:rPr>
      </w:pPr>
      <w:r w:rsidRPr="00D73D3D">
        <w:t>Расходы на другие общегосударственные вопросы составили 1479,9 тыс</w:t>
      </w:r>
      <w:proofErr w:type="gramStart"/>
      <w:r w:rsidRPr="00D73D3D">
        <w:t>.р</w:t>
      </w:r>
      <w:proofErr w:type="gramEnd"/>
      <w:r w:rsidRPr="00D73D3D">
        <w:t xml:space="preserve">уб. при плане 2300,5 тыс.руб. или 64,3 %, в том числе расходы на оценку недвижимости, признание прав и регулирование отношений по муниципальной собственности – 23,7 тыс.руб., </w:t>
      </w:r>
      <w:r w:rsidRPr="00D73D3D">
        <w:rPr>
          <w:szCs w:val="28"/>
        </w:rPr>
        <w:t>на проведение мероприятий связанных с государственными праздниками юбилейными памятными датами – 79,4 тыс.руб., публикацию нормативно-правовых актов и другой информации – 21,3 тыс.руб.,  уплату членских взносов в Ассоциацию «Совет муниципальных образований» - 28,5 тыс</w:t>
      </w:r>
      <w:proofErr w:type="gramStart"/>
      <w:r w:rsidRPr="00D73D3D">
        <w:rPr>
          <w:szCs w:val="28"/>
        </w:rPr>
        <w:t>.р</w:t>
      </w:r>
      <w:proofErr w:type="gramEnd"/>
      <w:r w:rsidRPr="00D73D3D">
        <w:rPr>
          <w:szCs w:val="28"/>
        </w:rPr>
        <w:t>уб., на проведение Всероссийской сельскохозяйственной переписи на 2016 г. – 229,9 тыс. руб. при плане 874,0 тыс. руб., на содержание и развитие информационных систем – 976,0 тыс. руб., при плане 1130,0 тыс. руб., проведение организации и проведение специальной оценки условий труда – 41,5 тыс. руб., организация и проведение мероприятий для граждан пожилого возраста – 70,0 тыс. руб.</w:t>
      </w:r>
    </w:p>
    <w:p w:rsidR="00D73D3D" w:rsidRPr="00D73D3D" w:rsidRDefault="00D73D3D" w:rsidP="00D73D3D">
      <w:pPr>
        <w:pStyle w:val="2"/>
        <w:spacing w:after="0" w:line="240" w:lineRule="auto"/>
        <w:ind w:left="0" w:firstLine="709"/>
        <w:jc w:val="both"/>
        <w:rPr>
          <w:szCs w:val="28"/>
        </w:rPr>
      </w:pPr>
      <w:r w:rsidRPr="00D73D3D">
        <w:rPr>
          <w:szCs w:val="28"/>
        </w:rPr>
        <w:t>Расходы на национальную безопасность и правоохранительную деятельность составили 3653,6 тыс</w:t>
      </w:r>
      <w:proofErr w:type="gramStart"/>
      <w:r w:rsidRPr="00D73D3D">
        <w:rPr>
          <w:szCs w:val="28"/>
        </w:rPr>
        <w:t>.р</w:t>
      </w:r>
      <w:proofErr w:type="gramEnd"/>
      <w:r w:rsidRPr="00D73D3D">
        <w:rPr>
          <w:szCs w:val="28"/>
        </w:rPr>
        <w:t>уб. или 99,9% уточненных назначений. По сравнению с 2015 г. расходы увеличились  на 1800,1 тыс</w:t>
      </w:r>
      <w:proofErr w:type="gramStart"/>
      <w:r w:rsidRPr="00D73D3D">
        <w:rPr>
          <w:szCs w:val="28"/>
        </w:rPr>
        <w:t>.р</w:t>
      </w:r>
      <w:proofErr w:type="gramEnd"/>
      <w:r w:rsidRPr="00D73D3D">
        <w:rPr>
          <w:szCs w:val="28"/>
        </w:rPr>
        <w:t xml:space="preserve">уб. или 97,1%. </w:t>
      </w:r>
    </w:p>
    <w:p w:rsidR="00D73D3D" w:rsidRPr="00D73D3D" w:rsidRDefault="00D73D3D" w:rsidP="00D73D3D">
      <w:pPr>
        <w:pStyle w:val="2"/>
        <w:spacing w:after="0" w:line="240" w:lineRule="auto"/>
        <w:ind w:left="0" w:firstLine="709"/>
        <w:jc w:val="both"/>
        <w:rPr>
          <w:szCs w:val="28"/>
        </w:rPr>
      </w:pPr>
      <w:r w:rsidRPr="00D73D3D">
        <w:rPr>
          <w:szCs w:val="28"/>
        </w:rPr>
        <w:t>В состав расходов на национальную безопасность и правоохранительную деятельность входят расходы по защите населения и территории от последствий чрезвычайных ситуаций природного и техногенного характера, в сумме 3653,6 тыс</w:t>
      </w:r>
      <w:proofErr w:type="gramStart"/>
      <w:r w:rsidRPr="00D73D3D">
        <w:rPr>
          <w:szCs w:val="28"/>
        </w:rPr>
        <w:t>.р</w:t>
      </w:r>
      <w:proofErr w:type="gramEnd"/>
      <w:r w:rsidRPr="00D73D3D">
        <w:rPr>
          <w:szCs w:val="28"/>
        </w:rPr>
        <w:t xml:space="preserve">уб. или 99,9% уточненного плана, в том числе расходы на  содержание ЕДДС  Тейковского муниципального района – 3628,1 тыс.руб. проведение предупредительных мероприятий по предупреждению чрезвычайных ситуаций – 25,5 тыс.руб. </w:t>
      </w:r>
    </w:p>
    <w:p w:rsidR="00D73D3D" w:rsidRPr="00D73D3D" w:rsidRDefault="00D73D3D" w:rsidP="00D73D3D">
      <w:pPr>
        <w:pStyle w:val="2"/>
        <w:spacing w:after="0" w:line="240" w:lineRule="auto"/>
        <w:ind w:left="0" w:firstLine="709"/>
        <w:jc w:val="both"/>
        <w:rPr>
          <w:szCs w:val="28"/>
        </w:rPr>
      </w:pPr>
      <w:r w:rsidRPr="00D73D3D">
        <w:rPr>
          <w:szCs w:val="28"/>
        </w:rPr>
        <w:t>Расходы на национальную экономику составили 4011,8 тыс</w:t>
      </w:r>
      <w:proofErr w:type="gramStart"/>
      <w:r w:rsidRPr="00D73D3D">
        <w:rPr>
          <w:szCs w:val="28"/>
        </w:rPr>
        <w:t>.р</w:t>
      </w:r>
      <w:proofErr w:type="gramEnd"/>
      <w:r w:rsidRPr="00D73D3D">
        <w:rPr>
          <w:szCs w:val="28"/>
        </w:rPr>
        <w:t>уб. при уточненном плане 4485,5 тыс.руб. или 89,4%. По сравнению с предыдущим 2015 г. расходы возросли на 8,8 % или 473,7 тыс.руб. В состав расходов на национальную экономику вошли расходы на дорожное хозяйство – 3662,0 тыс.руб., в том числе расходы на передачу части полномочий муниципального района бюджетам поселений на содержание и ремонт дорог в сумме 3662,0 тыс</w:t>
      </w:r>
      <w:proofErr w:type="gramStart"/>
      <w:r w:rsidRPr="00D73D3D">
        <w:rPr>
          <w:szCs w:val="28"/>
        </w:rPr>
        <w:t>.р</w:t>
      </w:r>
      <w:proofErr w:type="gramEnd"/>
      <w:r w:rsidRPr="00D73D3D">
        <w:rPr>
          <w:szCs w:val="28"/>
        </w:rPr>
        <w:t>уб., на реализацию муниципальной программы «Улучшение кормовой базы в общественном животноводстве Тейковского муниципального района на 2013 – 2015 гг.» - 349,0 тыс.руб.</w:t>
      </w:r>
    </w:p>
    <w:p w:rsidR="00D73D3D" w:rsidRPr="00D73D3D" w:rsidRDefault="00D73D3D" w:rsidP="00D73D3D">
      <w:pPr>
        <w:pStyle w:val="2"/>
        <w:spacing w:after="0" w:line="240" w:lineRule="auto"/>
        <w:ind w:left="0" w:firstLine="709"/>
        <w:jc w:val="both"/>
        <w:rPr>
          <w:szCs w:val="28"/>
        </w:rPr>
      </w:pPr>
      <w:r w:rsidRPr="00D73D3D">
        <w:rPr>
          <w:szCs w:val="28"/>
        </w:rPr>
        <w:t>Расходы на образование составили 113551,0 тыс</w:t>
      </w:r>
      <w:proofErr w:type="gramStart"/>
      <w:r w:rsidRPr="00D73D3D">
        <w:rPr>
          <w:szCs w:val="28"/>
        </w:rPr>
        <w:t>.р</w:t>
      </w:r>
      <w:proofErr w:type="gramEnd"/>
      <w:r w:rsidRPr="00D73D3D">
        <w:rPr>
          <w:szCs w:val="28"/>
        </w:rPr>
        <w:t xml:space="preserve">уб. и снизились по сравнению с 2015 г. на 2721 тыс.руб. </w:t>
      </w:r>
    </w:p>
    <w:p w:rsidR="00D73D3D" w:rsidRPr="00D73D3D" w:rsidRDefault="00D73D3D" w:rsidP="00D73D3D">
      <w:pPr>
        <w:pStyle w:val="3"/>
        <w:ind w:firstLine="720"/>
        <w:rPr>
          <w:i w:val="0"/>
          <w:sz w:val="24"/>
          <w:szCs w:val="24"/>
        </w:rPr>
      </w:pPr>
      <w:r w:rsidRPr="00D73D3D">
        <w:rPr>
          <w:i w:val="0"/>
          <w:sz w:val="24"/>
          <w:szCs w:val="24"/>
        </w:rPr>
        <w:t>Расходы на образование освоены на 99,9 %, в том числе за счет возврата в конце года учреждениями образования в конце года остатков неосвоенных денежных сре</w:t>
      </w:r>
      <w:proofErr w:type="gramStart"/>
      <w:r w:rsidRPr="00D73D3D">
        <w:rPr>
          <w:i w:val="0"/>
          <w:sz w:val="24"/>
          <w:szCs w:val="24"/>
        </w:rPr>
        <w:t>дств в с</w:t>
      </w:r>
      <w:proofErr w:type="gramEnd"/>
      <w:r w:rsidRPr="00D73D3D">
        <w:rPr>
          <w:i w:val="0"/>
          <w:sz w:val="24"/>
          <w:szCs w:val="24"/>
        </w:rPr>
        <w:t>умме 147,4 тыс. руб., в т.ч. субвенции на содержание детей-сирот в дошкольных общеобразовательных учреждениях  - 11,1 тыс. руб.</w:t>
      </w:r>
    </w:p>
    <w:p w:rsidR="00D73D3D" w:rsidRPr="00D73D3D" w:rsidRDefault="00D73D3D" w:rsidP="00D73D3D">
      <w:pPr>
        <w:pStyle w:val="2"/>
        <w:spacing w:after="0" w:line="240" w:lineRule="auto"/>
        <w:ind w:left="0" w:firstLine="709"/>
        <w:jc w:val="both"/>
      </w:pPr>
      <w:r w:rsidRPr="00D73D3D">
        <w:t>Расходы на культуру освоены на 98,5% и составили 6286,8 тыс</w:t>
      </w:r>
      <w:proofErr w:type="gramStart"/>
      <w:r w:rsidRPr="00D73D3D">
        <w:t>.р</w:t>
      </w:r>
      <w:proofErr w:type="gramEnd"/>
      <w:r w:rsidRPr="00D73D3D">
        <w:t>уб. По сравнению с предыдущим 2015 г. расходы на содержание учреждений культуры возросли на 1305,6 тыс.руб. или 26,2%.</w:t>
      </w:r>
    </w:p>
    <w:p w:rsidR="00D73D3D" w:rsidRPr="00D73D3D" w:rsidRDefault="00D73D3D" w:rsidP="00D73D3D">
      <w:pPr>
        <w:pStyle w:val="2"/>
        <w:spacing w:after="0" w:line="240" w:lineRule="auto"/>
        <w:ind w:left="0" w:firstLine="709"/>
        <w:jc w:val="both"/>
      </w:pPr>
      <w:r w:rsidRPr="00D73D3D">
        <w:t>Расходы на спорт и физическую культуру освоены на 100% в сумме 177,8 тыс</w:t>
      </w:r>
      <w:proofErr w:type="gramStart"/>
      <w:r w:rsidRPr="00D73D3D">
        <w:t>.р</w:t>
      </w:r>
      <w:proofErr w:type="gramEnd"/>
      <w:r w:rsidRPr="00D73D3D">
        <w:t>уб. при уточненном плане 177,8 тыс. руб.</w:t>
      </w:r>
    </w:p>
    <w:p w:rsidR="00D73D3D" w:rsidRPr="00D73D3D" w:rsidRDefault="00D73D3D" w:rsidP="00D73D3D">
      <w:pPr>
        <w:pStyle w:val="2"/>
        <w:spacing w:after="0" w:line="240" w:lineRule="auto"/>
        <w:ind w:left="0" w:firstLine="709"/>
        <w:jc w:val="both"/>
      </w:pPr>
      <w:r w:rsidRPr="00D73D3D">
        <w:t>Расходы на социальную политику составили 2718,4 тыс</w:t>
      </w:r>
      <w:proofErr w:type="gramStart"/>
      <w:r w:rsidRPr="00D73D3D">
        <w:t>.р</w:t>
      </w:r>
      <w:proofErr w:type="gramEnd"/>
      <w:r w:rsidRPr="00D73D3D">
        <w:t>уб. при уточненном плане 2719,8 тыс.руб. или 99,9 %, по сравнению с предыдущим 2015 г. расходы снизились на 3632,5 тыс. руб.</w:t>
      </w:r>
    </w:p>
    <w:p w:rsidR="00D73D3D" w:rsidRPr="00D73D3D" w:rsidRDefault="00D73D3D" w:rsidP="00D73D3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73D3D">
        <w:rPr>
          <w:rFonts w:ascii="Times New Roman" w:hAnsi="Times New Roman" w:cs="Times New Roman"/>
        </w:rPr>
        <w:t>Просроченной кредиторской задолженности по состоянию на 01.01.2017г. по главным распорядителям (распорядителям) бюджетных средств нет.</w:t>
      </w:r>
    </w:p>
    <w:p w:rsidR="00D73D3D" w:rsidRPr="00D73D3D" w:rsidRDefault="00D73D3D" w:rsidP="00D73D3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73D3D">
        <w:rPr>
          <w:rFonts w:ascii="Times New Roman" w:hAnsi="Times New Roman" w:cs="Times New Roman"/>
        </w:rPr>
        <w:t>В течение 2016 г.  не допускалось ни одного случая задержки по выплате заработной платы работникам бюджетной сферы.</w:t>
      </w:r>
    </w:p>
    <w:p w:rsidR="00D73D3D" w:rsidRPr="00D73D3D" w:rsidRDefault="00D73D3D" w:rsidP="00D73D3D">
      <w:pPr>
        <w:pStyle w:val="a3"/>
        <w:ind w:firstLine="0"/>
        <w:jc w:val="center"/>
        <w:rPr>
          <w:rFonts w:ascii="Times New Roman" w:hAnsi="Times New Roman"/>
          <w:i/>
          <w:sz w:val="24"/>
          <w:szCs w:val="24"/>
        </w:rPr>
      </w:pPr>
    </w:p>
    <w:p w:rsidR="00D73D3D" w:rsidRPr="00D73D3D" w:rsidRDefault="00D73D3D" w:rsidP="00D73D3D">
      <w:pPr>
        <w:pStyle w:val="a3"/>
        <w:ind w:firstLine="0"/>
        <w:jc w:val="center"/>
        <w:rPr>
          <w:rFonts w:ascii="Times New Roman" w:hAnsi="Times New Roman"/>
          <w:i/>
          <w:sz w:val="24"/>
          <w:szCs w:val="24"/>
        </w:rPr>
      </w:pPr>
      <w:r w:rsidRPr="00D73D3D">
        <w:rPr>
          <w:rFonts w:ascii="Times New Roman" w:hAnsi="Times New Roman"/>
          <w:i/>
          <w:sz w:val="24"/>
          <w:szCs w:val="24"/>
        </w:rPr>
        <w:lastRenderedPageBreak/>
        <w:t>О долговой политике</w:t>
      </w:r>
    </w:p>
    <w:p w:rsidR="00D73D3D" w:rsidRPr="00D73D3D" w:rsidRDefault="00D73D3D" w:rsidP="00D73D3D">
      <w:pPr>
        <w:pStyle w:val="a3"/>
        <w:ind w:firstLine="0"/>
        <w:jc w:val="center"/>
        <w:rPr>
          <w:rFonts w:ascii="Times New Roman" w:hAnsi="Times New Roman"/>
          <w:i/>
          <w:sz w:val="24"/>
          <w:szCs w:val="24"/>
        </w:rPr>
      </w:pPr>
    </w:p>
    <w:p w:rsidR="00D73D3D" w:rsidRPr="00D73D3D" w:rsidRDefault="00D73D3D" w:rsidP="00D73D3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73D3D">
        <w:rPr>
          <w:rFonts w:ascii="Times New Roman" w:hAnsi="Times New Roman" w:cs="Times New Roman"/>
        </w:rPr>
        <w:t>В 2016 г. долговая политика в области управления муниципальным долгом строилась на недопущении образования муниципального долга.</w:t>
      </w:r>
    </w:p>
    <w:p w:rsidR="00D73D3D" w:rsidRPr="00D73D3D" w:rsidRDefault="00D73D3D" w:rsidP="00D73D3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73D3D">
        <w:rPr>
          <w:rFonts w:ascii="Times New Roman" w:hAnsi="Times New Roman" w:cs="Times New Roman"/>
        </w:rPr>
        <w:t xml:space="preserve">Муниципальные гарантии за счет бюджета Тейковского муниципального района в 2016 г. не предоставлялись. </w:t>
      </w:r>
    </w:p>
    <w:p w:rsidR="00D73D3D" w:rsidRPr="00D73D3D" w:rsidRDefault="00D73D3D" w:rsidP="00D73D3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73D3D">
        <w:rPr>
          <w:rFonts w:ascii="Times New Roman" w:hAnsi="Times New Roman" w:cs="Times New Roman"/>
        </w:rPr>
        <w:t>Муниципальные заимствования в бюджет Тейковского муниципального района не производились.</w:t>
      </w:r>
    </w:p>
    <w:p w:rsidR="00D73D3D" w:rsidRPr="00D73D3D" w:rsidRDefault="00D73D3D" w:rsidP="00D73D3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73D3D">
        <w:rPr>
          <w:rFonts w:ascii="Times New Roman" w:hAnsi="Times New Roman" w:cs="Times New Roman"/>
        </w:rPr>
        <w:t xml:space="preserve">По состоянию на 01.01.2017 г. по </w:t>
      </w:r>
      <w:proofErr w:type="spellStart"/>
      <w:r w:rsidRPr="00D73D3D">
        <w:rPr>
          <w:rFonts w:ascii="Times New Roman" w:hAnsi="Times New Roman" w:cs="Times New Roman"/>
        </w:rPr>
        <w:t>Тейковскому</w:t>
      </w:r>
      <w:proofErr w:type="spellEnd"/>
      <w:r w:rsidRPr="00D73D3D">
        <w:rPr>
          <w:rFonts w:ascii="Times New Roman" w:hAnsi="Times New Roman" w:cs="Times New Roman"/>
        </w:rPr>
        <w:t xml:space="preserve"> муниципальному району муниципального долга нет. </w:t>
      </w:r>
    </w:p>
    <w:p w:rsidR="00D73D3D" w:rsidRPr="00D73D3D" w:rsidRDefault="00D73D3D" w:rsidP="00D73D3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73D3D" w:rsidRPr="00D73D3D" w:rsidRDefault="00D73D3D" w:rsidP="00D73D3D">
      <w:pPr>
        <w:spacing w:after="0" w:line="240" w:lineRule="auto"/>
        <w:ind w:firstLine="54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73D3D" w:rsidRPr="00D73D3D" w:rsidRDefault="00D73D3D" w:rsidP="00D73D3D">
      <w:pPr>
        <w:spacing w:after="0" w:line="240" w:lineRule="auto"/>
        <w:ind w:firstLine="54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73D3D">
        <w:rPr>
          <w:rFonts w:ascii="Times New Roman" w:hAnsi="Times New Roman" w:cs="Times New Roman"/>
          <w:i/>
          <w:sz w:val="28"/>
          <w:szCs w:val="28"/>
          <w:u w:val="single"/>
        </w:rPr>
        <w:t>Резервный фонд</w:t>
      </w:r>
    </w:p>
    <w:p w:rsidR="00D73D3D" w:rsidRPr="00D73D3D" w:rsidRDefault="00D73D3D" w:rsidP="00D73D3D">
      <w:pPr>
        <w:spacing w:after="0" w:line="240" w:lineRule="auto"/>
        <w:ind w:firstLine="54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73D3D" w:rsidRPr="00D73D3D" w:rsidRDefault="00D73D3D" w:rsidP="00D73D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3D3D">
        <w:rPr>
          <w:rFonts w:ascii="Times New Roman" w:hAnsi="Times New Roman" w:cs="Times New Roman"/>
        </w:rPr>
        <w:t>Средства резервного фонда администрации Тейковского муниципального района за 2016 г.   не направлялись.</w:t>
      </w:r>
    </w:p>
    <w:p w:rsidR="00D73D3D" w:rsidRPr="00D73D3D" w:rsidRDefault="00D73D3D" w:rsidP="00D73D3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73D3D" w:rsidRPr="00D73D3D" w:rsidRDefault="00D73D3D" w:rsidP="00D73D3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73D3D" w:rsidRPr="00D73D3D" w:rsidRDefault="00D73D3D" w:rsidP="00D73D3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73D3D" w:rsidRPr="00D73D3D" w:rsidRDefault="00D73D3D" w:rsidP="00D73D3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73D3D" w:rsidRPr="00D73D3D" w:rsidRDefault="00D73D3D" w:rsidP="00D73D3D">
      <w:pPr>
        <w:pStyle w:val="2"/>
        <w:spacing w:after="0" w:line="240" w:lineRule="auto"/>
        <w:ind w:left="0"/>
        <w:rPr>
          <w:b/>
        </w:rPr>
      </w:pPr>
      <w:r w:rsidRPr="00D73D3D">
        <w:rPr>
          <w:b/>
        </w:rPr>
        <w:t>Начальник финансового отдела</w:t>
      </w:r>
    </w:p>
    <w:p w:rsidR="00D73D3D" w:rsidRPr="00D73D3D" w:rsidRDefault="00D73D3D" w:rsidP="00D73D3D">
      <w:pPr>
        <w:pStyle w:val="2"/>
        <w:spacing w:after="0" w:line="240" w:lineRule="auto"/>
        <w:ind w:left="0"/>
        <w:rPr>
          <w:b/>
        </w:rPr>
      </w:pPr>
      <w:r w:rsidRPr="00D73D3D">
        <w:rPr>
          <w:b/>
        </w:rPr>
        <w:t>администрации Тейковского</w:t>
      </w:r>
    </w:p>
    <w:p w:rsidR="00D73D3D" w:rsidRPr="00D73D3D" w:rsidRDefault="00D73D3D" w:rsidP="00D73D3D">
      <w:pPr>
        <w:pStyle w:val="2"/>
        <w:spacing w:after="0" w:line="240" w:lineRule="auto"/>
        <w:ind w:left="0"/>
        <w:rPr>
          <w:b/>
        </w:rPr>
      </w:pPr>
      <w:r w:rsidRPr="00D73D3D">
        <w:rPr>
          <w:b/>
        </w:rPr>
        <w:t xml:space="preserve">муниципального района                                               </w:t>
      </w:r>
      <w:r w:rsidRPr="00D73D3D">
        <w:rPr>
          <w:b/>
        </w:rPr>
        <w:tab/>
      </w:r>
      <w:r w:rsidRPr="00D73D3D">
        <w:rPr>
          <w:b/>
        </w:rPr>
        <w:tab/>
      </w:r>
      <w:r w:rsidRPr="00D73D3D">
        <w:rPr>
          <w:b/>
        </w:rPr>
        <w:tab/>
      </w:r>
      <w:proofErr w:type="spellStart"/>
      <w:r w:rsidRPr="00D73D3D">
        <w:rPr>
          <w:b/>
        </w:rPr>
        <w:t>Горбушева</w:t>
      </w:r>
      <w:proofErr w:type="spellEnd"/>
      <w:r w:rsidRPr="00D73D3D">
        <w:rPr>
          <w:b/>
        </w:rPr>
        <w:t xml:space="preserve"> Г.А.</w:t>
      </w:r>
    </w:p>
    <w:p w:rsidR="00D73D3D" w:rsidRPr="00D73D3D" w:rsidRDefault="00D73D3D" w:rsidP="00D73D3D">
      <w:pPr>
        <w:pStyle w:val="2"/>
        <w:spacing w:after="0" w:line="240" w:lineRule="auto"/>
        <w:ind w:left="0"/>
        <w:rPr>
          <w:b/>
        </w:rPr>
      </w:pPr>
    </w:p>
    <w:p w:rsidR="00D73D3D" w:rsidRPr="00D73D3D" w:rsidRDefault="00D73D3D" w:rsidP="00D73D3D">
      <w:pPr>
        <w:pStyle w:val="2"/>
        <w:spacing w:after="0" w:line="240" w:lineRule="auto"/>
        <w:ind w:left="0"/>
        <w:rPr>
          <w:b/>
        </w:rPr>
      </w:pPr>
      <w:r w:rsidRPr="00D73D3D">
        <w:rPr>
          <w:b/>
        </w:rPr>
        <w:t xml:space="preserve">Зам. начальника финансового </w:t>
      </w:r>
    </w:p>
    <w:p w:rsidR="00D73D3D" w:rsidRPr="00D73D3D" w:rsidRDefault="00D73D3D" w:rsidP="00D73D3D">
      <w:pPr>
        <w:pStyle w:val="2"/>
        <w:spacing w:after="0" w:line="240" w:lineRule="auto"/>
        <w:ind w:left="0"/>
        <w:rPr>
          <w:b/>
        </w:rPr>
      </w:pPr>
      <w:r w:rsidRPr="00D73D3D">
        <w:rPr>
          <w:b/>
        </w:rPr>
        <w:t>отдела администрации Тейковского</w:t>
      </w:r>
    </w:p>
    <w:p w:rsidR="00D73D3D" w:rsidRPr="00D73D3D" w:rsidRDefault="00D73D3D" w:rsidP="00D73D3D">
      <w:pPr>
        <w:pStyle w:val="2"/>
        <w:spacing w:after="0" w:line="240" w:lineRule="auto"/>
        <w:ind w:left="0"/>
        <w:rPr>
          <w:b/>
        </w:rPr>
      </w:pPr>
      <w:r w:rsidRPr="00D73D3D">
        <w:rPr>
          <w:b/>
        </w:rPr>
        <w:t>муниципального района</w:t>
      </w:r>
      <w:r w:rsidRPr="00D73D3D">
        <w:rPr>
          <w:b/>
        </w:rPr>
        <w:tab/>
      </w:r>
      <w:r w:rsidRPr="00D73D3D">
        <w:rPr>
          <w:b/>
        </w:rPr>
        <w:tab/>
      </w:r>
      <w:r w:rsidRPr="00D73D3D">
        <w:rPr>
          <w:b/>
        </w:rPr>
        <w:tab/>
      </w:r>
      <w:r w:rsidRPr="00D73D3D">
        <w:rPr>
          <w:b/>
        </w:rPr>
        <w:tab/>
      </w:r>
      <w:r w:rsidRPr="00D73D3D">
        <w:rPr>
          <w:b/>
        </w:rPr>
        <w:tab/>
      </w:r>
      <w:r w:rsidRPr="00D73D3D">
        <w:rPr>
          <w:b/>
        </w:rPr>
        <w:tab/>
      </w:r>
      <w:r w:rsidRPr="00D73D3D">
        <w:rPr>
          <w:b/>
        </w:rPr>
        <w:tab/>
      </w:r>
      <w:proofErr w:type="spellStart"/>
      <w:r w:rsidRPr="00D73D3D">
        <w:rPr>
          <w:b/>
        </w:rPr>
        <w:t>Костюк</w:t>
      </w:r>
      <w:proofErr w:type="spellEnd"/>
      <w:r w:rsidRPr="00D73D3D">
        <w:rPr>
          <w:b/>
        </w:rPr>
        <w:t xml:space="preserve"> О.Н.</w:t>
      </w:r>
    </w:p>
    <w:p w:rsidR="00D73D3D" w:rsidRPr="00D73D3D" w:rsidRDefault="00D73D3D" w:rsidP="00D73D3D">
      <w:pPr>
        <w:pStyle w:val="2"/>
        <w:spacing w:after="0" w:line="240" w:lineRule="auto"/>
        <w:ind w:left="0"/>
        <w:rPr>
          <w:b/>
        </w:rPr>
      </w:pPr>
    </w:p>
    <w:p w:rsidR="00D73D3D" w:rsidRPr="00D73D3D" w:rsidRDefault="00D73D3D" w:rsidP="00D73D3D">
      <w:pPr>
        <w:pStyle w:val="2"/>
        <w:spacing w:after="0" w:line="240" w:lineRule="auto"/>
        <w:ind w:left="0"/>
        <w:rPr>
          <w:b/>
        </w:rPr>
      </w:pPr>
    </w:p>
    <w:p w:rsidR="00D73D3D" w:rsidRPr="00D73D3D" w:rsidRDefault="00D73D3D" w:rsidP="00D73D3D">
      <w:pPr>
        <w:spacing w:after="0" w:line="240" w:lineRule="auto"/>
        <w:rPr>
          <w:rFonts w:ascii="Times New Roman" w:hAnsi="Times New Roman" w:cs="Times New Roman"/>
        </w:rPr>
      </w:pPr>
    </w:p>
    <w:p w:rsidR="00D73D3D" w:rsidRPr="00D73D3D" w:rsidRDefault="00D73D3D" w:rsidP="00D73D3D">
      <w:pPr>
        <w:spacing w:after="0" w:line="240" w:lineRule="auto"/>
        <w:rPr>
          <w:rFonts w:ascii="Times New Roman" w:hAnsi="Times New Roman" w:cs="Times New Roman"/>
        </w:rPr>
      </w:pPr>
    </w:p>
    <w:p w:rsidR="00D73D3D" w:rsidRPr="00D73D3D" w:rsidRDefault="00D73D3D" w:rsidP="00D73D3D">
      <w:pPr>
        <w:spacing w:after="0" w:line="240" w:lineRule="auto"/>
        <w:rPr>
          <w:rFonts w:ascii="Times New Roman" w:hAnsi="Times New Roman" w:cs="Times New Roman"/>
        </w:rPr>
      </w:pPr>
    </w:p>
    <w:p w:rsidR="00000000" w:rsidRPr="00D73D3D" w:rsidRDefault="00D73D3D" w:rsidP="00D73D3D">
      <w:pPr>
        <w:spacing w:after="0" w:line="240" w:lineRule="auto"/>
        <w:rPr>
          <w:rFonts w:ascii="Times New Roman" w:hAnsi="Times New Roman" w:cs="Times New Roman"/>
        </w:rPr>
      </w:pPr>
    </w:p>
    <w:sectPr w:rsidR="00000000" w:rsidRPr="00D73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3D3D"/>
    <w:rsid w:val="00D73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73D3D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D73D3D"/>
    <w:rPr>
      <w:rFonts w:ascii="Arial" w:eastAsia="Times New Roman" w:hAnsi="Arial" w:cs="Times New Roman"/>
      <w:sz w:val="28"/>
      <w:szCs w:val="20"/>
    </w:rPr>
  </w:style>
  <w:style w:type="paragraph" w:styleId="a5">
    <w:name w:val="Title"/>
    <w:basedOn w:val="a"/>
    <w:link w:val="a6"/>
    <w:qFormat/>
    <w:rsid w:val="00D73D3D"/>
    <w:pPr>
      <w:spacing w:after="0" w:line="240" w:lineRule="auto"/>
      <w:ind w:left="-426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3D3D"/>
    <w:rPr>
      <w:rFonts w:ascii="Arial" w:eastAsia="Times New Roman" w:hAnsi="Arial" w:cs="Times New Roman"/>
      <w:b/>
      <w:sz w:val="28"/>
      <w:szCs w:val="20"/>
    </w:rPr>
  </w:style>
  <w:style w:type="paragraph" w:styleId="2">
    <w:name w:val="Body Text Indent 2"/>
    <w:basedOn w:val="a"/>
    <w:link w:val="20"/>
    <w:uiPriority w:val="99"/>
    <w:rsid w:val="00D73D3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3D3D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D73D3D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0"/>
    </w:rPr>
  </w:style>
  <w:style w:type="character" w:customStyle="1" w:styleId="30">
    <w:name w:val="Основной текст 3 Знак"/>
    <w:basedOn w:val="a0"/>
    <w:link w:val="3"/>
    <w:rsid w:val="00D73D3D"/>
    <w:rPr>
      <w:rFonts w:ascii="Times New Roman" w:eastAsia="Times New Roman" w:hAnsi="Times New Roman" w:cs="Times New Roman"/>
      <w:i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2999</Words>
  <Characters>17097</Characters>
  <Application>Microsoft Office Word</Application>
  <DocSecurity>0</DocSecurity>
  <Lines>142</Lines>
  <Paragraphs>40</Paragraphs>
  <ScaleCrop>false</ScaleCrop>
  <Company>Финансовый отдел</Company>
  <LinksUpToDate>false</LinksUpToDate>
  <CharactersWithSpaces>20056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2</cp:revision>
  <dcterms:created xsi:type="dcterms:W3CDTF">2017-08-23T12:40:00Z</dcterms:created>
  <dcterms:modified xsi:type="dcterms:W3CDTF">2017-08-23T12:42:00Z</dcterms:modified>
</cp:coreProperties>
</file>