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6C7" w:rsidRDefault="009A16C7" w:rsidP="009A16C7">
      <w:pPr>
        <w:pStyle w:val="a3"/>
        <w:ind w:left="285"/>
        <w:jc w:val="center"/>
        <w:rPr>
          <w:b/>
          <w:szCs w:val="28"/>
        </w:rPr>
      </w:pPr>
      <w:r>
        <w:rPr>
          <w:b/>
          <w:szCs w:val="28"/>
        </w:rPr>
        <w:t xml:space="preserve">ОТЧЕТ ГЛАВЫ ТЕЙКОВСКОГО </w:t>
      </w:r>
    </w:p>
    <w:p w:rsidR="009A16C7" w:rsidRDefault="009A16C7" w:rsidP="009A16C7">
      <w:pPr>
        <w:pStyle w:val="a3"/>
        <w:ind w:left="285"/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МУНИЦИПАЛЬНОГО РАЙОНА </w:t>
      </w:r>
      <w:r w:rsidRPr="006364D7">
        <w:rPr>
          <w:b/>
          <w:szCs w:val="28"/>
        </w:rPr>
        <w:t xml:space="preserve">О </w:t>
      </w:r>
      <w:r>
        <w:rPr>
          <w:b/>
          <w:szCs w:val="28"/>
        </w:rPr>
        <w:t xml:space="preserve">РЕЗУЛЬТАТАХ  </w:t>
      </w:r>
    </w:p>
    <w:p w:rsidR="009A16C7" w:rsidRPr="006364D7" w:rsidRDefault="009A16C7" w:rsidP="009A16C7">
      <w:pPr>
        <w:pStyle w:val="a3"/>
        <w:ind w:left="285"/>
        <w:jc w:val="center"/>
        <w:rPr>
          <w:b/>
          <w:szCs w:val="28"/>
        </w:rPr>
      </w:pPr>
      <w:r>
        <w:rPr>
          <w:b/>
          <w:szCs w:val="28"/>
        </w:rPr>
        <w:t>ДЕЯТЕЛЬНОСТИ</w:t>
      </w:r>
      <w:r w:rsidRPr="006364D7">
        <w:rPr>
          <w:b/>
          <w:szCs w:val="28"/>
        </w:rPr>
        <w:t xml:space="preserve"> АДМИНИСТРАЦИИ</w:t>
      </w:r>
    </w:p>
    <w:p w:rsidR="009A16C7" w:rsidRPr="006364D7" w:rsidRDefault="009A16C7" w:rsidP="009A16C7">
      <w:pPr>
        <w:pStyle w:val="a3"/>
        <w:ind w:left="285"/>
        <w:jc w:val="center"/>
        <w:rPr>
          <w:b/>
          <w:szCs w:val="28"/>
        </w:rPr>
      </w:pPr>
      <w:r w:rsidRPr="006364D7">
        <w:rPr>
          <w:b/>
          <w:szCs w:val="28"/>
        </w:rPr>
        <w:t>ТЕЙКОВСКОГО МУНИЦИПАЛЬНОГО РАЙОНА</w:t>
      </w:r>
    </w:p>
    <w:p w:rsidR="009A16C7" w:rsidRDefault="009A16C7" w:rsidP="009A16C7">
      <w:pPr>
        <w:pStyle w:val="a3"/>
        <w:ind w:left="285"/>
        <w:jc w:val="center"/>
        <w:rPr>
          <w:b/>
          <w:szCs w:val="28"/>
        </w:rPr>
      </w:pPr>
      <w:r>
        <w:rPr>
          <w:b/>
          <w:szCs w:val="28"/>
        </w:rPr>
        <w:t>ЗА 2015 ГОД</w:t>
      </w:r>
    </w:p>
    <w:p w:rsidR="009A16C7" w:rsidRDefault="009A16C7" w:rsidP="009A16C7">
      <w:pPr>
        <w:pStyle w:val="a3"/>
        <w:ind w:left="285"/>
        <w:jc w:val="center"/>
        <w:rPr>
          <w:b/>
          <w:szCs w:val="28"/>
        </w:rPr>
      </w:pPr>
    </w:p>
    <w:p w:rsidR="00A57BA9" w:rsidRPr="002B1290" w:rsidRDefault="00A57BA9" w:rsidP="00A57BA9">
      <w:pPr>
        <w:pStyle w:val="Default"/>
        <w:jc w:val="center"/>
        <w:rPr>
          <w:b/>
          <w:sz w:val="28"/>
          <w:szCs w:val="28"/>
          <w:u w:val="single"/>
        </w:rPr>
      </w:pPr>
      <w:r w:rsidRPr="002B1290">
        <w:rPr>
          <w:b/>
          <w:sz w:val="28"/>
          <w:szCs w:val="28"/>
          <w:u w:val="single"/>
        </w:rPr>
        <w:t>БЮДЖЕТНАЯ ПОЛИТИКА</w:t>
      </w:r>
    </w:p>
    <w:p w:rsidR="00A57BA9" w:rsidRDefault="00A57BA9" w:rsidP="00A57BA9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51643E" w:rsidRPr="0051643E" w:rsidRDefault="00A57BA9" w:rsidP="00A57BA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1643E">
        <w:rPr>
          <w:rFonts w:ascii="Times New Roman" w:hAnsi="Times New Roman"/>
          <w:sz w:val="28"/>
          <w:szCs w:val="28"/>
        </w:rPr>
        <w:t xml:space="preserve">Доходы бюджета Тейковского муниципального района за 2015 год составили 157750,7 тыс. руб. или 97,6% к уточненным назначениям. Налоговые и неналоговые доходы исполнены в сумме 26073,6 тыс. руб. или 106,0% к уточненным назначениям.  </w:t>
      </w:r>
    </w:p>
    <w:p w:rsidR="00A57BA9" w:rsidRPr="0051643E" w:rsidRDefault="0051643E" w:rsidP="00A57BA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1643E">
        <w:rPr>
          <w:rFonts w:ascii="Times New Roman" w:hAnsi="Times New Roman"/>
          <w:sz w:val="28"/>
          <w:szCs w:val="28"/>
        </w:rPr>
        <w:t>По сравнению с 2014 годом налоговые и неналоговые доходы возросли на 2160,6 тыс</w:t>
      </w:r>
      <w:proofErr w:type="gramStart"/>
      <w:r w:rsidRPr="0051643E">
        <w:rPr>
          <w:rFonts w:ascii="Times New Roman" w:hAnsi="Times New Roman"/>
          <w:sz w:val="28"/>
          <w:szCs w:val="28"/>
        </w:rPr>
        <w:t>.р</w:t>
      </w:r>
      <w:proofErr w:type="gramEnd"/>
      <w:r w:rsidRPr="0051643E">
        <w:rPr>
          <w:rFonts w:ascii="Times New Roman" w:hAnsi="Times New Roman"/>
          <w:sz w:val="28"/>
          <w:szCs w:val="28"/>
        </w:rPr>
        <w:t>уб. или на 9%.</w:t>
      </w:r>
      <w:r w:rsidR="00A57BA9" w:rsidRPr="0051643E">
        <w:rPr>
          <w:rFonts w:ascii="Times New Roman" w:hAnsi="Times New Roman"/>
          <w:sz w:val="28"/>
          <w:szCs w:val="28"/>
        </w:rPr>
        <w:t xml:space="preserve"> </w:t>
      </w:r>
    </w:p>
    <w:p w:rsidR="00A57BA9" w:rsidRPr="00B55C58" w:rsidRDefault="00A57BA9" w:rsidP="00A57BA9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51643E">
        <w:rPr>
          <w:rFonts w:ascii="Times New Roman" w:hAnsi="Times New Roman"/>
          <w:sz w:val="28"/>
          <w:szCs w:val="28"/>
        </w:rPr>
        <w:t>В структуре налоговых доходов наибольший</w:t>
      </w:r>
      <w:r w:rsidRPr="00B55C58">
        <w:rPr>
          <w:rFonts w:ascii="Times New Roman" w:hAnsi="Times New Roman"/>
          <w:sz w:val="28"/>
          <w:szCs w:val="28"/>
        </w:rPr>
        <w:t xml:space="preserve"> удельный вес составили доходы от налога на </w:t>
      </w:r>
      <w:r>
        <w:rPr>
          <w:rFonts w:ascii="Times New Roman" w:hAnsi="Times New Roman"/>
          <w:sz w:val="28"/>
          <w:szCs w:val="28"/>
        </w:rPr>
        <w:t>доходы физических лиц (69,4</w:t>
      </w:r>
      <w:r w:rsidR="0051643E">
        <w:rPr>
          <w:rFonts w:ascii="Times New Roman" w:hAnsi="Times New Roman"/>
          <w:sz w:val="28"/>
          <w:szCs w:val="28"/>
        </w:rPr>
        <w:t>%).</w:t>
      </w:r>
    </w:p>
    <w:p w:rsidR="00A57BA9" w:rsidRPr="00B55C58" w:rsidRDefault="00A57BA9" w:rsidP="00A57BA9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55C58">
        <w:rPr>
          <w:rFonts w:ascii="Times New Roman" w:hAnsi="Times New Roman"/>
          <w:sz w:val="28"/>
          <w:szCs w:val="28"/>
        </w:rPr>
        <w:t xml:space="preserve">Наибольшая доля в поступлениях по неналоговым доходам приходится на доходы от использования имущества, находящегося в муниципальной собственности, </w:t>
      </w:r>
      <w:r>
        <w:rPr>
          <w:rFonts w:ascii="Times New Roman" w:hAnsi="Times New Roman"/>
          <w:sz w:val="28"/>
          <w:szCs w:val="28"/>
        </w:rPr>
        <w:t>которые исполнены в сумме 3670,2 тыс. руб. или 5</w:t>
      </w:r>
      <w:r w:rsidRPr="00B55C58">
        <w:rPr>
          <w:rFonts w:ascii="Times New Roman" w:hAnsi="Times New Roman"/>
          <w:sz w:val="28"/>
          <w:szCs w:val="28"/>
        </w:rPr>
        <w:t>0,</w:t>
      </w:r>
      <w:r w:rsidR="0051643E">
        <w:rPr>
          <w:rFonts w:ascii="Times New Roman" w:hAnsi="Times New Roman"/>
          <w:sz w:val="28"/>
          <w:szCs w:val="28"/>
        </w:rPr>
        <w:t>4 % всех неналоговых доходов.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5C58">
        <w:rPr>
          <w:rFonts w:ascii="Times New Roman" w:hAnsi="Times New Roman"/>
          <w:sz w:val="28"/>
          <w:szCs w:val="28"/>
        </w:rPr>
        <w:t xml:space="preserve"> </w:t>
      </w:r>
    </w:p>
    <w:p w:rsidR="00A57BA9" w:rsidRPr="00316919" w:rsidRDefault="0030758B" w:rsidP="0030758B">
      <w:pPr>
        <w:pStyle w:val="a9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57BA9" w:rsidRPr="00316919">
        <w:rPr>
          <w:rFonts w:ascii="Times New Roman" w:hAnsi="Times New Roman"/>
          <w:sz w:val="28"/>
          <w:szCs w:val="28"/>
        </w:rPr>
        <w:t xml:space="preserve">олитика в области управления муниципальным долгом строилась на недопущении образования муниципального долга.  </w:t>
      </w:r>
      <w:r>
        <w:rPr>
          <w:rFonts w:ascii="Times New Roman" w:hAnsi="Times New Roman"/>
          <w:sz w:val="28"/>
          <w:szCs w:val="28"/>
        </w:rPr>
        <w:t>П</w:t>
      </w:r>
      <w:r w:rsidR="00A57BA9" w:rsidRPr="00316919">
        <w:rPr>
          <w:rFonts w:ascii="Times New Roman" w:hAnsi="Times New Roman"/>
          <w:sz w:val="28"/>
          <w:szCs w:val="28"/>
        </w:rPr>
        <w:t xml:space="preserve">родолжена работа  по  </w:t>
      </w:r>
      <w:r w:rsidR="00A5563F">
        <w:rPr>
          <w:rFonts w:ascii="Times New Roman" w:hAnsi="Times New Roman"/>
          <w:sz w:val="28"/>
          <w:szCs w:val="28"/>
        </w:rPr>
        <w:t>повышению</w:t>
      </w:r>
      <w:r w:rsidR="00A57BA9" w:rsidRPr="00316919">
        <w:rPr>
          <w:rFonts w:ascii="Times New Roman" w:hAnsi="Times New Roman"/>
          <w:sz w:val="28"/>
          <w:szCs w:val="28"/>
        </w:rPr>
        <w:t xml:space="preserve"> эффективности </w:t>
      </w:r>
      <w:r w:rsidR="00A5563F">
        <w:rPr>
          <w:rFonts w:ascii="Times New Roman" w:hAnsi="Times New Roman"/>
          <w:sz w:val="28"/>
          <w:szCs w:val="28"/>
        </w:rPr>
        <w:t>бюджетных расходов</w:t>
      </w:r>
      <w:r w:rsidR="00A57BA9" w:rsidRPr="00316919">
        <w:rPr>
          <w:rFonts w:ascii="Times New Roman" w:hAnsi="Times New Roman"/>
          <w:sz w:val="28"/>
          <w:szCs w:val="28"/>
        </w:rPr>
        <w:t xml:space="preserve">. Результатом деятельности в данном направлении является </w:t>
      </w:r>
      <w:r w:rsidR="00A5563F">
        <w:rPr>
          <w:rFonts w:ascii="Times New Roman" w:hAnsi="Times New Roman"/>
          <w:sz w:val="28"/>
          <w:szCs w:val="28"/>
        </w:rPr>
        <w:t>формирование бюджета в программном формате.</w:t>
      </w:r>
    </w:p>
    <w:p w:rsidR="00A57BA9" w:rsidRPr="00C10DE9" w:rsidRDefault="00A57BA9" w:rsidP="00A57BA9">
      <w:pPr>
        <w:pStyle w:val="a9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10DE9">
        <w:rPr>
          <w:rFonts w:ascii="Times New Roman" w:hAnsi="Times New Roman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15 г"/>
        </w:smartTagPr>
        <w:r w:rsidRPr="00C10DE9">
          <w:rPr>
            <w:rFonts w:ascii="Times New Roman" w:hAnsi="Times New Roman"/>
            <w:sz w:val="28"/>
            <w:szCs w:val="28"/>
          </w:rPr>
          <w:t>2015 г</w:t>
        </w:r>
      </w:smartTag>
      <w:r w:rsidRPr="00C10DE9">
        <w:rPr>
          <w:rFonts w:ascii="Times New Roman" w:hAnsi="Times New Roman"/>
          <w:sz w:val="28"/>
          <w:szCs w:val="28"/>
        </w:rPr>
        <w:t>. финансировались 11 целевых программ Тейковского муниципального района. Объем выделенных средств на реализацию данных программ составил 131858,9 тыс.руб. или 82,2% от общих расходов бюджета Тейковского муниципального района.</w:t>
      </w:r>
    </w:p>
    <w:p w:rsidR="00A5563F" w:rsidRDefault="00A57BA9" w:rsidP="0030758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16919">
        <w:rPr>
          <w:rFonts w:ascii="Times New Roman" w:hAnsi="Times New Roman"/>
          <w:sz w:val="28"/>
          <w:szCs w:val="28"/>
        </w:rPr>
        <w:t xml:space="preserve">В целом </w:t>
      </w:r>
      <w:r w:rsidR="0030758B">
        <w:rPr>
          <w:rFonts w:ascii="Times New Roman" w:hAnsi="Times New Roman"/>
          <w:sz w:val="28"/>
          <w:szCs w:val="28"/>
        </w:rPr>
        <w:t xml:space="preserve">была обеспечена </w:t>
      </w:r>
      <w:r w:rsidR="0030758B" w:rsidRPr="00B55C58">
        <w:rPr>
          <w:rFonts w:ascii="Times New Roman" w:hAnsi="Times New Roman"/>
          <w:sz w:val="28"/>
          <w:szCs w:val="28"/>
        </w:rPr>
        <w:t>финансовая стабильность</w:t>
      </w:r>
      <w:r w:rsidR="0030758B">
        <w:rPr>
          <w:rFonts w:ascii="Times New Roman" w:hAnsi="Times New Roman"/>
          <w:sz w:val="28"/>
          <w:szCs w:val="28"/>
        </w:rPr>
        <w:t>,</w:t>
      </w:r>
      <w:r w:rsidR="0030758B" w:rsidRPr="00316919">
        <w:rPr>
          <w:rFonts w:ascii="Times New Roman" w:hAnsi="Times New Roman"/>
          <w:sz w:val="28"/>
          <w:szCs w:val="28"/>
        </w:rPr>
        <w:t xml:space="preserve"> </w:t>
      </w:r>
      <w:r w:rsidRPr="00316919">
        <w:rPr>
          <w:rFonts w:ascii="Times New Roman" w:hAnsi="Times New Roman"/>
          <w:sz w:val="28"/>
          <w:szCs w:val="28"/>
        </w:rPr>
        <w:t xml:space="preserve">уточненный бюджет </w:t>
      </w:r>
      <w:r w:rsidR="0030758B">
        <w:rPr>
          <w:rFonts w:ascii="Times New Roman" w:hAnsi="Times New Roman"/>
          <w:sz w:val="28"/>
          <w:szCs w:val="28"/>
        </w:rPr>
        <w:t>по расходам выполнен на 96,5 %</w:t>
      </w:r>
      <w:r w:rsidR="00A5563F">
        <w:rPr>
          <w:rFonts w:ascii="Times New Roman" w:hAnsi="Times New Roman"/>
          <w:sz w:val="28"/>
          <w:szCs w:val="28"/>
        </w:rPr>
        <w:t xml:space="preserve">. </w:t>
      </w:r>
      <w:r w:rsidR="00A5563F" w:rsidRPr="00B55C58">
        <w:rPr>
          <w:rFonts w:ascii="Times New Roman" w:hAnsi="Times New Roman"/>
          <w:sz w:val="28"/>
          <w:szCs w:val="28"/>
        </w:rPr>
        <w:t>Основой для этого послужили своевременная и качественная подготовка решений Совета Тейковского муниципального района о бюджете Те</w:t>
      </w:r>
      <w:r w:rsidR="00A5563F">
        <w:rPr>
          <w:rFonts w:ascii="Times New Roman" w:hAnsi="Times New Roman"/>
          <w:sz w:val="28"/>
          <w:szCs w:val="28"/>
        </w:rPr>
        <w:t>йковского муниципального района</w:t>
      </w:r>
      <w:r w:rsidR="00550512">
        <w:rPr>
          <w:rFonts w:ascii="Times New Roman" w:hAnsi="Times New Roman"/>
          <w:sz w:val="28"/>
          <w:szCs w:val="28"/>
        </w:rPr>
        <w:t xml:space="preserve"> по обеспечению приемлемого</w:t>
      </w:r>
      <w:r w:rsidR="004D3545">
        <w:rPr>
          <w:rFonts w:ascii="Times New Roman" w:hAnsi="Times New Roman"/>
          <w:sz w:val="28"/>
          <w:szCs w:val="28"/>
        </w:rPr>
        <w:t xml:space="preserve"> объема расходных обязательств в соответствии с прогнозом доходной части бюджета.</w:t>
      </w:r>
    </w:p>
    <w:p w:rsidR="0067206A" w:rsidRPr="00B55C58" w:rsidRDefault="0067206A" w:rsidP="00A5563F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</w:p>
    <w:p w:rsidR="00C10DE9" w:rsidRPr="00C10DE9" w:rsidRDefault="00C10DE9" w:rsidP="00C10DE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10DE9">
        <w:rPr>
          <w:rFonts w:ascii="Times New Roman" w:hAnsi="Times New Roman"/>
          <w:b/>
          <w:sz w:val="28"/>
          <w:szCs w:val="28"/>
          <w:u w:val="single"/>
        </w:rPr>
        <w:t>ЭКОНОМИКА</w:t>
      </w:r>
    </w:p>
    <w:p w:rsidR="00C10DE9" w:rsidRDefault="00C10DE9" w:rsidP="00C10DE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53BF4" w:rsidRPr="00936A1F" w:rsidRDefault="00153BF4" w:rsidP="00153BF4">
      <w:pPr>
        <w:spacing w:after="0" w:line="240" w:lineRule="auto"/>
        <w:jc w:val="both"/>
        <w:rPr>
          <w:rFonts w:ascii="Times New Roman" w:hAnsi="Times New Roman" w:cs="Times New Roman"/>
          <w:color w:val="282828"/>
          <w:sz w:val="24"/>
          <w:szCs w:val="24"/>
        </w:rPr>
      </w:pPr>
      <w:r w:rsidRPr="00153BF4">
        <w:rPr>
          <w:rFonts w:ascii="Times New Roman" w:hAnsi="Times New Roman" w:cs="Times New Roman"/>
          <w:color w:val="282828"/>
          <w:sz w:val="28"/>
          <w:szCs w:val="28"/>
        </w:rPr>
        <w:t xml:space="preserve">            В 2015 году администрацией Тейковского муниципального района проведена корректировка Стратегии</w:t>
      </w:r>
      <w:r>
        <w:rPr>
          <w:rFonts w:ascii="Times New Roman" w:hAnsi="Times New Roman" w:cs="Times New Roman"/>
          <w:color w:val="282828"/>
          <w:sz w:val="28"/>
          <w:szCs w:val="28"/>
        </w:rPr>
        <w:t xml:space="preserve"> социально-экономического развития Тейковского муниципального района. В новой скорректированной Стратегии</w:t>
      </w:r>
      <w:r w:rsidRPr="00153BF4">
        <w:rPr>
          <w:rFonts w:ascii="Times New Roman" w:hAnsi="Times New Roman" w:cs="Times New Roman"/>
          <w:color w:val="282828"/>
          <w:sz w:val="28"/>
          <w:szCs w:val="28"/>
        </w:rPr>
        <w:t xml:space="preserve"> определены </w:t>
      </w:r>
      <w:r w:rsidRPr="00153BF4">
        <w:rPr>
          <w:rFonts w:ascii="Times New Roman" w:hAnsi="Times New Roman" w:cs="Times New Roman"/>
          <w:sz w:val="28"/>
          <w:szCs w:val="28"/>
        </w:rPr>
        <w:t>стратегические ориентиры, приоритеты, целевые индикаторы социально-экономического развития района, пути и механизмы достижения целей, направленных на  постоянное повышение уровня и качества жизни населения,</w:t>
      </w:r>
      <w:r>
        <w:rPr>
          <w:rFonts w:ascii="Times New Roman" w:hAnsi="Times New Roman" w:cs="Times New Roman"/>
          <w:sz w:val="28"/>
          <w:szCs w:val="28"/>
        </w:rPr>
        <w:t xml:space="preserve"> а также </w:t>
      </w:r>
      <w:r w:rsidRPr="00153BF4">
        <w:rPr>
          <w:rFonts w:ascii="Times New Roman" w:hAnsi="Times New Roman" w:cs="Times New Roman"/>
          <w:sz w:val="28"/>
          <w:szCs w:val="28"/>
        </w:rPr>
        <w:t xml:space="preserve"> устойчивое развитие э</w:t>
      </w:r>
      <w:r>
        <w:rPr>
          <w:rFonts w:ascii="Times New Roman" w:hAnsi="Times New Roman" w:cs="Times New Roman"/>
          <w:sz w:val="28"/>
          <w:szCs w:val="28"/>
        </w:rPr>
        <w:t>кономики района на период до 2020 года.</w:t>
      </w:r>
      <w:r w:rsidRPr="00153B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DE9" w:rsidRPr="00C10DE9" w:rsidRDefault="00C10DE9" w:rsidP="00C10DE9">
      <w:pPr>
        <w:spacing w:after="0" w:line="240" w:lineRule="auto"/>
        <w:ind w:firstLine="709"/>
        <w:jc w:val="both"/>
        <w:rPr>
          <w:rStyle w:val="af0"/>
          <w:rFonts w:ascii="Times New Roman" w:hAnsi="Times New Roman"/>
          <w:b w:val="0"/>
          <w:color w:val="000000"/>
          <w:sz w:val="28"/>
          <w:szCs w:val="28"/>
        </w:rPr>
      </w:pPr>
      <w:r w:rsidRPr="00C10DE9">
        <w:rPr>
          <w:rStyle w:val="af0"/>
          <w:rFonts w:ascii="Times New Roman" w:hAnsi="Times New Roman"/>
          <w:b w:val="0"/>
          <w:color w:val="000000"/>
          <w:sz w:val="28"/>
          <w:szCs w:val="28"/>
        </w:rPr>
        <w:t xml:space="preserve">В течение года район наращивал свой экономический потенциал. </w:t>
      </w:r>
    </w:p>
    <w:p w:rsidR="00C10DE9" w:rsidRDefault="00C10DE9" w:rsidP="00C10DE9">
      <w:pPr>
        <w:pStyle w:val="af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8105D">
        <w:rPr>
          <w:color w:val="000000"/>
          <w:sz w:val="28"/>
          <w:szCs w:val="28"/>
        </w:rPr>
        <w:lastRenderedPageBreak/>
        <w:t xml:space="preserve">          Объем отгруженных товаров собственного производства, выполненных работ и услуг собственными силами </w:t>
      </w:r>
      <w:r w:rsidRPr="00A8105D">
        <w:rPr>
          <w:sz w:val="28"/>
          <w:szCs w:val="28"/>
        </w:rPr>
        <w:t xml:space="preserve">по полному кругу предприятий </w:t>
      </w:r>
      <w:r w:rsidRPr="00A8105D">
        <w:rPr>
          <w:color w:val="000000"/>
          <w:sz w:val="28"/>
          <w:szCs w:val="28"/>
        </w:rPr>
        <w:t>составил</w:t>
      </w:r>
      <w:r w:rsidRPr="00A8105D">
        <w:rPr>
          <w:sz w:val="28"/>
          <w:szCs w:val="28"/>
        </w:rPr>
        <w:t xml:space="preserve"> </w:t>
      </w:r>
      <w:r w:rsidRPr="00A8105D">
        <w:rPr>
          <w:bCs/>
          <w:color w:val="000000"/>
          <w:sz w:val="28"/>
          <w:szCs w:val="28"/>
        </w:rPr>
        <w:t xml:space="preserve">1060,702 </w:t>
      </w:r>
      <w:r w:rsidRPr="00A8105D">
        <w:rPr>
          <w:sz w:val="28"/>
          <w:szCs w:val="28"/>
        </w:rPr>
        <w:t xml:space="preserve">млн.руб., что на 44 %  выше уровня 2014 года. </w:t>
      </w:r>
    </w:p>
    <w:p w:rsidR="00C10DE9" w:rsidRPr="00A8105D" w:rsidRDefault="00C10DE9" w:rsidP="00C10DE9">
      <w:pPr>
        <w:pStyle w:val="af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0758B">
        <w:rPr>
          <w:color w:val="000000"/>
          <w:sz w:val="28"/>
          <w:szCs w:val="28"/>
        </w:rPr>
        <w:t>Н</w:t>
      </w:r>
      <w:r w:rsidRPr="00A8105D">
        <w:rPr>
          <w:color w:val="000000"/>
          <w:sz w:val="28"/>
          <w:szCs w:val="28"/>
        </w:rPr>
        <w:t xml:space="preserve">аибольший удельный вес в объеме отгруженных товаров, выполненных работ и услуг собственными силами </w:t>
      </w:r>
      <w:r>
        <w:rPr>
          <w:color w:val="000000"/>
          <w:sz w:val="28"/>
          <w:szCs w:val="28"/>
        </w:rPr>
        <w:t>составля</w:t>
      </w:r>
      <w:r w:rsidR="000B33DD">
        <w:rPr>
          <w:color w:val="000000"/>
          <w:sz w:val="28"/>
          <w:szCs w:val="28"/>
        </w:rPr>
        <w:t>ет продукция предприяти</w:t>
      </w:r>
      <w:r w:rsidR="00131BC1">
        <w:rPr>
          <w:color w:val="000000"/>
          <w:sz w:val="28"/>
          <w:szCs w:val="28"/>
        </w:rPr>
        <w:t>й</w:t>
      </w:r>
      <w:r w:rsidR="000B33DD">
        <w:rPr>
          <w:color w:val="000000"/>
          <w:sz w:val="28"/>
          <w:szCs w:val="28"/>
        </w:rPr>
        <w:t xml:space="preserve"> </w:t>
      </w:r>
      <w:r w:rsidR="00131BC1">
        <w:rPr>
          <w:color w:val="000000"/>
          <w:sz w:val="28"/>
          <w:szCs w:val="28"/>
        </w:rPr>
        <w:t xml:space="preserve">по производству </w:t>
      </w:r>
      <w:r w:rsidR="000B33DD">
        <w:rPr>
          <w:color w:val="000000"/>
          <w:sz w:val="28"/>
          <w:szCs w:val="28"/>
        </w:rPr>
        <w:t>пищев</w:t>
      </w:r>
      <w:r w:rsidR="00131BC1">
        <w:rPr>
          <w:color w:val="000000"/>
          <w:sz w:val="28"/>
          <w:szCs w:val="28"/>
        </w:rPr>
        <w:t>ых</w:t>
      </w:r>
      <w:r w:rsidR="000B33DD">
        <w:rPr>
          <w:color w:val="000000"/>
          <w:sz w:val="28"/>
          <w:szCs w:val="28"/>
        </w:rPr>
        <w:t xml:space="preserve"> </w:t>
      </w:r>
      <w:r w:rsidR="00131BC1">
        <w:rPr>
          <w:color w:val="000000"/>
          <w:sz w:val="28"/>
          <w:szCs w:val="28"/>
        </w:rPr>
        <w:t>продуктов</w:t>
      </w:r>
      <w:r w:rsidR="000B33DD">
        <w:rPr>
          <w:color w:val="000000"/>
          <w:sz w:val="28"/>
          <w:szCs w:val="28"/>
        </w:rPr>
        <w:t xml:space="preserve"> </w:t>
      </w:r>
      <w:r w:rsidR="00131BC1">
        <w:rPr>
          <w:color w:val="000000"/>
          <w:sz w:val="28"/>
          <w:szCs w:val="28"/>
        </w:rPr>
        <w:t>–</w:t>
      </w:r>
      <w:r w:rsidRPr="00A8105D">
        <w:rPr>
          <w:color w:val="000000"/>
          <w:sz w:val="28"/>
          <w:szCs w:val="28"/>
        </w:rPr>
        <w:t xml:space="preserve"> </w:t>
      </w:r>
      <w:r w:rsidR="00A80469">
        <w:rPr>
          <w:color w:val="000000"/>
          <w:sz w:val="28"/>
          <w:szCs w:val="28"/>
        </w:rPr>
        <w:t>49,5</w:t>
      </w:r>
      <w:r>
        <w:rPr>
          <w:color w:val="000000"/>
          <w:sz w:val="28"/>
          <w:szCs w:val="28"/>
        </w:rPr>
        <w:t>%</w:t>
      </w:r>
      <w:r w:rsidR="0030758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A8105D">
        <w:rPr>
          <w:color w:val="000000"/>
          <w:sz w:val="28"/>
          <w:szCs w:val="28"/>
        </w:rPr>
        <w:t xml:space="preserve">Темп роста к 2014 году составил </w:t>
      </w:r>
      <w:r w:rsidR="00A80469">
        <w:rPr>
          <w:color w:val="000000"/>
          <w:sz w:val="28"/>
          <w:szCs w:val="28"/>
        </w:rPr>
        <w:t>18</w:t>
      </w:r>
      <w:r w:rsidR="00BD2811">
        <w:rPr>
          <w:color w:val="000000"/>
          <w:sz w:val="28"/>
          <w:szCs w:val="28"/>
        </w:rPr>
        <w:t>8</w:t>
      </w:r>
      <w:r w:rsidR="00A80469">
        <w:rPr>
          <w:color w:val="000000"/>
          <w:sz w:val="28"/>
          <w:szCs w:val="28"/>
        </w:rPr>
        <w:t>,2</w:t>
      </w:r>
      <w:r w:rsidRPr="00A8105D">
        <w:rPr>
          <w:color w:val="000000"/>
          <w:sz w:val="28"/>
          <w:szCs w:val="28"/>
        </w:rPr>
        <w:t>% в действующих ценах.</w:t>
      </w:r>
    </w:p>
    <w:p w:rsidR="00C10DE9" w:rsidRPr="00AE1E43" w:rsidRDefault="00C10DE9" w:rsidP="00C10DE9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Лидирующие позиции второ</w:t>
      </w:r>
      <w:r w:rsidR="00153BF4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 подряд занимает </w:t>
      </w:r>
      <w:r w:rsidRPr="00AE1E43">
        <w:rPr>
          <w:rFonts w:ascii="Times New Roman" w:eastAsia="Times New Roman" w:hAnsi="Times New Roman"/>
          <w:sz w:val="28"/>
          <w:szCs w:val="28"/>
          <w:lang w:eastAsia="ru-RU"/>
        </w:rPr>
        <w:t>предприятие ООО «Ивагропром»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достигшее самого</w:t>
      </w:r>
      <w:r w:rsidRPr="00D2453C">
        <w:rPr>
          <w:rFonts w:ascii="Times New Roman" w:eastAsia="Times New Roman" w:hAnsi="Times New Roman"/>
          <w:sz w:val="28"/>
          <w:szCs w:val="28"/>
          <w:lang w:eastAsia="ru-RU"/>
        </w:rPr>
        <w:t xml:space="preserve"> высок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D2453C">
        <w:rPr>
          <w:rFonts w:ascii="Times New Roman" w:eastAsia="Times New Roman" w:hAnsi="Times New Roman"/>
          <w:sz w:val="28"/>
          <w:szCs w:val="28"/>
          <w:lang w:eastAsia="ru-RU"/>
        </w:rPr>
        <w:t xml:space="preserve"> показател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D2453C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отгрузке готовой продукции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D245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- 41,</w:t>
      </w:r>
      <w:r w:rsidR="00BD281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% в общем объеме.</w:t>
      </w:r>
      <w:r w:rsidRPr="006009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2453C">
        <w:rPr>
          <w:rFonts w:ascii="Times New Roman" w:eastAsia="Times New Roman" w:hAnsi="Times New Roman"/>
          <w:sz w:val="28"/>
          <w:szCs w:val="28"/>
          <w:lang w:eastAsia="ru-RU"/>
        </w:rPr>
        <w:t>По итогам 20</w:t>
      </w:r>
      <w:r w:rsidRPr="00F860AB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D2453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объем отгруженной продукции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предприятии </w:t>
      </w:r>
      <w:r w:rsidRPr="00D2453C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составил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438,</w:t>
      </w:r>
      <w:r w:rsidRPr="00F860AB">
        <w:rPr>
          <w:rFonts w:ascii="Times New Roman" w:eastAsia="Times New Roman" w:hAnsi="Times New Roman"/>
          <w:sz w:val="28"/>
          <w:szCs w:val="28"/>
          <w:lang w:eastAsia="ru-RU"/>
        </w:rPr>
        <w:t>74</w:t>
      </w:r>
      <w:r w:rsidRPr="00D2453C">
        <w:rPr>
          <w:rFonts w:ascii="Times New Roman" w:eastAsia="Times New Roman" w:hAnsi="Times New Roman"/>
          <w:sz w:val="28"/>
          <w:szCs w:val="28"/>
          <w:lang w:eastAsia="ru-RU"/>
        </w:rPr>
        <w:t xml:space="preserve">  млн.руб., что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2,1</w:t>
      </w:r>
      <w:r w:rsidRPr="00D2453C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раза выше по сравнению с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245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E65E9">
        <w:rPr>
          <w:rFonts w:ascii="Times New Roman" w:eastAsia="Times New Roman" w:hAnsi="Times New Roman"/>
          <w:sz w:val="28"/>
          <w:szCs w:val="28"/>
          <w:lang w:eastAsia="ru-RU"/>
        </w:rPr>
        <w:t>годом.</w:t>
      </w:r>
      <w:r w:rsidRPr="001E65E9">
        <w:rPr>
          <w:rFonts w:ascii="Times New Roman" w:hAnsi="Times New Roman"/>
          <w:sz w:val="28"/>
          <w:szCs w:val="28"/>
        </w:rPr>
        <w:t xml:space="preserve"> Выпущено  48 697 тонн комбикормов</w:t>
      </w:r>
      <w:r w:rsidR="0030758B">
        <w:rPr>
          <w:rFonts w:ascii="Times New Roman" w:hAnsi="Times New Roman"/>
          <w:sz w:val="28"/>
          <w:szCs w:val="28"/>
        </w:rPr>
        <w:t>.</w:t>
      </w:r>
      <w:r w:rsidRPr="001E65E9">
        <w:rPr>
          <w:rFonts w:ascii="Times New Roman" w:hAnsi="Times New Roman"/>
          <w:sz w:val="28"/>
          <w:szCs w:val="28"/>
        </w:rPr>
        <w:t xml:space="preserve"> </w:t>
      </w:r>
    </w:p>
    <w:p w:rsidR="00C10DE9" w:rsidRDefault="00C10DE9" w:rsidP="00C10DE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втором месте по объему отгруженных товаров собственного производства, выполненных работ и услуг  предприятие ОАО «Тейковское ДРСУ». Объем отгруженной продукции этого предприятия  в общем объеме составил 18,78% и </w:t>
      </w:r>
      <w:r w:rsidRPr="00883C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более 67% в объеме произведенной </w:t>
      </w:r>
      <w:r w:rsidRPr="003661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продукции малыми предприятиями района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C10DE9" w:rsidRPr="006009C0" w:rsidRDefault="00C10DE9" w:rsidP="00C10DE9">
      <w:pPr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Всего малыми предприятиями произведено продукции </w:t>
      </w:r>
      <w:r w:rsidRPr="006009C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296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,276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млн.руб., что составляет 27,93% от общего объема отгруженной продукции.</w:t>
      </w:r>
    </w:p>
    <w:p w:rsidR="00C10DE9" w:rsidRDefault="00C10DE9" w:rsidP="00C10DE9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057C8F">
        <w:rPr>
          <w:rFonts w:ascii="Times New Roman" w:hAnsi="Times New Roman"/>
          <w:sz w:val="28"/>
          <w:szCs w:val="28"/>
        </w:rPr>
        <w:t xml:space="preserve">На 19,9%  к уровню 2014 года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7C8F">
        <w:rPr>
          <w:rFonts w:ascii="Times New Roman" w:hAnsi="Times New Roman"/>
          <w:sz w:val="28"/>
          <w:szCs w:val="28"/>
        </w:rPr>
        <w:t xml:space="preserve">увеличился  объем отгруженных товаров собственного производства, выполненных работ и услуг на предприятие ОАО «Тейковский молочный завод» и составил 64,720 млн. руб.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7C8F">
        <w:rPr>
          <w:rFonts w:ascii="Times New Roman" w:hAnsi="Times New Roman"/>
          <w:sz w:val="28"/>
          <w:szCs w:val="28"/>
        </w:rPr>
        <w:t xml:space="preserve">В 2015 году </w:t>
      </w:r>
      <w:r w:rsidRPr="00532E6F">
        <w:rPr>
          <w:rFonts w:ascii="Times New Roman" w:hAnsi="Times New Roman"/>
          <w:sz w:val="28"/>
          <w:szCs w:val="28"/>
        </w:rPr>
        <w:t>на предприятии произведено 2952 тонн молочной продукции. Значительно</w:t>
      </w:r>
      <w:r w:rsidRPr="00057C8F">
        <w:rPr>
          <w:rFonts w:ascii="Times New Roman" w:hAnsi="Times New Roman"/>
          <w:sz w:val="28"/>
          <w:szCs w:val="28"/>
        </w:rPr>
        <w:t xml:space="preserve"> увеличился выпуск такой продукции, как творог - на 88,2%,   творожного продукта – на 73,5%, масло животное – на 37,5%,  сметаны – на 35,2%.</w:t>
      </w:r>
      <w:r w:rsidRPr="00057C8F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532E6F">
        <w:rPr>
          <w:rFonts w:ascii="Times New Roman" w:hAnsi="Times New Roman"/>
          <w:sz w:val="28"/>
          <w:szCs w:val="28"/>
        </w:rPr>
        <w:t xml:space="preserve">Большим достижением коллектива завода в 2015 году стала модернизация камеры охлаждения и хранения готовой продукции. В результате проведенных мероприятий значительно сократилось потребление электроэнергии на единицу готовой продукции, а главное – существенно повысилось и стабилизировалось качество продукции. </w:t>
      </w:r>
    </w:p>
    <w:p w:rsidR="00C10DE9" w:rsidRDefault="00C10DE9" w:rsidP="00C10DE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E6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Объем платных услуг населению в 201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FE6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 превысил 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Pr="00FE6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0 млн. рублей и составил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106,6</w:t>
      </w:r>
      <w:r w:rsidRPr="00FE6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 к уровню 201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FE6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фактических ценах.</w:t>
      </w:r>
      <w:r w:rsidRPr="00FE6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642254">
        <w:rPr>
          <w:rFonts w:ascii="Times New Roman" w:hAnsi="Times New Roman"/>
          <w:color w:val="000000"/>
          <w:sz w:val="28"/>
          <w:szCs w:val="28"/>
        </w:rPr>
        <w:t xml:space="preserve">Наибольший удельный вес в  объеме платных услуг составляют </w:t>
      </w:r>
      <w:r>
        <w:rPr>
          <w:rFonts w:ascii="Times New Roman" w:hAnsi="Times New Roman"/>
          <w:color w:val="000000"/>
          <w:sz w:val="28"/>
          <w:szCs w:val="28"/>
        </w:rPr>
        <w:t>санаторно-оздоровительные услуги</w:t>
      </w:r>
      <w:r w:rsidRPr="00642254">
        <w:rPr>
          <w:rFonts w:ascii="Times New Roman" w:hAnsi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/>
          <w:color w:val="000000"/>
          <w:sz w:val="28"/>
          <w:szCs w:val="28"/>
        </w:rPr>
        <w:t>53,1</w:t>
      </w:r>
      <w:r w:rsidRPr="00642254">
        <w:rPr>
          <w:rFonts w:ascii="Times New Roman" w:hAnsi="Times New Roman"/>
          <w:color w:val="000000"/>
          <w:sz w:val="28"/>
          <w:szCs w:val="28"/>
        </w:rPr>
        <w:t>%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532E6F">
        <w:rPr>
          <w:rFonts w:ascii="Times New Roman" w:hAnsi="Times New Roman"/>
          <w:color w:val="000000"/>
          <w:sz w:val="28"/>
          <w:szCs w:val="28"/>
        </w:rPr>
        <w:t xml:space="preserve">предоставляемые </w:t>
      </w:r>
      <w:r w:rsidRPr="00532E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ООО «Курорт  Оболсуново»</w:t>
      </w:r>
      <w:r w:rsidRPr="00642254">
        <w:rPr>
          <w:rFonts w:ascii="Times New Roman" w:hAnsi="Times New Roman"/>
          <w:color w:val="000000"/>
          <w:sz w:val="28"/>
          <w:szCs w:val="28"/>
        </w:rPr>
        <w:t xml:space="preserve">, коммунальные услуги – </w:t>
      </w:r>
      <w:r>
        <w:rPr>
          <w:rFonts w:ascii="Times New Roman" w:hAnsi="Times New Roman"/>
          <w:color w:val="000000"/>
          <w:sz w:val="28"/>
          <w:szCs w:val="28"/>
        </w:rPr>
        <w:t>24%, медицинские услуги – 11,1%, услуги системы образования – 6%</w:t>
      </w:r>
      <w:r w:rsidRPr="00642254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E0DD6" w:rsidRDefault="00C10DE9" w:rsidP="00C10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DE9">
        <w:rPr>
          <w:rStyle w:val="af0"/>
          <w:rFonts w:ascii="Times New Roman" w:hAnsi="Times New Roman"/>
          <w:b w:val="0"/>
          <w:sz w:val="28"/>
          <w:szCs w:val="28"/>
        </w:rPr>
        <w:t xml:space="preserve">  Малое и среднее  предпринимательство играет существенную роль в экономике нашего муниципального образования</w:t>
      </w:r>
      <w:r w:rsidRPr="00C10DE9">
        <w:rPr>
          <w:rFonts w:ascii="Times New Roman" w:hAnsi="Times New Roman"/>
          <w:b/>
          <w:sz w:val="28"/>
          <w:szCs w:val="28"/>
        </w:rPr>
        <w:t>.</w:t>
      </w:r>
      <w:r w:rsidRPr="00C10DE9">
        <w:rPr>
          <w:rFonts w:ascii="Times New Roman" w:hAnsi="Times New Roman"/>
          <w:sz w:val="28"/>
          <w:szCs w:val="28"/>
        </w:rPr>
        <w:t xml:space="preserve"> Оно создает рабочие места, предоставляет возможность очень многим реализовать свои возможности и способности. По данным </w:t>
      </w:r>
      <w:proofErr w:type="spellStart"/>
      <w:r w:rsidRPr="00C10DE9">
        <w:rPr>
          <w:rFonts w:ascii="Times New Roman" w:hAnsi="Times New Roman"/>
          <w:sz w:val="28"/>
          <w:szCs w:val="28"/>
        </w:rPr>
        <w:t>Ивановостат</w:t>
      </w:r>
      <w:proofErr w:type="spellEnd"/>
      <w:r w:rsidRPr="00C10DE9">
        <w:rPr>
          <w:rFonts w:ascii="Times New Roman" w:hAnsi="Times New Roman"/>
          <w:sz w:val="28"/>
          <w:szCs w:val="28"/>
        </w:rPr>
        <w:t xml:space="preserve"> на территории района</w:t>
      </w:r>
      <w:r>
        <w:rPr>
          <w:rFonts w:ascii="Times New Roman" w:hAnsi="Times New Roman"/>
          <w:sz w:val="28"/>
          <w:szCs w:val="28"/>
        </w:rPr>
        <w:t xml:space="preserve"> зарегистрировано 338 субъектов малого и среднего </w:t>
      </w:r>
      <w:r w:rsidR="00A31115">
        <w:rPr>
          <w:rFonts w:ascii="Times New Roman" w:hAnsi="Times New Roman"/>
          <w:sz w:val="28"/>
          <w:szCs w:val="28"/>
        </w:rPr>
        <w:t>бизнеса</w:t>
      </w:r>
      <w:r>
        <w:rPr>
          <w:rFonts w:ascii="Times New Roman" w:hAnsi="Times New Roman"/>
          <w:sz w:val="28"/>
          <w:szCs w:val="28"/>
        </w:rPr>
        <w:t xml:space="preserve">, из них 229 индивидуальных предпринимателей. </w:t>
      </w:r>
      <w:r w:rsidRPr="00643CAB">
        <w:rPr>
          <w:rFonts w:ascii="Times New Roman" w:hAnsi="Times New Roman"/>
          <w:sz w:val="28"/>
          <w:szCs w:val="28"/>
        </w:rPr>
        <w:t>В 2015 году количество индивидуальных предпринимателей увеличилось на  9 человек</w:t>
      </w:r>
      <w:r w:rsidRPr="006E0D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0DE9" w:rsidRPr="006E0DD6" w:rsidRDefault="006E0DD6" w:rsidP="00C10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DD6">
        <w:rPr>
          <w:rFonts w:ascii="Times New Roman" w:hAnsi="Times New Roman" w:cs="Times New Roman"/>
          <w:sz w:val="28"/>
          <w:szCs w:val="28"/>
        </w:rPr>
        <w:t xml:space="preserve">В 2015 году субъекты малого бизнеса обеспечили поступление единого налога на вмененный доход в бюджет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6E0DD6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B83E50">
        <w:rPr>
          <w:rFonts w:ascii="Times New Roman" w:hAnsi="Times New Roman" w:cs="Times New Roman"/>
          <w:sz w:val="28"/>
          <w:szCs w:val="28"/>
        </w:rPr>
        <w:t>1679,8</w:t>
      </w:r>
      <w:r w:rsidRPr="006E0DD6">
        <w:rPr>
          <w:rFonts w:ascii="Times New Roman" w:hAnsi="Times New Roman" w:cs="Times New Roman"/>
          <w:sz w:val="28"/>
          <w:szCs w:val="28"/>
        </w:rPr>
        <w:t xml:space="preserve"> тыс. руб., что на </w:t>
      </w:r>
      <w:r w:rsidR="00B83E50">
        <w:rPr>
          <w:rFonts w:ascii="Times New Roman" w:hAnsi="Times New Roman" w:cs="Times New Roman"/>
          <w:sz w:val="28"/>
          <w:szCs w:val="28"/>
        </w:rPr>
        <w:t xml:space="preserve">23,24% выше </w:t>
      </w:r>
      <w:r w:rsidRPr="006E0DD6">
        <w:rPr>
          <w:rFonts w:ascii="Times New Roman" w:hAnsi="Times New Roman" w:cs="Times New Roman"/>
          <w:sz w:val="28"/>
          <w:szCs w:val="28"/>
        </w:rPr>
        <w:t xml:space="preserve"> </w:t>
      </w:r>
      <w:r w:rsidR="00B83E50">
        <w:rPr>
          <w:rFonts w:ascii="Times New Roman" w:hAnsi="Times New Roman" w:cs="Times New Roman"/>
          <w:sz w:val="28"/>
          <w:szCs w:val="28"/>
        </w:rPr>
        <w:t>уровня  2014 года (1362,9 тыс.руб.)</w:t>
      </w:r>
      <w:r w:rsidRPr="006E0DD6">
        <w:rPr>
          <w:rFonts w:ascii="Times New Roman" w:hAnsi="Times New Roman" w:cs="Times New Roman"/>
          <w:sz w:val="28"/>
          <w:szCs w:val="28"/>
        </w:rPr>
        <w:t>.</w:t>
      </w:r>
    </w:p>
    <w:p w:rsidR="0031040A" w:rsidRDefault="00C10DE9" w:rsidP="0031040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585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Одним из основных показателей развития экономики и оценкой ее эффективности является </w:t>
      </w:r>
      <w:r w:rsidRPr="00CA585A">
        <w:rPr>
          <w:rFonts w:ascii="Times New Roman" w:eastAsia="Times New Roman" w:hAnsi="Times New Roman"/>
          <w:bCs/>
          <w:sz w:val="28"/>
          <w:szCs w:val="28"/>
          <w:lang w:eastAsia="ru-RU"/>
        </w:rPr>
        <w:t>рост заработной платы</w:t>
      </w:r>
      <w:r w:rsidRPr="00CA585A">
        <w:rPr>
          <w:rFonts w:ascii="Times New Roman" w:eastAsia="Times New Roman" w:hAnsi="Times New Roman"/>
          <w:sz w:val="28"/>
          <w:szCs w:val="28"/>
          <w:lang w:eastAsia="ru-RU"/>
        </w:rPr>
        <w:t>. В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A585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средняя заработная плата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работников </w:t>
      </w:r>
      <w:r w:rsidRPr="00CA585A">
        <w:rPr>
          <w:rFonts w:ascii="Times New Roman" w:hAnsi="Times New Roman"/>
          <w:sz w:val="28"/>
          <w:szCs w:val="28"/>
        </w:rPr>
        <w:t>крупны</w:t>
      </w:r>
      <w:r>
        <w:rPr>
          <w:rFonts w:ascii="Times New Roman" w:hAnsi="Times New Roman"/>
          <w:sz w:val="28"/>
          <w:szCs w:val="28"/>
        </w:rPr>
        <w:t xml:space="preserve">х </w:t>
      </w:r>
      <w:r w:rsidRPr="00CA585A">
        <w:rPr>
          <w:rFonts w:ascii="Times New Roman" w:hAnsi="Times New Roman"/>
          <w:sz w:val="28"/>
          <w:szCs w:val="28"/>
        </w:rPr>
        <w:t xml:space="preserve"> и средни</w:t>
      </w:r>
      <w:r>
        <w:rPr>
          <w:rFonts w:ascii="Times New Roman" w:hAnsi="Times New Roman"/>
          <w:sz w:val="28"/>
          <w:szCs w:val="28"/>
        </w:rPr>
        <w:t>х</w:t>
      </w:r>
      <w:r w:rsidRPr="00CA585A">
        <w:rPr>
          <w:rFonts w:ascii="Times New Roman" w:hAnsi="Times New Roman"/>
          <w:sz w:val="28"/>
          <w:szCs w:val="28"/>
        </w:rPr>
        <w:t xml:space="preserve"> предприяти</w:t>
      </w:r>
      <w:r>
        <w:rPr>
          <w:rFonts w:ascii="Times New Roman" w:hAnsi="Times New Roman"/>
          <w:sz w:val="28"/>
          <w:szCs w:val="28"/>
        </w:rPr>
        <w:t>й и некоммерческих организаций</w:t>
      </w:r>
      <w:r w:rsidRPr="00CA585A">
        <w:rPr>
          <w:rFonts w:ascii="Times New Roman" w:hAnsi="Times New Roman"/>
          <w:sz w:val="28"/>
          <w:szCs w:val="28"/>
        </w:rPr>
        <w:t xml:space="preserve"> </w:t>
      </w:r>
      <w:r w:rsidRPr="00CA585A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уровню </w:t>
      </w:r>
      <w:r w:rsidRPr="00CA585A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A585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A58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D4DFA">
        <w:rPr>
          <w:rFonts w:ascii="Times New Roman" w:eastAsia="Times New Roman" w:hAnsi="Times New Roman"/>
          <w:sz w:val="28"/>
          <w:szCs w:val="28"/>
          <w:lang w:eastAsia="ru-RU"/>
        </w:rPr>
        <w:t>увеличилась на</w:t>
      </w:r>
      <w:r w:rsidRPr="00CA585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2,97</w:t>
      </w:r>
      <w:r w:rsidRPr="00CA585A">
        <w:rPr>
          <w:rFonts w:ascii="Times New Roman" w:eastAsia="Times New Roman" w:hAnsi="Times New Roman"/>
          <w:sz w:val="28"/>
          <w:szCs w:val="28"/>
          <w:lang w:eastAsia="ru-RU"/>
        </w:rPr>
        <w:t xml:space="preserve"> %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CA585A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составила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19062,4</w:t>
      </w:r>
      <w:r w:rsidRPr="00CA585A">
        <w:rPr>
          <w:rFonts w:ascii="Times New Roman" w:eastAsia="Times New Roman" w:hAnsi="Times New Roman"/>
          <w:sz w:val="28"/>
          <w:szCs w:val="28"/>
          <w:lang w:eastAsia="ru-RU"/>
        </w:rPr>
        <w:t xml:space="preserve"> руб</w:t>
      </w:r>
      <w:r w:rsidR="00EC40F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F32A2" w:rsidRPr="003F32A2" w:rsidRDefault="003F32A2" w:rsidP="003F32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0DE9" w:rsidRDefault="00C10DE9" w:rsidP="00C10DE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Рынок товаров и услуг</w:t>
      </w:r>
    </w:p>
    <w:p w:rsidR="00C10DE9" w:rsidRPr="00642254" w:rsidRDefault="00C10DE9" w:rsidP="00C10DE9">
      <w:pPr>
        <w:tabs>
          <w:tab w:val="left" w:pos="540"/>
        </w:tabs>
        <w:autoSpaceDE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2254">
        <w:rPr>
          <w:rFonts w:ascii="Times New Roman" w:hAnsi="Times New Roman"/>
          <w:sz w:val="28"/>
          <w:szCs w:val="28"/>
        </w:rPr>
        <w:t>Потребительский рынок – важная составляющая экономики района.</w:t>
      </w:r>
    </w:p>
    <w:p w:rsidR="00C10DE9" w:rsidRPr="00642254" w:rsidRDefault="00C10DE9" w:rsidP="00C10DE9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642254">
        <w:rPr>
          <w:rFonts w:ascii="Times New Roman" w:hAnsi="Times New Roman"/>
          <w:color w:val="000000"/>
          <w:sz w:val="28"/>
          <w:szCs w:val="28"/>
        </w:rPr>
        <w:t xml:space="preserve">По состоянию на 1 января 2016 года  на территории района </w:t>
      </w:r>
      <w:r w:rsidRPr="00643CAB">
        <w:rPr>
          <w:rFonts w:ascii="Times New Roman" w:hAnsi="Times New Roman"/>
          <w:color w:val="000000"/>
          <w:sz w:val="28"/>
          <w:szCs w:val="28"/>
        </w:rPr>
        <w:t>осуществляют свою деятельность 5</w:t>
      </w:r>
      <w:r w:rsidR="00183F63">
        <w:rPr>
          <w:rFonts w:ascii="Times New Roman" w:hAnsi="Times New Roman"/>
          <w:color w:val="000000"/>
          <w:sz w:val="28"/>
          <w:szCs w:val="28"/>
        </w:rPr>
        <w:t>1 объект</w:t>
      </w:r>
      <w:r w:rsidRPr="00643CAB">
        <w:rPr>
          <w:rFonts w:ascii="Times New Roman" w:hAnsi="Times New Roman"/>
          <w:color w:val="000000"/>
          <w:sz w:val="28"/>
          <w:szCs w:val="28"/>
        </w:rPr>
        <w:t xml:space="preserve"> стационарной торговли </w:t>
      </w:r>
      <w:r w:rsidRPr="00643CAB">
        <w:rPr>
          <w:rFonts w:ascii="Times New Roman" w:hAnsi="Times New Roman"/>
          <w:iCs/>
          <w:color w:val="000000"/>
          <w:sz w:val="28"/>
          <w:szCs w:val="28"/>
        </w:rPr>
        <w:t xml:space="preserve">(из них 46 магазинов и </w:t>
      </w:r>
      <w:r w:rsidR="00183F63">
        <w:rPr>
          <w:rFonts w:ascii="Times New Roman" w:hAnsi="Times New Roman"/>
          <w:iCs/>
          <w:color w:val="000000"/>
          <w:sz w:val="28"/>
          <w:szCs w:val="28"/>
        </w:rPr>
        <w:t>5</w:t>
      </w:r>
      <w:r w:rsidRPr="00643CAB">
        <w:rPr>
          <w:rFonts w:ascii="Times New Roman" w:hAnsi="Times New Roman"/>
          <w:iCs/>
          <w:color w:val="000000"/>
          <w:sz w:val="28"/>
          <w:szCs w:val="28"/>
        </w:rPr>
        <w:t xml:space="preserve"> павильонов)</w:t>
      </w:r>
      <w:r w:rsidRPr="00643CAB">
        <w:rPr>
          <w:rFonts w:ascii="Times New Roman" w:hAnsi="Times New Roman"/>
          <w:color w:val="000000"/>
          <w:sz w:val="28"/>
          <w:szCs w:val="28"/>
        </w:rPr>
        <w:t xml:space="preserve">, 9 предприятий общественного питания (из них 4 закрытого и 5 открытого типа). </w:t>
      </w:r>
      <w:r w:rsidRPr="00643CAB">
        <w:rPr>
          <w:rFonts w:ascii="Times New Roman" w:hAnsi="Times New Roman"/>
          <w:iCs/>
          <w:color w:val="000000"/>
          <w:sz w:val="28"/>
          <w:szCs w:val="28"/>
        </w:rPr>
        <w:t>Для отдаленных сел и деревень</w:t>
      </w:r>
      <w:r w:rsidRPr="00642254">
        <w:rPr>
          <w:rFonts w:ascii="Times New Roman" w:hAnsi="Times New Roman"/>
          <w:iCs/>
          <w:color w:val="000000"/>
          <w:sz w:val="28"/>
          <w:szCs w:val="28"/>
        </w:rPr>
        <w:t xml:space="preserve"> организована работа автолавок (</w:t>
      </w:r>
      <w:r w:rsidR="00FA558B">
        <w:rPr>
          <w:rFonts w:ascii="Times New Roman" w:hAnsi="Times New Roman"/>
          <w:iCs/>
          <w:color w:val="000000"/>
          <w:sz w:val="28"/>
          <w:szCs w:val="28"/>
        </w:rPr>
        <w:t>9</w:t>
      </w:r>
      <w:r w:rsidRPr="00642254">
        <w:rPr>
          <w:rFonts w:ascii="Times New Roman" w:hAnsi="Times New Roman"/>
          <w:iCs/>
          <w:color w:val="000000"/>
          <w:sz w:val="28"/>
          <w:szCs w:val="28"/>
        </w:rPr>
        <w:t xml:space="preserve"> автолавок, осуществляющие выездную торговлю в 51 населенном пункте). </w:t>
      </w:r>
    </w:p>
    <w:p w:rsidR="0046682C" w:rsidRDefault="002D4391" w:rsidP="00C10DE9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2D4391">
        <w:rPr>
          <w:rFonts w:ascii="Times New Roman" w:hAnsi="Times New Roman" w:cs="Times New Roman"/>
          <w:sz w:val="28"/>
          <w:szCs w:val="28"/>
        </w:rPr>
        <w:t>Важнейшим критерием  развитости потребительского рынка является обеспеченность  населения торговыми площадями.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32B2" w:rsidRPr="002D4391">
        <w:rPr>
          <w:rFonts w:ascii="Times New Roman" w:hAnsi="Times New Roman" w:cs="Times New Roman"/>
          <w:iCs/>
          <w:sz w:val="28"/>
          <w:szCs w:val="28"/>
        </w:rPr>
        <w:t>Ф</w:t>
      </w:r>
      <w:r w:rsidR="00C10DE9" w:rsidRPr="002D4391">
        <w:rPr>
          <w:rFonts w:ascii="Times New Roman" w:hAnsi="Times New Roman" w:cs="Times New Roman"/>
          <w:iCs/>
          <w:sz w:val="28"/>
          <w:szCs w:val="28"/>
        </w:rPr>
        <w:t>актическая</w:t>
      </w:r>
      <w:r w:rsidR="00C10DE9" w:rsidRPr="00980800">
        <w:rPr>
          <w:rFonts w:ascii="Times New Roman" w:hAnsi="Times New Roman"/>
          <w:iCs/>
          <w:color w:val="000000"/>
          <w:sz w:val="28"/>
          <w:szCs w:val="28"/>
        </w:rPr>
        <w:t xml:space="preserve"> обеспеченность </w:t>
      </w:r>
      <w:r w:rsidR="00146A45">
        <w:rPr>
          <w:rFonts w:ascii="Times New Roman" w:hAnsi="Times New Roman"/>
          <w:iCs/>
          <w:color w:val="000000"/>
          <w:sz w:val="28"/>
          <w:szCs w:val="28"/>
        </w:rPr>
        <w:t xml:space="preserve">жителей района </w:t>
      </w:r>
      <w:r w:rsidR="00BD32B2" w:rsidRPr="00980800">
        <w:rPr>
          <w:rFonts w:ascii="Times New Roman" w:hAnsi="Times New Roman"/>
          <w:iCs/>
          <w:color w:val="000000"/>
          <w:sz w:val="28"/>
          <w:szCs w:val="28"/>
        </w:rPr>
        <w:t xml:space="preserve">торговыми площадями </w:t>
      </w:r>
      <w:r w:rsidR="00C10DE9" w:rsidRPr="00980800">
        <w:rPr>
          <w:rFonts w:ascii="Times New Roman" w:hAnsi="Times New Roman"/>
          <w:iCs/>
          <w:color w:val="000000"/>
          <w:sz w:val="28"/>
          <w:szCs w:val="28"/>
        </w:rPr>
        <w:t xml:space="preserve">в 2015 году составила </w:t>
      </w:r>
      <w:r w:rsidR="006D3B3F">
        <w:rPr>
          <w:rFonts w:ascii="Times New Roman" w:hAnsi="Times New Roman"/>
          <w:iCs/>
          <w:color w:val="000000"/>
          <w:sz w:val="28"/>
          <w:szCs w:val="28"/>
        </w:rPr>
        <w:t>185,7</w:t>
      </w:r>
      <w:r w:rsidR="00BD32B2">
        <w:rPr>
          <w:rFonts w:ascii="Times New Roman" w:hAnsi="Times New Roman"/>
          <w:iCs/>
          <w:color w:val="000000"/>
          <w:sz w:val="28"/>
          <w:szCs w:val="28"/>
        </w:rPr>
        <w:t xml:space="preserve"> кв.м</w:t>
      </w:r>
      <w:r w:rsidR="00146A45">
        <w:rPr>
          <w:rFonts w:ascii="Times New Roman" w:hAnsi="Times New Roman"/>
          <w:iCs/>
          <w:color w:val="000000"/>
          <w:sz w:val="28"/>
          <w:szCs w:val="28"/>
        </w:rPr>
        <w:t xml:space="preserve"> на 1 тыс. чел.</w:t>
      </w:r>
      <w:r w:rsidR="00BD32B2">
        <w:rPr>
          <w:rFonts w:ascii="Times New Roman" w:hAnsi="Times New Roman"/>
          <w:iCs/>
          <w:color w:val="000000"/>
          <w:sz w:val="28"/>
          <w:szCs w:val="28"/>
        </w:rPr>
        <w:t xml:space="preserve">, при 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утвержденном </w:t>
      </w:r>
      <w:r w:rsidR="006D3B3F">
        <w:rPr>
          <w:rFonts w:ascii="Times New Roman" w:hAnsi="Times New Roman"/>
          <w:iCs/>
          <w:color w:val="000000"/>
          <w:sz w:val="28"/>
          <w:szCs w:val="28"/>
        </w:rPr>
        <w:t xml:space="preserve">минимальном </w:t>
      </w:r>
      <w:r w:rsidR="00BD32B2">
        <w:rPr>
          <w:rFonts w:ascii="Times New Roman" w:hAnsi="Times New Roman"/>
          <w:iCs/>
          <w:color w:val="000000"/>
          <w:sz w:val="28"/>
          <w:szCs w:val="28"/>
        </w:rPr>
        <w:t xml:space="preserve">нормативе </w:t>
      </w:r>
      <w:r w:rsidR="004A13D1">
        <w:rPr>
          <w:rFonts w:ascii="Times New Roman" w:hAnsi="Times New Roman"/>
          <w:iCs/>
          <w:color w:val="000000"/>
          <w:sz w:val="28"/>
          <w:szCs w:val="28"/>
        </w:rPr>
        <w:t xml:space="preserve">- </w:t>
      </w:r>
      <w:r w:rsidR="006D3B3F">
        <w:rPr>
          <w:rFonts w:ascii="Times New Roman" w:hAnsi="Times New Roman"/>
          <w:iCs/>
          <w:color w:val="000000"/>
          <w:sz w:val="28"/>
          <w:szCs w:val="28"/>
        </w:rPr>
        <w:t>138</w:t>
      </w:r>
      <w:r w:rsidR="00BD32B2">
        <w:rPr>
          <w:rFonts w:ascii="Times New Roman" w:hAnsi="Times New Roman"/>
          <w:iCs/>
          <w:color w:val="000000"/>
          <w:sz w:val="28"/>
          <w:szCs w:val="28"/>
        </w:rPr>
        <w:t xml:space="preserve"> кв.м.</w:t>
      </w:r>
      <w:r w:rsidR="00980800" w:rsidRPr="00980800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</w:p>
    <w:p w:rsidR="00631CF5" w:rsidRDefault="00DD38B1" w:rsidP="00C10D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C10DE9" w:rsidRPr="006422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борот </w:t>
      </w:r>
      <w:r w:rsidRPr="006422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розничной торговли </w:t>
      </w:r>
      <w:r w:rsidR="00C10DE9" w:rsidRPr="0064225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составил 729,791 млн. рублей, или 90% к  уровню</w:t>
      </w:r>
      <w:r w:rsidR="00631C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2014 года в фактических ценах, что связано </w:t>
      </w:r>
      <w:r w:rsidR="00631CF5">
        <w:rPr>
          <w:rFonts w:ascii="Times New Roman" w:hAnsi="Times New Roman"/>
          <w:sz w:val="28"/>
          <w:szCs w:val="28"/>
        </w:rPr>
        <w:t xml:space="preserve">со снижением потребительской активности населения  в связи со сложившейся нестабильной финансово-экономической ситуацией на потребительском </w:t>
      </w:r>
      <w:r w:rsidR="00631CF5" w:rsidRPr="002D4391">
        <w:rPr>
          <w:rFonts w:ascii="Times New Roman" w:hAnsi="Times New Roman" w:cs="Times New Roman"/>
          <w:sz w:val="28"/>
          <w:szCs w:val="28"/>
        </w:rPr>
        <w:t xml:space="preserve">рынке не только в районе и области, но и всей стране в целом. </w:t>
      </w:r>
    </w:p>
    <w:p w:rsidR="00061AA8" w:rsidRDefault="005F68CA" w:rsidP="000F3B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D4391" w:rsidRPr="002D4391">
        <w:rPr>
          <w:rFonts w:ascii="Times New Roman" w:hAnsi="Times New Roman" w:cs="Times New Roman"/>
          <w:sz w:val="28"/>
          <w:szCs w:val="28"/>
        </w:rPr>
        <w:t>В соответствии с поручением Правительства РФ  в течение 2015 года организовано проведение ежемесячного мониторинга цен на продовольственные товары. В список мониторинга вошли 40 наименований  социально значимых продуктов питания.</w:t>
      </w:r>
      <w:r w:rsidR="00C966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BD9" w:rsidRPr="000F3BD9" w:rsidRDefault="000F3BD9" w:rsidP="00C10D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C4EDB" w:rsidRPr="00277739" w:rsidRDefault="00EC4EDB" w:rsidP="00EC4ED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277739">
        <w:rPr>
          <w:rFonts w:ascii="Times New Roman" w:hAnsi="Times New Roman"/>
          <w:b/>
          <w:sz w:val="28"/>
          <w:szCs w:val="28"/>
          <w:u w:val="single"/>
          <w:lang w:eastAsia="ru-RU"/>
        </w:rPr>
        <w:t>ТРУД И ЗАНЯТОСТЬ НАСЕЛЕНИЯ</w:t>
      </w:r>
    </w:p>
    <w:p w:rsidR="00EC4EDB" w:rsidRDefault="00EC4EDB" w:rsidP="00EC4E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C4EDB" w:rsidRPr="00FC6670" w:rsidRDefault="00EC4EDB" w:rsidP="00FC667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6E90">
        <w:rPr>
          <w:rFonts w:ascii="Times New Roman" w:hAnsi="Times New Roman"/>
          <w:sz w:val="28"/>
          <w:szCs w:val="28"/>
        </w:rPr>
        <w:t>Несмотря на непростую ситуацию в экономике  ситуация на рынке труда на территории района  в 2015 году оставалась стабильной.</w:t>
      </w:r>
    </w:p>
    <w:p w:rsidR="00EC4EDB" w:rsidRPr="004B6E90" w:rsidRDefault="00EC4EDB" w:rsidP="00EC4E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6E90">
        <w:rPr>
          <w:rFonts w:ascii="Times New Roman" w:hAnsi="Times New Roman"/>
          <w:sz w:val="28"/>
          <w:szCs w:val="28"/>
        </w:rPr>
        <w:t xml:space="preserve">По состоянию на 1 января 2016 года в ОГКУ «Тейковский центр занятости населения» на учете состояло 88 безработных, что на 18,5 % ниже показателя 2014 года. </w:t>
      </w:r>
    </w:p>
    <w:p w:rsidR="00EC4EDB" w:rsidRPr="004B6E90" w:rsidRDefault="00EC4EDB" w:rsidP="00EC4E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B6E90">
        <w:rPr>
          <w:rFonts w:ascii="Times New Roman" w:hAnsi="Times New Roman"/>
          <w:sz w:val="28"/>
          <w:szCs w:val="28"/>
        </w:rPr>
        <w:t xml:space="preserve">Ежегодно реализуются мероприятий активной политики занятости и Программа дополнительных мероприятий по снижению напряженности на рынке труда Ивановской области, что способствует снижению уровня безработицы. </w:t>
      </w:r>
    </w:p>
    <w:p w:rsidR="00EC4EDB" w:rsidRPr="004B6E90" w:rsidRDefault="00EC4EDB" w:rsidP="00EC4EDB">
      <w:pPr>
        <w:pStyle w:val="af4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28"/>
          <w:szCs w:val="28"/>
        </w:rPr>
      </w:pPr>
      <w:r w:rsidRPr="004B6E90">
        <w:rPr>
          <w:sz w:val="28"/>
          <w:szCs w:val="28"/>
        </w:rPr>
        <w:t xml:space="preserve">           Уровень </w:t>
      </w:r>
      <w:r w:rsidRPr="004B6E90">
        <w:rPr>
          <w:color w:val="000000"/>
          <w:sz w:val="28"/>
          <w:szCs w:val="28"/>
        </w:rPr>
        <w:t>регистрируемой</w:t>
      </w:r>
      <w:r w:rsidRPr="004B6E90">
        <w:rPr>
          <w:sz w:val="28"/>
          <w:szCs w:val="28"/>
        </w:rPr>
        <w:t xml:space="preserve"> безработицы в 2015 году составил  1,43. </w:t>
      </w:r>
      <w:r w:rsidRPr="004B6E90">
        <w:rPr>
          <w:color w:val="000000"/>
          <w:sz w:val="28"/>
          <w:szCs w:val="28"/>
        </w:rPr>
        <w:t>По сравнению с аналогичным периодом 2014 года наблюдается снижение уровня регистрируемой безработицы на 17,5% процента.</w:t>
      </w:r>
    </w:p>
    <w:p w:rsidR="005528A7" w:rsidRDefault="00EC4EDB" w:rsidP="005528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77A7E">
        <w:rPr>
          <w:rFonts w:ascii="Times New Roman" w:hAnsi="Times New Roman"/>
          <w:sz w:val="28"/>
          <w:szCs w:val="28"/>
        </w:rPr>
        <w:t xml:space="preserve">В 2015 году в целях выявления нелегальных трудовых отношений и повышения страховых взносов во внебюджетные фонды создана межведомственная рабочая группа по </w:t>
      </w:r>
      <w:r>
        <w:rPr>
          <w:rFonts w:ascii="Times New Roman" w:hAnsi="Times New Roman"/>
          <w:sz w:val="28"/>
          <w:szCs w:val="28"/>
        </w:rPr>
        <w:t>снижению неформальной занятости,</w:t>
      </w:r>
      <w:r w:rsidRPr="00777A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</w:t>
      </w:r>
      <w:r w:rsidRPr="00777A7E">
        <w:rPr>
          <w:rFonts w:ascii="Times New Roman" w:hAnsi="Times New Roman"/>
          <w:sz w:val="28"/>
          <w:szCs w:val="28"/>
        </w:rPr>
        <w:t xml:space="preserve">егализации заработной платы и повышения собираемости страховых взносов. В состав комиссии вошли представители администрации </w:t>
      </w:r>
      <w:r w:rsidRPr="00777A7E">
        <w:rPr>
          <w:rFonts w:ascii="Times New Roman" w:hAnsi="Times New Roman"/>
          <w:sz w:val="28"/>
          <w:szCs w:val="28"/>
        </w:rPr>
        <w:lastRenderedPageBreak/>
        <w:t xml:space="preserve">Тейковского муниципального района, ОГКУ «Тейковский ЦЗН», </w:t>
      </w:r>
      <w:r>
        <w:rPr>
          <w:rFonts w:ascii="Times New Roman" w:hAnsi="Times New Roman"/>
          <w:sz w:val="28"/>
          <w:szCs w:val="28"/>
        </w:rPr>
        <w:t xml:space="preserve">Управления </w:t>
      </w:r>
      <w:r w:rsidRPr="00777A7E">
        <w:rPr>
          <w:rFonts w:ascii="Times New Roman" w:hAnsi="Times New Roman"/>
          <w:sz w:val="28"/>
          <w:szCs w:val="28"/>
        </w:rPr>
        <w:t>Пенсионного фонда</w:t>
      </w:r>
      <w:r>
        <w:rPr>
          <w:rFonts w:ascii="Times New Roman" w:hAnsi="Times New Roman"/>
          <w:sz w:val="28"/>
          <w:szCs w:val="28"/>
        </w:rPr>
        <w:t xml:space="preserve"> РФ по г.Тейково и Тейковскому району</w:t>
      </w:r>
      <w:r w:rsidRPr="00777A7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уполномоченный ГУ Ивановского РО ФСС РФ</w:t>
      </w:r>
      <w:r w:rsidRPr="00777A7E">
        <w:rPr>
          <w:rFonts w:ascii="Times New Roman" w:hAnsi="Times New Roman"/>
          <w:sz w:val="28"/>
          <w:szCs w:val="28"/>
        </w:rPr>
        <w:t>, МИ ФНС</w:t>
      </w:r>
      <w:r>
        <w:rPr>
          <w:rFonts w:ascii="Times New Roman" w:hAnsi="Times New Roman"/>
          <w:sz w:val="28"/>
          <w:szCs w:val="28"/>
        </w:rPr>
        <w:t xml:space="preserve"> России №2 по Ивановской области</w:t>
      </w:r>
      <w:r w:rsidRPr="00777A7E">
        <w:rPr>
          <w:rFonts w:ascii="Times New Roman" w:hAnsi="Times New Roman"/>
          <w:sz w:val="28"/>
          <w:szCs w:val="28"/>
        </w:rPr>
        <w:t>. Рабочей группой</w:t>
      </w:r>
      <w:r>
        <w:rPr>
          <w:rFonts w:ascii="Times New Roman" w:hAnsi="Times New Roman"/>
          <w:sz w:val="28"/>
          <w:szCs w:val="28"/>
        </w:rPr>
        <w:t xml:space="preserve"> регулярно</w:t>
      </w:r>
      <w:r w:rsidRPr="00777A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проводилась</w:t>
      </w:r>
      <w:r w:rsidRPr="00777A7E">
        <w:rPr>
          <w:rFonts w:ascii="Times New Roman" w:hAnsi="Times New Roman"/>
          <w:sz w:val="28"/>
          <w:szCs w:val="28"/>
        </w:rPr>
        <w:t xml:space="preserve"> с представителями малого и среднего предпринимательства разъяснительная работа о необходимости легализации трудовых отношений.</w:t>
      </w:r>
    </w:p>
    <w:p w:rsidR="005528A7" w:rsidRDefault="005528A7" w:rsidP="005528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271E0" w:rsidRPr="00277739" w:rsidRDefault="00277739" w:rsidP="0027773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277739">
        <w:rPr>
          <w:rFonts w:ascii="Times New Roman" w:hAnsi="Times New Roman"/>
          <w:b/>
          <w:sz w:val="28"/>
          <w:szCs w:val="28"/>
          <w:u w:val="single"/>
          <w:lang w:eastAsia="ru-RU"/>
        </w:rPr>
        <w:t>ИНВЕСТИЦИИ</w:t>
      </w:r>
    </w:p>
    <w:p w:rsidR="00E271E0" w:rsidRDefault="00E271E0" w:rsidP="00C10DE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10DE9" w:rsidRPr="00AF4665" w:rsidRDefault="00C10DE9" w:rsidP="00C10DE9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3AB3">
        <w:rPr>
          <w:rFonts w:ascii="Times New Roman" w:hAnsi="Times New Roman"/>
          <w:sz w:val="28"/>
          <w:szCs w:val="28"/>
        </w:rPr>
        <w:t xml:space="preserve">Объем инвестиций </w:t>
      </w:r>
      <w:r w:rsidR="00EC4EDB">
        <w:rPr>
          <w:rFonts w:ascii="Times New Roman" w:hAnsi="Times New Roman"/>
          <w:sz w:val="28"/>
          <w:szCs w:val="28"/>
        </w:rPr>
        <w:t xml:space="preserve">в </w:t>
      </w:r>
      <w:r w:rsidR="00EC4EDB" w:rsidRPr="00EC4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капитал </w:t>
      </w:r>
      <w:r w:rsidR="00EC4E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полному кругу предприятий </w:t>
      </w:r>
      <w:r w:rsidRPr="00313AB3">
        <w:rPr>
          <w:rFonts w:ascii="Times New Roman" w:hAnsi="Times New Roman"/>
          <w:sz w:val="28"/>
          <w:szCs w:val="28"/>
        </w:rPr>
        <w:t>с учетом мал</w:t>
      </w:r>
      <w:r w:rsidR="00184227">
        <w:rPr>
          <w:rFonts w:ascii="Times New Roman" w:hAnsi="Times New Roman"/>
          <w:sz w:val="28"/>
          <w:szCs w:val="28"/>
        </w:rPr>
        <w:t xml:space="preserve">ого бизнеса </w:t>
      </w:r>
      <w:r w:rsidRPr="00313AB3">
        <w:rPr>
          <w:rFonts w:ascii="Times New Roman" w:hAnsi="Times New Roman"/>
          <w:sz w:val="28"/>
          <w:szCs w:val="28"/>
        </w:rPr>
        <w:t xml:space="preserve">составил </w:t>
      </w:r>
      <w:r w:rsidR="00277739">
        <w:rPr>
          <w:rFonts w:ascii="Times New Roman" w:hAnsi="Times New Roman"/>
          <w:sz w:val="28"/>
          <w:szCs w:val="28"/>
        </w:rPr>
        <w:t>75</w:t>
      </w:r>
      <w:r w:rsidRPr="00313AB3">
        <w:rPr>
          <w:rFonts w:ascii="Times New Roman" w:hAnsi="Times New Roman"/>
          <w:sz w:val="28"/>
          <w:szCs w:val="28"/>
        </w:rPr>
        <w:t xml:space="preserve"> млн.</w:t>
      </w:r>
      <w:r w:rsidRPr="00AF4665">
        <w:rPr>
          <w:rFonts w:ascii="Times New Roman" w:hAnsi="Times New Roman"/>
          <w:sz w:val="28"/>
          <w:szCs w:val="28"/>
        </w:rPr>
        <w:t xml:space="preserve"> рублей.</w:t>
      </w:r>
    </w:p>
    <w:p w:rsidR="00C10DE9" w:rsidRPr="0018641B" w:rsidRDefault="00EC4EDB" w:rsidP="00C10D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C10DE9" w:rsidRPr="00AF4665">
        <w:rPr>
          <w:rFonts w:ascii="Times New Roman" w:hAnsi="Times New Roman"/>
          <w:sz w:val="28"/>
          <w:szCs w:val="28"/>
          <w:lang w:eastAsia="ru-RU"/>
        </w:rPr>
        <w:t>В 2015 году завершено строительство магистрального и</w:t>
      </w:r>
      <w:r w:rsidR="00C10DE9" w:rsidRPr="001861F7">
        <w:rPr>
          <w:rFonts w:ascii="Times New Roman" w:hAnsi="Times New Roman"/>
          <w:sz w:val="28"/>
          <w:szCs w:val="28"/>
          <w:lang w:eastAsia="ru-RU"/>
        </w:rPr>
        <w:t xml:space="preserve"> распределительного газопровода к д.Крапивник. </w:t>
      </w:r>
      <w:r w:rsidR="00C10DE9" w:rsidRPr="001861F7">
        <w:rPr>
          <w:rFonts w:ascii="Times New Roman" w:hAnsi="Times New Roman"/>
          <w:sz w:val="28"/>
          <w:szCs w:val="28"/>
        </w:rPr>
        <w:t>Стоимость реализация</w:t>
      </w:r>
      <w:r w:rsidR="00C10DE9" w:rsidRPr="0018641B">
        <w:rPr>
          <w:rFonts w:ascii="Times New Roman" w:hAnsi="Times New Roman"/>
          <w:sz w:val="28"/>
          <w:szCs w:val="28"/>
        </w:rPr>
        <w:t xml:space="preserve"> проекта  6</w:t>
      </w:r>
      <w:r w:rsidR="00BB00B4">
        <w:rPr>
          <w:rFonts w:ascii="Times New Roman" w:hAnsi="Times New Roman"/>
          <w:sz w:val="28"/>
          <w:szCs w:val="28"/>
        </w:rPr>
        <w:t>,</w:t>
      </w:r>
      <w:r w:rsidR="00C10DE9" w:rsidRPr="0018641B">
        <w:rPr>
          <w:rFonts w:ascii="Times New Roman" w:hAnsi="Times New Roman"/>
          <w:sz w:val="28"/>
          <w:szCs w:val="28"/>
        </w:rPr>
        <w:t>55</w:t>
      </w:r>
      <w:r w:rsidR="00BB00B4">
        <w:rPr>
          <w:rFonts w:ascii="Times New Roman" w:hAnsi="Times New Roman"/>
          <w:sz w:val="28"/>
          <w:szCs w:val="28"/>
        </w:rPr>
        <w:t>9 млн</w:t>
      </w:r>
      <w:r w:rsidR="00C10DE9" w:rsidRPr="0018641B">
        <w:rPr>
          <w:rFonts w:ascii="Times New Roman" w:hAnsi="Times New Roman"/>
          <w:sz w:val="28"/>
          <w:szCs w:val="28"/>
        </w:rPr>
        <w:t>. руб.</w:t>
      </w:r>
    </w:p>
    <w:p w:rsidR="00EC4EDB" w:rsidRDefault="00EC4EDB" w:rsidP="00EC4E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6E90">
        <w:rPr>
          <w:rFonts w:ascii="Times New Roman" w:hAnsi="Times New Roman"/>
          <w:sz w:val="28"/>
          <w:szCs w:val="28"/>
          <w:lang w:eastAsia="ru-RU"/>
        </w:rPr>
        <w:t>Продолжается строительство многотопливной заправочной станции с пунктом технического обслуживания и мойкой вблизи д.Грозилово.</w:t>
      </w:r>
    </w:p>
    <w:p w:rsidR="00EC4EDB" w:rsidRPr="00EC40FD" w:rsidRDefault="00EC4EDB" w:rsidP="00EC4E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Значимую долю инвестиций составляют проекты</w:t>
      </w:r>
      <w:r w:rsidR="00F9607F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9607F">
        <w:rPr>
          <w:rFonts w:ascii="Times New Roman" w:hAnsi="Times New Roman"/>
          <w:sz w:val="28"/>
          <w:szCs w:val="28"/>
          <w:lang w:eastAsia="ru-RU"/>
        </w:rPr>
        <w:t xml:space="preserve">реализуемые </w:t>
      </w:r>
      <w:r w:rsidR="00F9607F" w:rsidRPr="00EC40FD">
        <w:rPr>
          <w:rFonts w:ascii="Times New Roman" w:hAnsi="Times New Roman"/>
          <w:sz w:val="28"/>
          <w:szCs w:val="28"/>
          <w:lang w:eastAsia="ru-RU"/>
        </w:rPr>
        <w:t>сельс</w:t>
      </w:r>
      <w:r w:rsidR="00EC40FD" w:rsidRPr="00EC40FD">
        <w:rPr>
          <w:rFonts w:ascii="Times New Roman" w:hAnsi="Times New Roman"/>
          <w:sz w:val="28"/>
          <w:szCs w:val="28"/>
          <w:lang w:eastAsia="ru-RU"/>
        </w:rPr>
        <w:t>кохозяйственными организациями:</w:t>
      </w:r>
    </w:p>
    <w:p w:rsidR="00C10DE9" w:rsidRPr="00EC40FD" w:rsidRDefault="00064C37" w:rsidP="00C10D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40FD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C10DE9" w:rsidRPr="00EC40FD">
        <w:rPr>
          <w:rFonts w:ascii="Times New Roman" w:hAnsi="Times New Roman"/>
          <w:sz w:val="28"/>
          <w:szCs w:val="28"/>
          <w:lang w:eastAsia="ru-RU"/>
        </w:rPr>
        <w:t xml:space="preserve">ООО «СП» Нельша» </w:t>
      </w:r>
      <w:r w:rsidRPr="00EC40FD">
        <w:rPr>
          <w:rFonts w:ascii="Times New Roman" w:hAnsi="Times New Roman"/>
          <w:sz w:val="28"/>
          <w:szCs w:val="28"/>
          <w:lang w:eastAsia="ru-RU"/>
        </w:rPr>
        <w:t>-</w:t>
      </w:r>
      <w:r w:rsidR="00C10DE9" w:rsidRPr="00EC40FD">
        <w:rPr>
          <w:rFonts w:ascii="Times New Roman" w:hAnsi="Times New Roman"/>
          <w:sz w:val="28"/>
          <w:szCs w:val="28"/>
          <w:lang w:eastAsia="ru-RU"/>
        </w:rPr>
        <w:t xml:space="preserve"> строительств</w:t>
      </w:r>
      <w:r w:rsidRPr="00EC40FD">
        <w:rPr>
          <w:rFonts w:ascii="Times New Roman" w:hAnsi="Times New Roman"/>
          <w:sz w:val="28"/>
          <w:szCs w:val="28"/>
          <w:lang w:eastAsia="ru-RU"/>
        </w:rPr>
        <w:t>о</w:t>
      </w:r>
      <w:r w:rsidR="00C10DE9" w:rsidRPr="00EC40FD">
        <w:rPr>
          <w:rFonts w:ascii="Times New Roman" w:hAnsi="Times New Roman"/>
          <w:sz w:val="28"/>
          <w:szCs w:val="28"/>
          <w:lang w:eastAsia="ru-RU"/>
        </w:rPr>
        <w:t xml:space="preserve"> площадки для зимнего содержания скота (1,185 млн. руб.), общий объем инвестиций 5,373 млн</w:t>
      </w:r>
      <w:proofErr w:type="gramStart"/>
      <w:r w:rsidR="00C10DE9" w:rsidRPr="00EC40FD">
        <w:rPr>
          <w:rFonts w:ascii="Times New Roman" w:hAnsi="Times New Roman"/>
          <w:sz w:val="28"/>
          <w:szCs w:val="28"/>
          <w:lang w:eastAsia="ru-RU"/>
        </w:rPr>
        <w:t>.р</w:t>
      </w:r>
      <w:proofErr w:type="gramEnd"/>
      <w:r w:rsidR="00C10DE9" w:rsidRPr="00EC40FD">
        <w:rPr>
          <w:rFonts w:ascii="Times New Roman" w:hAnsi="Times New Roman"/>
          <w:sz w:val="28"/>
          <w:szCs w:val="28"/>
          <w:lang w:eastAsia="ru-RU"/>
        </w:rPr>
        <w:t xml:space="preserve">уб. </w:t>
      </w:r>
    </w:p>
    <w:p w:rsidR="00C10DE9" w:rsidRPr="00EC40FD" w:rsidRDefault="005B01C6" w:rsidP="00C10D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40FD">
        <w:rPr>
          <w:rFonts w:ascii="Times New Roman" w:hAnsi="Times New Roman"/>
          <w:sz w:val="28"/>
          <w:szCs w:val="28"/>
          <w:lang w:eastAsia="ru-RU"/>
        </w:rPr>
        <w:t xml:space="preserve">- КФХ ИП Бочкарев О.Г.  - </w:t>
      </w:r>
      <w:r w:rsidR="00C10DE9" w:rsidRPr="00EC40FD">
        <w:rPr>
          <w:rFonts w:ascii="Times New Roman" w:hAnsi="Times New Roman"/>
          <w:sz w:val="28"/>
          <w:szCs w:val="28"/>
          <w:lang w:eastAsia="ru-RU"/>
        </w:rPr>
        <w:t xml:space="preserve"> реконструкция молочно-товарной фермы в д</w:t>
      </w:r>
      <w:proofErr w:type="gramStart"/>
      <w:r w:rsidR="00C10DE9" w:rsidRPr="00EC40FD">
        <w:rPr>
          <w:rFonts w:ascii="Times New Roman" w:hAnsi="Times New Roman"/>
          <w:sz w:val="28"/>
          <w:szCs w:val="28"/>
          <w:lang w:eastAsia="ru-RU"/>
        </w:rPr>
        <w:t>.Ш</w:t>
      </w:r>
      <w:proofErr w:type="gramEnd"/>
      <w:r w:rsidR="00C10DE9" w:rsidRPr="00EC40FD">
        <w:rPr>
          <w:rFonts w:ascii="Times New Roman" w:hAnsi="Times New Roman"/>
          <w:sz w:val="28"/>
          <w:szCs w:val="28"/>
          <w:lang w:eastAsia="ru-RU"/>
        </w:rPr>
        <w:t>иряево</w:t>
      </w:r>
      <w:r w:rsidRPr="00EC40FD">
        <w:rPr>
          <w:rFonts w:ascii="Times New Roman" w:hAnsi="Times New Roman"/>
          <w:sz w:val="28"/>
          <w:szCs w:val="28"/>
          <w:lang w:eastAsia="ru-RU"/>
        </w:rPr>
        <w:t>,</w:t>
      </w:r>
      <w:r w:rsidR="00C10DE9" w:rsidRPr="00EC40F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40FD">
        <w:rPr>
          <w:rFonts w:ascii="Times New Roman" w:hAnsi="Times New Roman"/>
          <w:sz w:val="28"/>
          <w:szCs w:val="28"/>
          <w:lang w:eastAsia="ru-RU"/>
        </w:rPr>
        <w:t>о</w:t>
      </w:r>
      <w:r w:rsidR="00C10DE9" w:rsidRPr="00EC40FD">
        <w:rPr>
          <w:rFonts w:ascii="Times New Roman" w:hAnsi="Times New Roman"/>
          <w:sz w:val="28"/>
          <w:szCs w:val="28"/>
          <w:lang w:eastAsia="ru-RU"/>
        </w:rPr>
        <w:t xml:space="preserve">бъем освоенных средств в 2015 году составил 95% или 23,750 млн.руб. </w:t>
      </w:r>
    </w:p>
    <w:p w:rsidR="00C10DE9" w:rsidRPr="00EC40FD" w:rsidRDefault="005B01C6" w:rsidP="00C10DE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C40FD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C10DE9" w:rsidRPr="00EC40FD">
        <w:rPr>
          <w:rFonts w:ascii="Times New Roman" w:hAnsi="Times New Roman"/>
          <w:sz w:val="28"/>
          <w:szCs w:val="28"/>
        </w:rPr>
        <w:t xml:space="preserve">КХ «Нива» </w:t>
      </w:r>
      <w:r w:rsidRPr="00EC40FD">
        <w:rPr>
          <w:rFonts w:ascii="Times New Roman" w:hAnsi="Times New Roman"/>
          <w:sz w:val="28"/>
          <w:szCs w:val="28"/>
        </w:rPr>
        <w:t>-</w:t>
      </w:r>
      <w:r w:rsidR="00C10DE9" w:rsidRPr="00EC40FD">
        <w:rPr>
          <w:rFonts w:ascii="Times New Roman" w:hAnsi="Times New Roman"/>
          <w:sz w:val="28"/>
          <w:szCs w:val="28"/>
        </w:rPr>
        <w:t xml:space="preserve"> </w:t>
      </w:r>
      <w:r w:rsidR="00C10DE9" w:rsidRPr="00EC40FD">
        <w:rPr>
          <w:rFonts w:ascii="Times New Roman" w:hAnsi="Times New Roman"/>
          <w:bCs/>
          <w:sz w:val="28"/>
          <w:szCs w:val="28"/>
        </w:rPr>
        <w:t>строительств</w:t>
      </w:r>
      <w:r w:rsidRPr="00EC40FD">
        <w:rPr>
          <w:rFonts w:ascii="Times New Roman" w:hAnsi="Times New Roman"/>
          <w:bCs/>
          <w:sz w:val="28"/>
          <w:szCs w:val="28"/>
        </w:rPr>
        <w:t>о</w:t>
      </w:r>
      <w:r w:rsidR="00C10DE9" w:rsidRPr="00EC40FD">
        <w:rPr>
          <w:rFonts w:ascii="Times New Roman" w:hAnsi="Times New Roman"/>
          <w:bCs/>
          <w:sz w:val="28"/>
          <w:szCs w:val="28"/>
        </w:rPr>
        <w:t xml:space="preserve"> животноводческой фермы на 300 овцематок со шлейфом, объем инвестиций в 2015 году составил 2</w:t>
      </w:r>
      <w:r w:rsidR="00313AB3" w:rsidRPr="00EC40FD">
        <w:rPr>
          <w:rFonts w:ascii="Times New Roman" w:hAnsi="Times New Roman"/>
          <w:bCs/>
          <w:sz w:val="28"/>
          <w:szCs w:val="28"/>
        </w:rPr>
        <w:t>,</w:t>
      </w:r>
      <w:r w:rsidR="00C10DE9" w:rsidRPr="00EC40FD">
        <w:rPr>
          <w:rFonts w:ascii="Times New Roman" w:hAnsi="Times New Roman"/>
          <w:bCs/>
          <w:sz w:val="28"/>
          <w:szCs w:val="28"/>
        </w:rPr>
        <w:t xml:space="preserve">282 </w:t>
      </w:r>
      <w:r w:rsidR="00313AB3" w:rsidRPr="00EC40FD">
        <w:rPr>
          <w:rFonts w:ascii="Times New Roman" w:hAnsi="Times New Roman"/>
          <w:bCs/>
          <w:sz w:val="28"/>
          <w:szCs w:val="28"/>
        </w:rPr>
        <w:t>млн</w:t>
      </w:r>
      <w:proofErr w:type="gramStart"/>
      <w:r w:rsidR="00C10DE9" w:rsidRPr="00EC40FD">
        <w:rPr>
          <w:rFonts w:ascii="Times New Roman" w:hAnsi="Times New Roman"/>
          <w:bCs/>
          <w:sz w:val="28"/>
          <w:szCs w:val="28"/>
        </w:rPr>
        <w:t>.р</w:t>
      </w:r>
      <w:proofErr w:type="gramEnd"/>
      <w:r w:rsidR="00C10DE9" w:rsidRPr="00EC40FD">
        <w:rPr>
          <w:rFonts w:ascii="Times New Roman" w:hAnsi="Times New Roman"/>
          <w:bCs/>
          <w:sz w:val="28"/>
          <w:szCs w:val="28"/>
        </w:rPr>
        <w:t xml:space="preserve">уб., от общего объема 20,8 млн. рублей. </w:t>
      </w:r>
    </w:p>
    <w:p w:rsidR="00EC4EDB" w:rsidRDefault="00EC4EDB" w:rsidP="00EC4ED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8D420C" w:rsidRDefault="008D420C" w:rsidP="00C861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D420C">
        <w:rPr>
          <w:rFonts w:ascii="Times New Roman" w:hAnsi="Times New Roman" w:cs="Times New Roman"/>
          <w:b/>
          <w:sz w:val="28"/>
          <w:szCs w:val="28"/>
          <w:u w:val="single"/>
        </w:rPr>
        <w:t>СЕЛЬСКОЕ ХОЗЯЙСТВО</w:t>
      </w:r>
    </w:p>
    <w:p w:rsidR="00C86148" w:rsidRPr="008D420C" w:rsidRDefault="00C86148" w:rsidP="00C861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D420C" w:rsidRPr="008D420C" w:rsidRDefault="008D420C" w:rsidP="00C86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20C">
        <w:rPr>
          <w:rFonts w:ascii="Times New Roman" w:hAnsi="Times New Roman" w:cs="Times New Roman"/>
          <w:sz w:val="28"/>
          <w:szCs w:val="28"/>
        </w:rPr>
        <w:t>     В агропромышленном комплексе Тейковского муниципального района  производственной деятельностью занимаются: 6 сельскохозяйственных предприятий, 24 крестьянских фермерских хозяйства и около 5 тысяч личных подсобных хозяйств.</w:t>
      </w:r>
    </w:p>
    <w:p w:rsidR="00EC40FD" w:rsidRDefault="008D420C" w:rsidP="00C861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3260">
        <w:rPr>
          <w:rFonts w:ascii="Times New Roman" w:hAnsi="Times New Roman" w:cs="Times New Roman"/>
          <w:sz w:val="28"/>
          <w:szCs w:val="28"/>
        </w:rPr>
        <w:t>Посевная площадь зерновых и зернобобовых культур в 2015 году</w:t>
      </w:r>
      <w:r w:rsidRPr="008D420C">
        <w:rPr>
          <w:rFonts w:ascii="Times New Roman" w:hAnsi="Times New Roman" w:cs="Times New Roman"/>
          <w:sz w:val="28"/>
          <w:szCs w:val="28"/>
        </w:rPr>
        <w:t xml:space="preserve"> составила 839 га, уборочная 685 га</w:t>
      </w:r>
      <w:r w:rsidR="00EC40FD">
        <w:rPr>
          <w:rFonts w:ascii="Times New Roman" w:hAnsi="Times New Roman" w:cs="Times New Roman"/>
          <w:sz w:val="28"/>
          <w:szCs w:val="28"/>
        </w:rPr>
        <w:t>.</w:t>
      </w:r>
    </w:p>
    <w:p w:rsidR="008D420C" w:rsidRPr="008D420C" w:rsidRDefault="008D420C" w:rsidP="00C861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20C">
        <w:rPr>
          <w:rFonts w:ascii="Times New Roman" w:hAnsi="Times New Roman" w:cs="Times New Roman"/>
          <w:sz w:val="28"/>
          <w:szCs w:val="28"/>
        </w:rPr>
        <w:t xml:space="preserve">Намолочено 1254,5 т зерна, или 92 % к уровню прошлого года. Средняя урожайность зерновых и зернобобовых культур в хозяйствах всех категорий составила 18,3 </w:t>
      </w:r>
      <w:proofErr w:type="spellStart"/>
      <w:r w:rsidRPr="008D420C">
        <w:rPr>
          <w:rFonts w:ascii="Times New Roman" w:hAnsi="Times New Roman" w:cs="Times New Roman"/>
          <w:sz w:val="28"/>
          <w:szCs w:val="28"/>
        </w:rPr>
        <w:t>цн</w:t>
      </w:r>
      <w:proofErr w:type="spellEnd"/>
      <w:r w:rsidRPr="008D420C">
        <w:rPr>
          <w:rFonts w:ascii="Times New Roman" w:hAnsi="Times New Roman" w:cs="Times New Roman"/>
          <w:sz w:val="28"/>
          <w:szCs w:val="28"/>
        </w:rPr>
        <w:t>/га, что на 4,6 % выше уровня прошлого года. Наибольшая урожайнос</w:t>
      </w:r>
      <w:r w:rsidR="00EC40FD">
        <w:rPr>
          <w:rFonts w:ascii="Times New Roman" w:hAnsi="Times New Roman" w:cs="Times New Roman"/>
          <w:sz w:val="28"/>
          <w:szCs w:val="28"/>
        </w:rPr>
        <w:t xml:space="preserve">ть получена в ООО «СП «Нельша» </w:t>
      </w:r>
      <w:r w:rsidRPr="008D420C">
        <w:rPr>
          <w:rFonts w:ascii="Times New Roman" w:hAnsi="Times New Roman" w:cs="Times New Roman"/>
          <w:sz w:val="28"/>
          <w:szCs w:val="28"/>
        </w:rPr>
        <w:t xml:space="preserve">– 22,5 </w:t>
      </w:r>
      <w:proofErr w:type="spellStart"/>
      <w:r w:rsidRPr="008D420C">
        <w:rPr>
          <w:rFonts w:ascii="Times New Roman" w:hAnsi="Times New Roman" w:cs="Times New Roman"/>
          <w:sz w:val="28"/>
          <w:szCs w:val="28"/>
        </w:rPr>
        <w:t>цн</w:t>
      </w:r>
      <w:proofErr w:type="spellEnd"/>
      <w:r w:rsidRPr="008D420C">
        <w:rPr>
          <w:rFonts w:ascii="Times New Roman" w:hAnsi="Times New Roman" w:cs="Times New Roman"/>
          <w:sz w:val="28"/>
          <w:szCs w:val="28"/>
        </w:rPr>
        <w:t xml:space="preserve">/га, в том числе урожайность пшеницы озимой – 24,5 </w:t>
      </w:r>
      <w:proofErr w:type="spellStart"/>
      <w:r w:rsidRPr="008D420C">
        <w:rPr>
          <w:rFonts w:ascii="Times New Roman" w:hAnsi="Times New Roman" w:cs="Times New Roman"/>
          <w:sz w:val="28"/>
          <w:szCs w:val="28"/>
        </w:rPr>
        <w:t>цн</w:t>
      </w:r>
      <w:proofErr w:type="spellEnd"/>
      <w:r w:rsidRPr="008D420C">
        <w:rPr>
          <w:rFonts w:ascii="Times New Roman" w:hAnsi="Times New Roman" w:cs="Times New Roman"/>
          <w:sz w:val="28"/>
          <w:szCs w:val="28"/>
        </w:rPr>
        <w:t xml:space="preserve">/га. Среди крестьянских (фермерских) хозяйств лидирует ИП, глава КФХ </w:t>
      </w:r>
      <w:proofErr w:type="spellStart"/>
      <w:r w:rsidRPr="008D420C">
        <w:rPr>
          <w:rFonts w:ascii="Times New Roman" w:hAnsi="Times New Roman" w:cs="Times New Roman"/>
          <w:sz w:val="28"/>
          <w:szCs w:val="28"/>
        </w:rPr>
        <w:t>Тяжгов</w:t>
      </w:r>
      <w:proofErr w:type="spellEnd"/>
      <w:r w:rsidRPr="008D420C">
        <w:rPr>
          <w:rFonts w:ascii="Times New Roman" w:hAnsi="Times New Roman" w:cs="Times New Roman"/>
          <w:sz w:val="28"/>
          <w:szCs w:val="28"/>
        </w:rPr>
        <w:t xml:space="preserve"> </w:t>
      </w:r>
      <w:r w:rsidR="00EC40FD">
        <w:rPr>
          <w:rFonts w:ascii="Times New Roman" w:hAnsi="Times New Roman" w:cs="Times New Roman"/>
          <w:sz w:val="28"/>
          <w:szCs w:val="28"/>
        </w:rPr>
        <w:t>Х.Х.</w:t>
      </w:r>
      <w:r w:rsidRPr="008D420C">
        <w:rPr>
          <w:rFonts w:ascii="Times New Roman" w:hAnsi="Times New Roman" w:cs="Times New Roman"/>
          <w:sz w:val="28"/>
          <w:szCs w:val="28"/>
        </w:rPr>
        <w:t xml:space="preserve"> со средней урожайностью зерновых – 19,8 </w:t>
      </w:r>
      <w:proofErr w:type="spellStart"/>
      <w:r w:rsidRPr="008D420C">
        <w:rPr>
          <w:rFonts w:ascii="Times New Roman" w:hAnsi="Times New Roman" w:cs="Times New Roman"/>
          <w:sz w:val="28"/>
          <w:szCs w:val="28"/>
        </w:rPr>
        <w:t>цн</w:t>
      </w:r>
      <w:proofErr w:type="spellEnd"/>
      <w:r w:rsidRPr="008D420C">
        <w:rPr>
          <w:rFonts w:ascii="Times New Roman" w:hAnsi="Times New Roman" w:cs="Times New Roman"/>
          <w:sz w:val="28"/>
          <w:szCs w:val="28"/>
        </w:rPr>
        <w:t>/га.</w:t>
      </w:r>
    </w:p>
    <w:p w:rsidR="008D420C" w:rsidRPr="008D420C" w:rsidRDefault="008D420C" w:rsidP="00C861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20C">
        <w:rPr>
          <w:rFonts w:ascii="Times New Roman" w:hAnsi="Times New Roman" w:cs="Times New Roman"/>
          <w:sz w:val="28"/>
          <w:szCs w:val="28"/>
        </w:rPr>
        <w:t xml:space="preserve">Тейковский муниципальный район имеет самые  большие  площади посадки картофеля в области (без учета личных подсобных хозяйств) – 436 га в 2015 году и  занимает первое место по валовому сбору картофеля – 10615,1 </w:t>
      </w:r>
      <w:proofErr w:type="spellStart"/>
      <w:r w:rsidRPr="008D420C">
        <w:rPr>
          <w:rFonts w:ascii="Times New Roman" w:hAnsi="Times New Roman" w:cs="Times New Roman"/>
          <w:sz w:val="28"/>
          <w:szCs w:val="28"/>
        </w:rPr>
        <w:t>тн</w:t>
      </w:r>
      <w:proofErr w:type="spellEnd"/>
      <w:r w:rsidRPr="008D420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40FD" w:rsidRDefault="008D420C" w:rsidP="00C861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20C">
        <w:rPr>
          <w:rFonts w:ascii="Times New Roman" w:hAnsi="Times New Roman" w:cs="Times New Roman"/>
          <w:sz w:val="28"/>
          <w:szCs w:val="28"/>
        </w:rPr>
        <w:lastRenderedPageBreak/>
        <w:t xml:space="preserve">Валовое производство овощей в 2015 г. составило 3367,6 </w:t>
      </w:r>
      <w:proofErr w:type="spellStart"/>
      <w:r w:rsidRPr="008D420C">
        <w:rPr>
          <w:rFonts w:ascii="Times New Roman" w:hAnsi="Times New Roman" w:cs="Times New Roman"/>
          <w:sz w:val="28"/>
          <w:szCs w:val="28"/>
        </w:rPr>
        <w:t>тн</w:t>
      </w:r>
      <w:proofErr w:type="spellEnd"/>
      <w:r w:rsidRPr="008D420C">
        <w:rPr>
          <w:rFonts w:ascii="Times New Roman" w:hAnsi="Times New Roman" w:cs="Times New Roman"/>
          <w:sz w:val="28"/>
          <w:szCs w:val="28"/>
        </w:rPr>
        <w:t xml:space="preserve">, или 103,8 % к уровню прошлого года. Крестьянскими фермерскими хозяйствами района собрано 570,1 </w:t>
      </w:r>
      <w:proofErr w:type="spellStart"/>
      <w:r w:rsidRPr="008D420C">
        <w:rPr>
          <w:rFonts w:ascii="Times New Roman" w:hAnsi="Times New Roman" w:cs="Times New Roman"/>
          <w:sz w:val="28"/>
          <w:szCs w:val="28"/>
        </w:rPr>
        <w:t>тн</w:t>
      </w:r>
      <w:proofErr w:type="spellEnd"/>
      <w:r w:rsidRPr="008D420C">
        <w:rPr>
          <w:rFonts w:ascii="Times New Roman" w:hAnsi="Times New Roman" w:cs="Times New Roman"/>
          <w:sz w:val="28"/>
          <w:szCs w:val="28"/>
        </w:rPr>
        <w:t xml:space="preserve"> овощей, что на 115,8 </w:t>
      </w:r>
      <w:proofErr w:type="spellStart"/>
      <w:r w:rsidRPr="008D420C">
        <w:rPr>
          <w:rFonts w:ascii="Times New Roman" w:hAnsi="Times New Roman" w:cs="Times New Roman"/>
          <w:sz w:val="28"/>
          <w:szCs w:val="28"/>
        </w:rPr>
        <w:t>тн</w:t>
      </w:r>
      <w:proofErr w:type="spellEnd"/>
      <w:r w:rsidRPr="008D420C">
        <w:rPr>
          <w:rFonts w:ascii="Times New Roman" w:hAnsi="Times New Roman" w:cs="Times New Roman"/>
          <w:sz w:val="28"/>
          <w:szCs w:val="28"/>
        </w:rPr>
        <w:t xml:space="preserve"> больше, чем в 2014 г. </w:t>
      </w:r>
    </w:p>
    <w:p w:rsidR="008D420C" w:rsidRPr="008D420C" w:rsidRDefault="004B7334" w:rsidP="00C861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Важной задачей сельскохозяйственного производства является заготовка кормов. О</w:t>
      </w:r>
      <w:r w:rsidR="008D420C" w:rsidRPr="008D420C">
        <w:rPr>
          <w:rFonts w:ascii="Times New Roman" w:hAnsi="Times New Roman" w:cs="Times New Roman"/>
          <w:sz w:val="28"/>
          <w:szCs w:val="28"/>
        </w:rPr>
        <w:t xml:space="preserve">беспеченность кормами, в расчете на 1 условную голову, на зимовку </w:t>
      </w:r>
      <w:r>
        <w:rPr>
          <w:rFonts w:ascii="Times New Roman" w:hAnsi="Times New Roman" w:cs="Times New Roman"/>
          <w:sz w:val="28"/>
          <w:szCs w:val="28"/>
        </w:rPr>
        <w:t>составила</w:t>
      </w:r>
      <w:r w:rsidR="008D420C" w:rsidRPr="008D420C">
        <w:rPr>
          <w:rFonts w:ascii="Times New Roman" w:hAnsi="Times New Roman" w:cs="Times New Roman"/>
          <w:sz w:val="28"/>
          <w:szCs w:val="28"/>
        </w:rPr>
        <w:t xml:space="preserve">  29,9 центнеров кормовых единиц, что составляет 100% к потребности. </w:t>
      </w:r>
    </w:p>
    <w:p w:rsidR="008D420C" w:rsidRPr="008D420C" w:rsidRDefault="008D420C" w:rsidP="00EC40F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68E5">
        <w:rPr>
          <w:rFonts w:ascii="Times New Roman" w:hAnsi="Times New Roman" w:cs="Times New Roman"/>
          <w:sz w:val="28"/>
          <w:szCs w:val="28"/>
        </w:rPr>
        <w:t xml:space="preserve">Валовое производство молока в Тейковском районе в хозяйствах всех категорий составило 3735,9 </w:t>
      </w:r>
      <w:proofErr w:type="spellStart"/>
      <w:r w:rsidRPr="004E68E5">
        <w:rPr>
          <w:rFonts w:ascii="Times New Roman" w:hAnsi="Times New Roman" w:cs="Times New Roman"/>
          <w:sz w:val="28"/>
          <w:szCs w:val="28"/>
        </w:rPr>
        <w:t>тн</w:t>
      </w:r>
      <w:proofErr w:type="spellEnd"/>
      <w:r w:rsidRPr="004E68E5">
        <w:rPr>
          <w:rFonts w:ascii="Times New Roman" w:hAnsi="Times New Roman" w:cs="Times New Roman"/>
          <w:sz w:val="28"/>
          <w:szCs w:val="28"/>
        </w:rPr>
        <w:t xml:space="preserve">, или 101,4 % к уровню прошлого года, в сельскохозяйственных предприятиях </w:t>
      </w:r>
      <w:r w:rsidR="004E68E5" w:rsidRPr="004E68E5">
        <w:rPr>
          <w:rFonts w:ascii="Times New Roman" w:hAnsi="Times New Roman" w:cs="Times New Roman"/>
          <w:sz w:val="28"/>
          <w:szCs w:val="28"/>
        </w:rPr>
        <w:t>- 10</w:t>
      </w:r>
      <w:r w:rsidRPr="004E68E5">
        <w:rPr>
          <w:rFonts w:ascii="Times New Roman" w:hAnsi="Times New Roman" w:cs="Times New Roman"/>
          <w:sz w:val="28"/>
          <w:szCs w:val="28"/>
        </w:rPr>
        <w:t>5,6 % к уровню 2014 года. Лидером среди сельскохозяйственных предприятий по валовому надою является МУП совхоз «Сокатовский».</w:t>
      </w:r>
      <w:r w:rsidR="00EC40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420C" w:rsidRPr="008D420C" w:rsidRDefault="008D420C" w:rsidP="00C861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20C">
        <w:rPr>
          <w:rFonts w:ascii="Times New Roman" w:hAnsi="Times New Roman" w:cs="Times New Roman"/>
          <w:sz w:val="28"/>
          <w:szCs w:val="28"/>
        </w:rPr>
        <w:t>В районе продолжается селекционно-племенная работа по увеличению поголовья овец Романовской породы. Лидерами здесь являются ООО «Родина»</w:t>
      </w:r>
      <w:r w:rsidR="00355E52">
        <w:rPr>
          <w:rFonts w:ascii="Times New Roman" w:hAnsi="Times New Roman" w:cs="Times New Roman"/>
          <w:sz w:val="28"/>
          <w:szCs w:val="28"/>
        </w:rPr>
        <w:t xml:space="preserve"> и КХ «Нива».</w:t>
      </w:r>
    </w:p>
    <w:p w:rsidR="00064C37" w:rsidRDefault="00064C37" w:rsidP="00064C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0933">
        <w:rPr>
          <w:rFonts w:ascii="Times New Roman" w:hAnsi="Times New Roman"/>
          <w:sz w:val="28"/>
          <w:szCs w:val="28"/>
          <w:lang w:eastAsia="ru-RU"/>
        </w:rPr>
        <w:t>Завершается реконструкция молочно-товарной фермы в д</w:t>
      </w:r>
      <w:proofErr w:type="gramStart"/>
      <w:r w:rsidRPr="00880933">
        <w:rPr>
          <w:rFonts w:ascii="Times New Roman" w:hAnsi="Times New Roman"/>
          <w:sz w:val="28"/>
          <w:szCs w:val="28"/>
          <w:lang w:eastAsia="ru-RU"/>
        </w:rPr>
        <w:t>.Ш</w:t>
      </w:r>
      <w:proofErr w:type="gramEnd"/>
      <w:r w:rsidRPr="00880933">
        <w:rPr>
          <w:rFonts w:ascii="Times New Roman" w:hAnsi="Times New Roman"/>
          <w:sz w:val="28"/>
          <w:szCs w:val="28"/>
          <w:lang w:eastAsia="ru-RU"/>
        </w:rPr>
        <w:t xml:space="preserve">иряево КФХ ИП Бочкарев О.Г. Объем освоенных средств в 2015 году составил 95% или 23,750 млн.руб. </w:t>
      </w:r>
    </w:p>
    <w:p w:rsidR="008D420C" w:rsidRPr="008D420C" w:rsidRDefault="008D420C" w:rsidP="00C861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420C">
        <w:rPr>
          <w:rFonts w:ascii="Times New Roman" w:hAnsi="Times New Roman" w:cs="Times New Roman"/>
          <w:sz w:val="28"/>
          <w:szCs w:val="28"/>
        </w:rPr>
        <w:t>ООО «Родина» разрабатывает бизнес-планы на строительство цеха по переработке молока, модернизацию и реконструкцию животноводческих объектов.</w:t>
      </w:r>
    </w:p>
    <w:p w:rsidR="00850509" w:rsidRPr="00E941A2" w:rsidRDefault="001A73B7" w:rsidP="00C861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1A2">
        <w:rPr>
          <w:rFonts w:ascii="Times New Roman" w:hAnsi="Times New Roman" w:cs="Times New Roman"/>
          <w:sz w:val="28"/>
          <w:szCs w:val="28"/>
        </w:rPr>
        <w:t>В</w:t>
      </w:r>
      <w:r w:rsidR="00E941A2">
        <w:rPr>
          <w:rFonts w:ascii="Times New Roman" w:hAnsi="Times New Roman" w:cs="Times New Roman"/>
          <w:sz w:val="28"/>
          <w:szCs w:val="28"/>
        </w:rPr>
        <w:t>сего в</w:t>
      </w:r>
      <w:r w:rsidRPr="00E941A2">
        <w:rPr>
          <w:rFonts w:ascii="Times New Roman" w:hAnsi="Times New Roman" w:cs="Times New Roman"/>
          <w:sz w:val="28"/>
          <w:szCs w:val="28"/>
        </w:rPr>
        <w:t xml:space="preserve"> </w:t>
      </w:r>
      <w:r w:rsidR="00850509" w:rsidRPr="00E941A2">
        <w:rPr>
          <w:rFonts w:ascii="Times New Roman" w:hAnsi="Times New Roman" w:cs="Times New Roman"/>
          <w:sz w:val="28"/>
          <w:szCs w:val="28"/>
        </w:rPr>
        <w:t xml:space="preserve">2015 году сельхоз товаропроизводителями района </w:t>
      </w:r>
      <w:r w:rsidRPr="00E941A2">
        <w:rPr>
          <w:rFonts w:ascii="Times New Roman" w:hAnsi="Times New Roman" w:cs="Times New Roman"/>
          <w:sz w:val="28"/>
          <w:szCs w:val="28"/>
        </w:rPr>
        <w:t>получено:</w:t>
      </w:r>
    </w:p>
    <w:p w:rsidR="00124588" w:rsidRPr="00E941A2" w:rsidRDefault="00850509" w:rsidP="00C861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1A2">
        <w:rPr>
          <w:rFonts w:ascii="Times New Roman" w:hAnsi="Times New Roman" w:cs="Times New Roman"/>
          <w:sz w:val="28"/>
          <w:szCs w:val="28"/>
        </w:rPr>
        <w:t xml:space="preserve">- </w:t>
      </w:r>
      <w:r w:rsidRPr="00E941A2">
        <w:rPr>
          <w:rFonts w:ascii="Times New Roman" w:hAnsi="Times New Roman" w:cs="Times New Roman"/>
          <w:sz w:val="28"/>
          <w:szCs w:val="28"/>
        </w:rPr>
        <w:tab/>
        <w:t>из федерального бюджета 11, 913 млн. руб.,</w:t>
      </w:r>
    </w:p>
    <w:p w:rsidR="00850509" w:rsidRPr="00E941A2" w:rsidRDefault="00850509" w:rsidP="00C861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1A2">
        <w:rPr>
          <w:rFonts w:ascii="Times New Roman" w:hAnsi="Times New Roman" w:cs="Times New Roman"/>
          <w:sz w:val="28"/>
          <w:szCs w:val="28"/>
        </w:rPr>
        <w:t>- из областного – 5, 110 млн. руб.,</w:t>
      </w:r>
    </w:p>
    <w:p w:rsidR="00850509" w:rsidRPr="00E941A2" w:rsidRDefault="00850509" w:rsidP="0085050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1A2">
        <w:rPr>
          <w:rFonts w:ascii="Times New Roman" w:hAnsi="Times New Roman" w:cs="Times New Roman"/>
          <w:sz w:val="28"/>
          <w:szCs w:val="28"/>
        </w:rPr>
        <w:t>- из бюджета района в рамках муниципальной программы «Улучшение кормовой базы в общественном животноводстве Тейковского муниципального района» в 2015г. МУП совхоз «Сокатовский» получена субсидия на приобретение оригинальных и репродуктивных семян в сумме 350,0 тыс. руб.</w:t>
      </w:r>
    </w:p>
    <w:p w:rsidR="008D420C" w:rsidRPr="00E941A2" w:rsidRDefault="00E941A2" w:rsidP="0012458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941A2">
        <w:rPr>
          <w:rFonts w:ascii="Times New Roman" w:hAnsi="Times New Roman" w:cs="Times New Roman"/>
          <w:sz w:val="28"/>
          <w:szCs w:val="28"/>
        </w:rPr>
        <w:t>В</w:t>
      </w:r>
      <w:r w:rsidR="008D420C" w:rsidRPr="00E941A2">
        <w:rPr>
          <w:rFonts w:ascii="Times New Roman" w:hAnsi="Times New Roman" w:cs="Times New Roman"/>
          <w:sz w:val="28"/>
          <w:szCs w:val="28"/>
        </w:rPr>
        <w:t xml:space="preserve"> рамках областной программы «Поддержка начинающих фермеров» в 2015 году </w:t>
      </w:r>
      <w:r w:rsidR="00124588" w:rsidRPr="00E941A2">
        <w:rPr>
          <w:rFonts w:ascii="Times New Roman" w:hAnsi="Times New Roman" w:cs="Times New Roman"/>
          <w:sz w:val="28"/>
          <w:szCs w:val="28"/>
        </w:rPr>
        <w:t xml:space="preserve"> крестьянско-фермерскими хозяйствами получены гранты на общую сумму более 1,5 млн</w:t>
      </w:r>
      <w:proofErr w:type="gramStart"/>
      <w:r w:rsidR="00124588" w:rsidRPr="00E941A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24588" w:rsidRPr="00E941A2">
        <w:rPr>
          <w:rFonts w:ascii="Times New Roman" w:hAnsi="Times New Roman" w:cs="Times New Roman"/>
          <w:sz w:val="28"/>
          <w:szCs w:val="28"/>
        </w:rPr>
        <w:t xml:space="preserve">уб. </w:t>
      </w:r>
      <w:r w:rsidR="00184227" w:rsidRPr="00E941A2">
        <w:rPr>
          <w:rFonts w:ascii="Times New Roman" w:hAnsi="Times New Roman" w:cs="Times New Roman"/>
          <w:sz w:val="28"/>
          <w:szCs w:val="28"/>
        </w:rPr>
        <w:t>Д</w:t>
      </w:r>
      <w:r w:rsidR="00124588" w:rsidRPr="00E941A2">
        <w:rPr>
          <w:rFonts w:ascii="Times New Roman" w:hAnsi="Times New Roman" w:cs="Times New Roman"/>
          <w:sz w:val="28"/>
          <w:szCs w:val="28"/>
        </w:rPr>
        <w:t xml:space="preserve">енежные средства </w:t>
      </w:r>
      <w:r w:rsidR="00184227" w:rsidRPr="00E941A2">
        <w:rPr>
          <w:rFonts w:ascii="Times New Roman" w:hAnsi="Times New Roman" w:cs="Times New Roman"/>
          <w:sz w:val="28"/>
          <w:szCs w:val="28"/>
        </w:rPr>
        <w:t xml:space="preserve">направлены на </w:t>
      </w:r>
      <w:r w:rsidR="00124588" w:rsidRPr="00E941A2">
        <w:rPr>
          <w:rFonts w:ascii="Times New Roman" w:hAnsi="Times New Roman" w:cs="Times New Roman"/>
          <w:sz w:val="28"/>
          <w:szCs w:val="28"/>
        </w:rPr>
        <w:t>закуп</w:t>
      </w:r>
      <w:r w:rsidR="00184227" w:rsidRPr="00E941A2">
        <w:rPr>
          <w:rFonts w:ascii="Times New Roman" w:hAnsi="Times New Roman" w:cs="Times New Roman"/>
          <w:sz w:val="28"/>
          <w:szCs w:val="28"/>
        </w:rPr>
        <w:t xml:space="preserve">ку </w:t>
      </w:r>
      <w:r w:rsidR="00124588" w:rsidRPr="00E941A2">
        <w:rPr>
          <w:rFonts w:ascii="Times New Roman" w:hAnsi="Times New Roman" w:cs="Times New Roman"/>
          <w:sz w:val="28"/>
          <w:szCs w:val="28"/>
        </w:rPr>
        <w:t>стройматериал</w:t>
      </w:r>
      <w:r w:rsidR="00184227" w:rsidRPr="00E941A2">
        <w:rPr>
          <w:rFonts w:ascii="Times New Roman" w:hAnsi="Times New Roman" w:cs="Times New Roman"/>
          <w:sz w:val="28"/>
          <w:szCs w:val="28"/>
        </w:rPr>
        <w:t>ов</w:t>
      </w:r>
      <w:r w:rsidR="00124588" w:rsidRPr="00E941A2">
        <w:rPr>
          <w:rFonts w:ascii="Times New Roman" w:hAnsi="Times New Roman" w:cs="Times New Roman"/>
          <w:sz w:val="28"/>
          <w:szCs w:val="28"/>
        </w:rPr>
        <w:t xml:space="preserve"> на строительство помещения для содержания животных и </w:t>
      </w:r>
      <w:r w:rsidR="008D420C" w:rsidRPr="00E941A2">
        <w:rPr>
          <w:rFonts w:ascii="Times New Roman" w:hAnsi="Times New Roman" w:cs="Times New Roman"/>
          <w:sz w:val="28"/>
          <w:szCs w:val="28"/>
        </w:rPr>
        <w:t>приобретен</w:t>
      </w:r>
      <w:r w:rsidR="00184227" w:rsidRPr="00E941A2">
        <w:rPr>
          <w:rFonts w:ascii="Times New Roman" w:hAnsi="Times New Roman" w:cs="Times New Roman"/>
          <w:sz w:val="28"/>
          <w:szCs w:val="28"/>
        </w:rPr>
        <w:t xml:space="preserve">ие </w:t>
      </w:r>
      <w:r w:rsidR="00124588" w:rsidRPr="00E941A2">
        <w:rPr>
          <w:rFonts w:ascii="Times New Roman" w:hAnsi="Times New Roman" w:cs="Times New Roman"/>
          <w:sz w:val="28"/>
          <w:szCs w:val="28"/>
        </w:rPr>
        <w:t>сельскохозяйственн</w:t>
      </w:r>
      <w:r w:rsidR="00184227" w:rsidRPr="00E941A2">
        <w:rPr>
          <w:rFonts w:ascii="Times New Roman" w:hAnsi="Times New Roman" w:cs="Times New Roman"/>
          <w:sz w:val="28"/>
          <w:szCs w:val="28"/>
        </w:rPr>
        <w:t>ой техники</w:t>
      </w:r>
      <w:r w:rsidR="00124588" w:rsidRPr="00E941A2">
        <w:rPr>
          <w:rFonts w:ascii="Times New Roman" w:hAnsi="Times New Roman" w:cs="Times New Roman"/>
          <w:sz w:val="28"/>
          <w:szCs w:val="28"/>
        </w:rPr>
        <w:t>.</w:t>
      </w:r>
    </w:p>
    <w:p w:rsidR="00064C37" w:rsidRDefault="00850509" w:rsidP="00850509">
      <w:pPr>
        <w:tabs>
          <w:tab w:val="num" w:pos="0"/>
        </w:tabs>
        <w:spacing w:after="0" w:line="240" w:lineRule="auto"/>
        <w:ind w:right="-81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41A2">
        <w:rPr>
          <w:rFonts w:ascii="Times New Roman" w:hAnsi="Times New Roman" w:cs="Times New Roman"/>
          <w:sz w:val="28"/>
          <w:szCs w:val="28"/>
        </w:rPr>
        <w:t xml:space="preserve">КХ «Нива» получен </w:t>
      </w:r>
      <w:r w:rsidRPr="00E941A2">
        <w:rPr>
          <w:rFonts w:ascii="Times New Roman" w:hAnsi="Times New Roman" w:cs="Times New Roman"/>
          <w:bCs/>
          <w:sz w:val="28"/>
          <w:szCs w:val="28"/>
        </w:rPr>
        <w:t>грант в сумме 8,257 млн.рублей на строительство животноводческой фермы на 300 овцематок со шлейфом. В 2015 году проведены геологическое изучение грунта и расчистка земли под фундамент.</w:t>
      </w:r>
    </w:p>
    <w:p w:rsidR="00355E52" w:rsidRDefault="00355E52" w:rsidP="00D33D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3DEF" w:rsidRDefault="00D33DEF" w:rsidP="00D33D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559AE">
        <w:rPr>
          <w:rFonts w:ascii="Times New Roman" w:hAnsi="Times New Roman" w:cs="Times New Roman"/>
          <w:b/>
          <w:sz w:val="28"/>
          <w:szCs w:val="28"/>
          <w:u w:val="single"/>
        </w:rPr>
        <w:t>ЖИЛИЩНО-КОММУНАЛЬНОЕ ХОЗЯЙСТВО</w:t>
      </w:r>
    </w:p>
    <w:p w:rsidR="00D33DEF" w:rsidRPr="00B559AE" w:rsidRDefault="00D33DEF" w:rsidP="00D33D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3DEF" w:rsidRDefault="00D33DEF" w:rsidP="00D33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41B">
        <w:rPr>
          <w:rFonts w:ascii="Times New Roman" w:hAnsi="Times New Roman" w:cs="Times New Roman"/>
          <w:b/>
          <w:sz w:val="28"/>
          <w:szCs w:val="28"/>
        </w:rPr>
        <w:tab/>
      </w:r>
      <w:r w:rsidRPr="0018641B">
        <w:rPr>
          <w:rFonts w:ascii="Times New Roman" w:hAnsi="Times New Roman" w:cs="Times New Roman"/>
          <w:sz w:val="28"/>
          <w:szCs w:val="28"/>
        </w:rPr>
        <w:t>План ввода жилья в 2015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641B">
        <w:rPr>
          <w:rFonts w:ascii="Times New Roman" w:hAnsi="Times New Roman" w:cs="Times New Roman"/>
          <w:sz w:val="28"/>
          <w:szCs w:val="28"/>
        </w:rPr>
        <w:t>году составлял 3100м</w:t>
      </w:r>
      <w:r w:rsidRPr="0018641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8641B">
        <w:rPr>
          <w:rFonts w:ascii="Times New Roman" w:hAnsi="Times New Roman" w:cs="Times New Roman"/>
          <w:sz w:val="28"/>
          <w:szCs w:val="28"/>
        </w:rPr>
        <w:t>.  Фактически введено -3338м</w:t>
      </w:r>
      <w:r w:rsidRPr="0018641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жилья (107,7%).</w:t>
      </w:r>
    </w:p>
    <w:p w:rsidR="00D33DEF" w:rsidRDefault="00D33DEF" w:rsidP="00D33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8641B">
        <w:rPr>
          <w:rFonts w:ascii="Times New Roman" w:hAnsi="Times New Roman" w:cs="Times New Roman"/>
          <w:sz w:val="28"/>
          <w:szCs w:val="28"/>
        </w:rPr>
        <w:t xml:space="preserve">В рамках подпрограммы «Переселение граждан из аварийного жилищного фонда Тейковского муниципального района» в п. Нерль в марте 2015 года введен в эксплуатацию 30 квартирный жилой дом площадью </w:t>
      </w:r>
      <w:r w:rsidRPr="00934BA1">
        <w:rPr>
          <w:rFonts w:ascii="Times New Roman" w:hAnsi="Times New Roman" w:cs="Times New Roman"/>
          <w:sz w:val="28"/>
          <w:szCs w:val="28"/>
        </w:rPr>
        <w:t>1300м</w:t>
      </w:r>
      <w:r w:rsidRPr="00934BA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</w:p>
    <w:p w:rsidR="0099055E" w:rsidRPr="0099055E" w:rsidRDefault="00D33DEF" w:rsidP="009905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41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55E52">
        <w:rPr>
          <w:rFonts w:ascii="Times New Roman" w:hAnsi="Times New Roman" w:cs="Times New Roman"/>
          <w:sz w:val="28"/>
          <w:szCs w:val="28"/>
        </w:rPr>
        <w:t>С</w:t>
      </w:r>
      <w:r w:rsidRPr="0018641B">
        <w:rPr>
          <w:rFonts w:ascii="Times New Roman" w:hAnsi="Times New Roman" w:cs="Times New Roman"/>
          <w:sz w:val="28"/>
          <w:szCs w:val="28"/>
        </w:rPr>
        <w:t>видетельства на получение субсидий по подпрограмме «Об</w:t>
      </w:r>
      <w:r>
        <w:rPr>
          <w:rFonts w:ascii="Times New Roman" w:hAnsi="Times New Roman" w:cs="Times New Roman"/>
          <w:sz w:val="28"/>
          <w:szCs w:val="28"/>
        </w:rPr>
        <w:t>еспечение жильем молодых семей»</w:t>
      </w:r>
      <w:r w:rsidRPr="0018641B">
        <w:rPr>
          <w:rFonts w:ascii="Times New Roman" w:hAnsi="Times New Roman" w:cs="Times New Roman"/>
          <w:sz w:val="28"/>
          <w:szCs w:val="28"/>
        </w:rPr>
        <w:t xml:space="preserve"> получили 10 семей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8641B">
        <w:rPr>
          <w:rFonts w:ascii="Times New Roman" w:hAnsi="Times New Roman" w:cs="Times New Roman"/>
          <w:sz w:val="28"/>
          <w:szCs w:val="28"/>
        </w:rPr>
        <w:t xml:space="preserve"> из них 8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8641B">
        <w:rPr>
          <w:rFonts w:ascii="Times New Roman" w:hAnsi="Times New Roman" w:cs="Times New Roman"/>
          <w:sz w:val="28"/>
          <w:szCs w:val="28"/>
        </w:rPr>
        <w:t xml:space="preserve"> уже реализовали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lastRenderedPageBreak/>
        <w:t>приобрели жилье</w:t>
      </w:r>
      <w:r w:rsidRPr="0018641B">
        <w:rPr>
          <w:rFonts w:ascii="Times New Roman" w:hAnsi="Times New Roman" w:cs="Times New Roman"/>
          <w:sz w:val="28"/>
          <w:szCs w:val="28"/>
        </w:rPr>
        <w:t>.  Выдано 2 свидетельства по ипотеч</w:t>
      </w:r>
      <w:r>
        <w:rPr>
          <w:rFonts w:ascii="Times New Roman" w:hAnsi="Times New Roman" w:cs="Times New Roman"/>
          <w:sz w:val="28"/>
          <w:szCs w:val="28"/>
        </w:rPr>
        <w:t xml:space="preserve">ному кредитованию, из них одно </w:t>
      </w:r>
      <w:r w:rsidRPr="0018641B">
        <w:rPr>
          <w:rFonts w:ascii="Times New Roman" w:hAnsi="Times New Roman" w:cs="Times New Roman"/>
          <w:sz w:val="28"/>
          <w:szCs w:val="28"/>
        </w:rPr>
        <w:t xml:space="preserve"> уже реализовано.</w:t>
      </w:r>
    </w:p>
    <w:p w:rsidR="00D33DEF" w:rsidRDefault="0099055E" w:rsidP="00D33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B01C6">
        <w:rPr>
          <w:rFonts w:ascii="Times New Roman" w:hAnsi="Times New Roman" w:cs="Times New Roman"/>
          <w:sz w:val="28"/>
          <w:szCs w:val="28"/>
          <w:shd w:val="clear" w:color="auto" w:fill="F2F2F2"/>
        </w:rPr>
        <w:t>Р</w:t>
      </w:r>
      <w:r w:rsidR="00D33DEF" w:rsidRPr="0018641B">
        <w:rPr>
          <w:rFonts w:ascii="Times New Roman" w:hAnsi="Times New Roman" w:cs="Times New Roman"/>
          <w:sz w:val="28"/>
          <w:szCs w:val="28"/>
        </w:rPr>
        <w:t>аботы по подготовке жилищно-коммунального хозяйства Тейковского муниципального района к осенне-</w:t>
      </w:r>
      <w:r w:rsidR="00D33DEF">
        <w:rPr>
          <w:rFonts w:ascii="Times New Roman" w:hAnsi="Times New Roman" w:cs="Times New Roman"/>
          <w:sz w:val="28"/>
          <w:szCs w:val="28"/>
        </w:rPr>
        <w:t>зимнему периоду 2015-2016 годов</w:t>
      </w:r>
      <w:r w:rsidR="00D33DEF" w:rsidRPr="0018641B">
        <w:rPr>
          <w:rFonts w:ascii="Times New Roman" w:hAnsi="Times New Roman" w:cs="Times New Roman"/>
          <w:sz w:val="28"/>
          <w:szCs w:val="28"/>
        </w:rPr>
        <w:t xml:space="preserve"> проведены  без отставания от графика</w:t>
      </w:r>
      <w:r w:rsidR="00D33DEF">
        <w:rPr>
          <w:rFonts w:ascii="Times New Roman" w:hAnsi="Times New Roman" w:cs="Times New Roman"/>
          <w:sz w:val="28"/>
          <w:szCs w:val="28"/>
        </w:rPr>
        <w:t>.</w:t>
      </w:r>
      <w:r w:rsidR="005B01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н</w:t>
      </w:r>
      <w:r w:rsidR="005B01C6">
        <w:rPr>
          <w:rFonts w:ascii="Times New Roman" w:hAnsi="Times New Roman" w:cs="Times New Roman"/>
          <w:sz w:val="28"/>
          <w:szCs w:val="28"/>
        </w:rPr>
        <w:t xml:space="preserve">а сегодняшний день </w:t>
      </w:r>
      <w:r w:rsidRPr="0099055E">
        <w:rPr>
          <w:rFonts w:ascii="Times New Roman" w:hAnsi="Times New Roman" w:cs="Times New Roman"/>
          <w:sz w:val="28"/>
          <w:szCs w:val="28"/>
        </w:rPr>
        <w:t xml:space="preserve">отопительный сезон </w:t>
      </w:r>
      <w:r>
        <w:rPr>
          <w:rFonts w:ascii="Times New Roman" w:hAnsi="Times New Roman" w:cs="Times New Roman"/>
          <w:sz w:val="28"/>
          <w:szCs w:val="28"/>
        </w:rPr>
        <w:t>завершается</w:t>
      </w:r>
      <w:r w:rsidRPr="0099055E">
        <w:rPr>
          <w:rFonts w:ascii="Times New Roman" w:hAnsi="Times New Roman" w:cs="Times New Roman"/>
          <w:sz w:val="28"/>
          <w:szCs w:val="28"/>
        </w:rPr>
        <w:t xml:space="preserve"> без срывов в подаче коммунальных ресурсов.  </w:t>
      </w:r>
    </w:p>
    <w:p w:rsidR="0018641B" w:rsidRPr="00355E52" w:rsidRDefault="00D33DEF" w:rsidP="00355E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8641B" w:rsidRDefault="0018641B" w:rsidP="0018641B">
      <w:pPr>
        <w:pStyle w:val="Default"/>
        <w:jc w:val="center"/>
        <w:rPr>
          <w:b/>
          <w:bCs/>
          <w:sz w:val="28"/>
          <w:szCs w:val="28"/>
          <w:u w:val="single"/>
        </w:rPr>
      </w:pPr>
      <w:r w:rsidRPr="0018641B">
        <w:rPr>
          <w:b/>
          <w:bCs/>
          <w:sz w:val="28"/>
          <w:szCs w:val="28"/>
          <w:u w:val="single"/>
        </w:rPr>
        <w:t>ДОРОЖНОЕ ХОЗЯЙСТВО</w:t>
      </w:r>
    </w:p>
    <w:p w:rsidR="0018641B" w:rsidRPr="0018641B" w:rsidRDefault="0018641B" w:rsidP="0018641B">
      <w:pPr>
        <w:pStyle w:val="Default"/>
        <w:jc w:val="center"/>
        <w:rPr>
          <w:sz w:val="28"/>
          <w:szCs w:val="28"/>
          <w:u w:val="single"/>
        </w:rPr>
      </w:pPr>
    </w:p>
    <w:p w:rsidR="00C80B7A" w:rsidRPr="00C80B7A" w:rsidRDefault="0018641B" w:rsidP="00C80B7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09CC">
        <w:rPr>
          <w:rFonts w:ascii="Times New Roman" w:hAnsi="Times New Roman" w:cs="Times New Roman"/>
          <w:sz w:val="28"/>
          <w:szCs w:val="28"/>
        </w:rPr>
        <w:t xml:space="preserve">Общая </w:t>
      </w:r>
      <w:r w:rsidR="00AC7DE4" w:rsidRPr="003509CC">
        <w:rPr>
          <w:rFonts w:ascii="Times New Roman" w:hAnsi="Times New Roman" w:cs="Times New Roman"/>
          <w:sz w:val="28"/>
          <w:szCs w:val="28"/>
        </w:rPr>
        <w:t>протяжённость</w:t>
      </w:r>
      <w:r w:rsidRPr="003509CC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местного значения по району составляет 103,474 км. </w:t>
      </w:r>
    </w:p>
    <w:p w:rsidR="0018641B" w:rsidRPr="00C80B7A" w:rsidRDefault="0018641B" w:rsidP="00C80B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B7A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C80B7A">
        <w:rPr>
          <w:rFonts w:ascii="Times New Roman" w:hAnsi="Times New Roman" w:cs="Times New Roman"/>
          <w:sz w:val="28"/>
          <w:szCs w:val="28"/>
        </w:rPr>
        <w:t>В 2015</w:t>
      </w:r>
      <w:r w:rsidR="00AC7DE4">
        <w:rPr>
          <w:rFonts w:ascii="Times New Roman" w:hAnsi="Times New Roman" w:cs="Times New Roman"/>
          <w:sz w:val="28"/>
          <w:szCs w:val="28"/>
        </w:rPr>
        <w:t xml:space="preserve"> </w:t>
      </w:r>
      <w:r w:rsidRPr="00C80B7A">
        <w:rPr>
          <w:rFonts w:ascii="Times New Roman" w:hAnsi="Times New Roman" w:cs="Times New Roman"/>
          <w:sz w:val="28"/>
          <w:szCs w:val="28"/>
        </w:rPr>
        <w:t xml:space="preserve">году из бюджета Тейковского муниципального района на ремонт дорог местного значения общего пользования выделены денежные средства в размере 2735,8 тыс. руб. Проведен текущий ремонт 12 </w:t>
      </w:r>
      <w:r w:rsidR="00355E5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C80B7A">
        <w:rPr>
          <w:rFonts w:ascii="Times New Roman" w:hAnsi="Times New Roman" w:cs="Times New Roman"/>
          <w:sz w:val="28"/>
          <w:szCs w:val="28"/>
        </w:rPr>
        <w:t xml:space="preserve">дорог, </w:t>
      </w:r>
      <w:r w:rsidR="00FF6D12" w:rsidRPr="0076267C">
        <w:rPr>
          <w:rFonts w:ascii="Times New Roman" w:hAnsi="Times New Roman" w:cs="Times New Roman"/>
          <w:sz w:val="28"/>
          <w:szCs w:val="28"/>
        </w:rPr>
        <w:t>основную</w:t>
      </w:r>
      <w:r w:rsidR="00AF668B" w:rsidRPr="0076267C">
        <w:rPr>
          <w:rFonts w:ascii="Times New Roman" w:hAnsi="Times New Roman" w:cs="Times New Roman"/>
          <w:sz w:val="28"/>
          <w:szCs w:val="28"/>
        </w:rPr>
        <w:t xml:space="preserve"> часть которых составляют школьные маршруты</w:t>
      </w:r>
      <w:r w:rsidR="00355E52">
        <w:rPr>
          <w:rFonts w:ascii="Times New Roman" w:hAnsi="Times New Roman" w:cs="Times New Roman"/>
          <w:sz w:val="28"/>
          <w:szCs w:val="28"/>
        </w:rPr>
        <w:t>.</w:t>
      </w:r>
    </w:p>
    <w:p w:rsidR="0076267C" w:rsidRPr="00C80B7A" w:rsidRDefault="0076267C" w:rsidP="00C80B7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задачей администрации на текущий</w:t>
      </w:r>
      <w:r w:rsidR="00FC6670">
        <w:rPr>
          <w:rFonts w:ascii="Times New Roman" w:hAnsi="Times New Roman" w:cs="Times New Roman"/>
          <w:sz w:val="28"/>
          <w:szCs w:val="28"/>
        </w:rPr>
        <w:t xml:space="preserve"> год является поддержание дорог</w:t>
      </w:r>
      <w:r>
        <w:rPr>
          <w:rFonts w:ascii="Times New Roman" w:hAnsi="Times New Roman" w:cs="Times New Roman"/>
          <w:sz w:val="28"/>
          <w:szCs w:val="28"/>
        </w:rPr>
        <w:t xml:space="preserve"> общего пользования местного назначения в надлежащем эксплуатационно-транспортном состоянии, а также продолжение работы по оформлению права собственности на дороги и их паспортизация.</w:t>
      </w:r>
    </w:p>
    <w:p w:rsidR="0018641B" w:rsidRPr="0018641B" w:rsidRDefault="0018641B" w:rsidP="0018641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8641B" w:rsidRPr="00C80B7A" w:rsidRDefault="00C80B7A" w:rsidP="00C80B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0B7A">
        <w:rPr>
          <w:rFonts w:ascii="Times New Roman" w:hAnsi="Times New Roman" w:cs="Times New Roman"/>
          <w:b/>
          <w:sz w:val="28"/>
          <w:szCs w:val="28"/>
          <w:u w:val="single"/>
        </w:rPr>
        <w:t>ГАЗИФИКАЦИЯ</w:t>
      </w:r>
    </w:p>
    <w:p w:rsidR="0018641B" w:rsidRPr="0018641B" w:rsidRDefault="0018641B" w:rsidP="001864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641B" w:rsidRPr="0018641B" w:rsidRDefault="0018641B" w:rsidP="00186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41B">
        <w:rPr>
          <w:rFonts w:ascii="Times New Roman" w:hAnsi="Times New Roman" w:cs="Times New Roman"/>
          <w:sz w:val="28"/>
          <w:szCs w:val="28"/>
        </w:rPr>
        <w:t xml:space="preserve">           За счет инвестиций выполнены работы по газификации кооператива </w:t>
      </w:r>
      <w:r w:rsidR="00C80B7A">
        <w:rPr>
          <w:rFonts w:ascii="Times New Roman" w:hAnsi="Times New Roman" w:cs="Times New Roman"/>
          <w:sz w:val="28"/>
          <w:szCs w:val="28"/>
        </w:rPr>
        <w:t xml:space="preserve"> </w:t>
      </w:r>
      <w:r w:rsidRPr="0018641B">
        <w:rPr>
          <w:rFonts w:ascii="Times New Roman" w:hAnsi="Times New Roman" w:cs="Times New Roman"/>
          <w:sz w:val="28"/>
          <w:szCs w:val="28"/>
        </w:rPr>
        <w:t xml:space="preserve">д. Крапивник. Протяженность  магистрального газопровода и распределительных сетей составила - </w:t>
      </w:r>
      <w:smartTag w:uri="urn:schemas-microsoft-com:office:smarttags" w:element="metricconverter">
        <w:smartTagPr>
          <w:attr w:name="ProductID" w:val="4,8 км"/>
        </w:smartTagPr>
        <w:r w:rsidRPr="0018641B">
          <w:rPr>
            <w:rFonts w:ascii="Times New Roman" w:hAnsi="Times New Roman" w:cs="Times New Roman"/>
            <w:sz w:val="28"/>
            <w:szCs w:val="28"/>
          </w:rPr>
          <w:t>4,8 км</w:t>
        </w:r>
      </w:smartTag>
      <w:r w:rsidRPr="001864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641B" w:rsidRPr="0051643E" w:rsidRDefault="0018641B" w:rsidP="001864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643E">
        <w:rPr>
          <w:rFonts w:ascii="Times New Roman" w:hAnsi="Times New Roman" w:cs="Times New Roman"/>
          <w:sz w:val="28"/>
          <w:szCs w:val="28"/>
        </w:rPr>
        <w:t>2015</w:t>
      </w:r>
      <w:r w:rsidR="00B559AE" w:rsidRPr="0051643E">
        <w:rPr>
          <w:rFonts w:ascii="Times New Roman" w:hAnsi="Times New Roman" w:cs="Times New Roman"/>
          <w:sz w:val="28"/>
          <w:szCs w:val="28"/>
        </w:rPr>
        <w:t xml:space="preserve"> </w:t>
      </w:r>
      <w:r w:rsidRPr="0051643E">
        <w:rPr>
          <w:rFonts w:ascii="Times New Roman" w:hAnsi="Times New Roman" w:cs="Times New Roman"/>
          <w:sz w:val="28"/>
          <w:szCs w:val="28"/>
        </w:rPr>
        <w:t xml:space="preserve">год сдвинул с мертвой точки проблему перспектив газификации населенных пунктов Новогоряновского, </w:t>
      </w:r>
      <w:proofErr w:type="spellStart"/>
      <w:r w:rsidRPr="0051643E">
        <w:rPr>
          <w:rFonts w:ascii="Times New Roman" w:hAnsi="Times New Roman" w:cs="Times New Roman"/>
          <w:sz w:val="28"/>
          <w:szCs w:val="28"/>
        </w:rPr>
        <w:t>Крапивновского</w:t>
      </w:r>
      <w:proofErr w:type="spellEnd"/>
      <w:r w:rsidRPr="0051643E">
        <w:rPr>
          <w:rFonts w:ascii="Times New Roman" w:hAnsi="Times New Roman" w:cs="Times New Roman"/>
          <w:sz w:val="28"/>
          <w:szCs w:val="28"/>
        </w:rPr>
        <w:t>, Нерльского, Морозовского и Большек</w:t>
      </w:r>
      <w:r w:rsidR="004076CC" w:rsidRPr="0051643E">
        <w:rPr>
          <w:rFonts w:ascii="Times New Roman" w:hAnsi="Times New Roman" w:cs="Times New Roman"/>
          <w:sz w:val="28"/>
          <w:szCs w:val="28"/>
        </w:rPr>
        <w:t xml:space="preserve">лочковского сельских поселений. </w:t>
      </w:r>
      <w:r w:rsidRPr="0051643E">
        <w:rPr>
          <w:rFonts w:ascii="Times New Roman" w:hAnsi="Times New Roman" w:cs="Times New Roman"/>
          <w:sz w:val="28"/>
          <w:szCs w:val="28"/>
        </w:rPr>
        <w:t>Министерством Обороны РФ заключен государственный контракт на разработку проекта и газификацию военных объектов на территории Тейковского муниципального района. Указанным проектом предусматриваются объемы потребления газа с учетом нужд населения. Для развития сети газопровода к населенным пунктам проектом предусмотрены отводы к населенным пунктам. Реализация указанного проекта планируется на  2016</w:t>
      </w:r>
      <w:r w:rsidR="00AC7DE4" w:rsidRPr="0051643E">
        <w:rPr>
          <w:rFonts w:ascii="Times New Roman" w:hAnsi="Times New Roman" w:cs="Times New Roman"/>
          <w:sz w:val="28"/>
          <w:szCs w:val="28"/>
        </w:rPr>
        <w:t xml:space="preserve"> год</w:t>
      </w:r>
      <w:r w:rsidRPr="005164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7C3B" w:rsidRDefault="00C47C3B" w:rsidP="001864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57291" w:rsidRDefault="007413BB" w:rsidP="00D95FFB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13BB">
        <w:rPr>
          <w:rFonts w:ascii="Times New Roman" w:hAnsi="Times New Roman" w:cs="Times New Roman"/>
          <w:b/>
          <w:sz w:val="28"/>
          <w:szCs w:val="28"/>
          <w:u w:val="single"/>
        </w:rPr>
        <w:t>ОБРАЗОВАНИЕ</w:t>
      </w:r>
    </w:p>
    <w:p w:rsidR="00D95FFB" w:rsidRPr="00D95FFB" w:rsidRDefault="00D95FFB" w:rsidP="00D95FFB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C600C" w:rsidRDefault="00057291" w:rsidP="0084717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районе</w:t>
      </w:r>
      <w:r w:rsidRPr="00057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функционируют 14 образовательных организаций, из них 3 дошкольных образовательных учреждения, 8 общеобразовательных учреждений, 3 учреждения дополнительного образования. </w:t>
      </w:r>
    </w:p>
    <w:p w:rsidR="00057291" w:rsidRPr="00057291" w:rsidRDefault="00057291" w:rsidP="008471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57291">
        <w:rPr>
          <w:rFonts w:ascii="Times New Roman" w:hAnsi="Times New Roman" w:cs="Times New Roman"/>
          <w:sz w:val="28"/>
          <w:szCs w:val="28"/>
        </w:rPr>
        <w:t xml:space="preserve"> 2015 году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057291">
        <w:rPr>
          <w:rFonts w:ascii="Times New Roman" w:hAnsi="Times New Roman" w:cs="Times New Roman"/>
          <w:sz w:val="28"/>
          <w:szCs w:val="28"/>
        </w:rPr>
        <w:t>а развитие системы образования района направлено более 115 млн</w:t>
      </w:r>
      <w:proofErr w:type="gramStart"/>
      <w:r w:rsidRPr="0005729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57291">
        <w:rPr>
          <w:rFonts w:ascii="Times New Roman" w:hAnsi="Times New Roman" w:cs="Times New Roman"/>
          <w:sz w:val="28"/>
          <w:szCs w:val="28"/>
        </w:rPr>
        <w:t xml:space="preserve">ублей. </w:t>
      </w:r>
    </w:p>
    <w:p w:rsidR="004C4729" w:rsidRPr="00EC3E38" w:rsidRDefault="004C4729" w:rsidP="00AC600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3E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большая работа по укреплению материально-технической б</w:t>
      </w:r>
      <w:r w:rsidR="00AC600C">
        <w:rPr>
          <w:rFonts w:ascii="Times New Roman" w:eastAsia="Times New Roman" w:hAnsi="Times New Roman" w:cs="Times New Roman"/>
          <w:sz w:val="28"/>
          <w:szCs w:val="28"/>
          <w:lang w:eastAsia="ru-RU"/>
        </w:rPr>
        <w:t>азы образовательных организаций.</w:t>
      </w:r>
      <w:r w:rsidRPr="00EC3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7291" w:rsidRPr="00057291" w:rsidRDefault="00057291" w:rsidP="008471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E38">
        <w:rPr>
          <w:rFonts w:ascii="Times New Roman" w:hAnsi="Times New Roman" w:cs="Times New Roman"/>
          <w:sz w:val="28"/>
          <w:szCs w:val="28"/>
        </w:rPr>
        <w:t>Участие в федеральном проекте «Детский спорт» позволило создать</w:t>
      </w:r>
      <w:r w:rsidRPr="00057291">
        <w:rPr>
          <w:rFonts w:ascii="Times New Roman" w:hAnsi="Times New Roman" w:cs="Times New Roman"/>
          <w:sz w:val="28"/>
          <w:szCs w:val="28"/>
        </w:rPr>
        <w:t xml:space="preserve"> современные условия для занятий физкультурой и спортом для учащихся в </w:t>
      </w:r>
      <w:r w:rsidRPr="00057291">
        <w:rPr>
          <w:rFonts w:ascii="Times New Roman" w:hAnsi="Times New Roman" w:cs="Times New Roman"/>
          <w:sz w:val="28"/>
          <w:szCs w:val="28"/>
        </w:rPr>
        <w:lastRenderedPageBreak/>
        <w:t>Новогоряновской школе. В школе отремонтированы спортивный и теннисный залы, санитарно-гигиенические комнаты при них.</w:t>
      </w:r>
    </w:p>
    <w:p w:rsidR="00057291" w:rsidRPr="00057291" w:rsidRDefault="00057291" w:rsidP="00847172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рамках</w:t>
      </w:r>
      <w:r w:rsidRPr="00057291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57291">
        <w:rPr>
          <w:rFonts w:ascii="Times New Roman" w:hAnsi="Times New Roman" w:cs="Times New Roman"/>
          <w:sz w:val="28"/>
          <w:szCs w:val="28"/>
        </w:rPr>
        <w:t xml:space="preserve"> «Доступная среда»</w:t>
      </w:r>
      <w:r w:rsidRPr="00057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Новогоряновской школе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созданы </w:t>
      </w:r>
      <w:r w:rsidRPr="00057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для инклюзивного образования детей-инвалидов, предусматривающих универсальную </w:t>
      </w:r>
      <w:proofErr w:type="spellStart"/>
      <w:r w:rsidRPr="0005729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безбарьерную</w:t>
      </w:r>
      <w:proofErr w:type="spellEnd"/>
      <w:r w:rsidRPr="00057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среду, что </w:t>
      </w:r>
      <w:r w:rsidRPr="00057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увеличило долю общеобразовательных организаций района, в которых создана </w:t>
      </w:r>
      <w:proofErr w:type="spellStart"/>
      <w:r w:rsidRPr="00057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безбарьерная</w:t>
      </w:r>
      <w:proofErr w:type="spellEnd"/>
      <w:r w:rsidRPr="000572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среда для детей с ограниченными возможностями здоровья до 25%.</w:t>
      </w:r>
    </w:p>
    <w:p w:rsidR="00EC3E38" w:rsidRPr="00EC3E38" w:rsidRDefault="00496B0F" w:rsidP="008471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E38">
        <w:rPr>
          <w:rFonts w:ascii="Times New Roman" w:hAnsi="Times New Roman" w:cs="Times New Roman"/>
          <w:sz w:val="28"/>
          <w:szCs w:val="28"/>
        </w:rPr>
        <w:t xml:space="preserve">В районе ежегодно открываются дополнительные места для детей дошкольного возраста. В 2015 году открыта дополнительная третья дошкольная группа в Новогоряновской школе на 15 мест за счет средств местного бюджета (1,6 млн.руб.), закуплено новое оборудование, мебель, кухонный и хозяйственный инвентарь.  </w:t>
      </w:r>
    </w:p>
    <w:p w:rsidR="00057291" w:rsidRPr="00057291" w:rsidRDefault="00057291" w:rsidP="0084717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сентября 2015 года учащиеся  5-х классов всех школ начали обучаться по федеральным государственным образовательным стандартам основного общего образования, продолжается апробация федеральных государственных образовательных стандартов основного общего образования в 6-7 классах Нерльской СОШ. </w:t>
      </w:r>
    </w:p>
    <w:p w:rsidR="000D32F1" w:rsidRPr="00057291" w:rsidRDefault="00057291" w:rsidP="008471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7291">
        <w:rPr>
          <w:rFonts w:ascii="Times New Roman" w:hAnsi="Times New Roman" w:cs="Times New Roman"/>
          <w:sz w:val="28"/>
          <w:szCs w:val="28"/>
        </w:rPr>
        <w:t xml:space="preserve">Ведущими механизмами стимулирования системных изменений в образовании стали: выявление и конкурсная поддержка лучших учителей. В 2015 году педагоги </w:t>
      </w:r>
      <w:r w:rsidR="000D32F1">
        <w:rPr>
          <w:rFonts w:ascii="Times New Roman" w:hAnsi="Times New Roman" w:cs="Times New Roman"/>
          <w:sz w:val="28"/>
          <w:szCs w:val="28"/>
        </w:rPr>
        <w:t xml:space="preserve">школ </w:t>
      </w:r>
      <w:r w:rsidRPr="00057291">
        <w:rPr>
          <w:rFonts w:ascii="Times New Roman" w:hAnsi="Times New Roman" w:cs="Times New Roman"/>
          <w:sz w:val="28"/>
          <w:szCs w:val="28"/>
        </w:rPr>
        <w:t>прин</w:t>
      </w:r>
      <w:r w:rsidR="000D32F1">
        <w:rPr>
          <w:rFonts w:ascii="Times New Roman" w:hAnsi="Times New Roman" w:cs="Times New Roman"/>
          <w:sz w:val="28"/>
          <w:szCs w:val="28"/>
        </w:rPr>
        <w:t>яли</w:t>
      </w:r>
      <w:r w:rsidRPr="00057291">
        <w:rPr>
          <w:rFonts w:ascii="Times New Roman" w:hAnsi="Times New Roman" w:cs="Times New Roman"/>
          <w:sz w:val="28"/>
          <w:szCs w:val="28"/>
        </w:rPr>
        <w:t xml:space="preserve"> </w:t>
      </w:r>
      <w:r w:rsidR="000D32F1">
        <w:rPr>
          <w:rFonts w:ascii="Times New Roman" w:hAnsi="Times New Roman" w:cs="Times New Roman"/>
          <w:sz w:val="28"/>
          <w:szCs w:val="28"/>
        </w:rPr>
        <w:t xml:space="preserve">активное участие в областных конкурсах. </w:t>
      </w:r>
    </w:p>
    <w:p w:rsidR="00057291" w:rsidRPr="000D32F1" w:rsidRDefault="00057291" w:rsidP="00847172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91">
        <w:rPr>
          <w:rFonts w:ascii="Times New Roman" w:hAnsi="Times New Roman" w:cs="Times New Roman"/>
          <w:sz w:val="28"/>
          <w:szCs w:val="28"/>
        </w:rPr>
        <w:t>Расширению сферы интересов детей помогают учрежде</w:t>
      </w:r>
      <w:r w:rsidR="00AC600C">
        <w:rPr>
          <w:rFonts w:ascii="Times New Roman" w:hAnsi="Times New Roman" w:cs="Times New Roman"/>
          <w:sz w:val="28"/>
          <w:szCs w:val="28"/>
        </w:rPr>
        <w:t>ния дополнительного образования</w:t>
      </w:r>
      <w:r w:rsidRPr="00057291">
        <w:rPr>
          <w:rFonts w:ascii="Times New Roman" w:hAnsi="Times New Roman" w:cs="Times New Roman"/>
          <w:sz w:val="28"/>
          <w:szCs w:val="28"/>
        </w:rPr>
        <w:t xml:space="preserve">. Охват учащихся дополнительным образованием в 2015 году составил 91%. </w:t>
      </w:r>
    </w:p>
    <w:p w:rsidR="00057291" w:rsidRPr="00057291" w:rsidRDefault="00057291" w:rsidP="008471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7291">
        <w:rPr>
          <w:rFonts w:ascii="Times New Roman" w:hAnsi="Times New Roman" w:cs="Times New Roman"/>
          <w:sz w:val="28"/>
          <w:szCs w:val="28"/>
        </w:rPr>
        <w:t xml:space="preserve">Выявление и поддержка талантливых детей останется одним из важных направлений  деятельности образовательных организаций и в 2016 году. </w:t>
      </w:r>
    </w:p>
    <w:p w:rsidR="00D45ACE" w:rsidRPr="00D45ACE" w:rsidRDefault="00E20F4A" w:rsidP="00D45AC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2015 году р</w:t>
      </w:r>
      <w:r w:rsidR="00D45ACE" w:rsidRPr="00D45ACE">
        <w:rPr>
          <w:rFonts w:ascii="Times New Roman" w:hAnsi="Times New Roman"/>
          <w:sz w:val="28"/>
          <w:szCs w:val="28"/>
        </w:rPr>
        <w:t>айон прин</w:t>
      </w:r>
      <w:r w:rsidR="00D45ACE">
        <w:rPr>
          <w:rFonts w:ascii="Times New Roman" w:hAnsi="Times New Roman"/>
          <w:sz w:val="28"/>
          <w:szCs w:val="28"/>
        </w:rPr>
        <w:t>ял</w:t>
      </w:r>
      <w:r w:rsidR="00D45ACE" w:rsidRPr="00D45ACE">
        <w:rPr>
          <w:rFonts w:ascii="Times New Roman" w:hAnsi="Times New Roman"/>
          <w:sz w:val="28"/>
          <w:szCs w:val="28"/>
        </w:rPr>
        <w:t xml:space="preserve"> участие  в спартакиаде представительных и исполнительных органов муниципальных образований Ивановской области,  соревнованиях любителей подледного лова рыбы на озере Светлое </w:t>
      </w:r>
      <w:proofErr w:type="spellStart"/>
      <w:r w:rsidR="00D45ACE" w:rsidRPr="00D45ACE">
        <w:rPr>
          <w:rFonts w:ascii="Times New Roman" w:hAnsi="Times New Roman"/>
          <w:sz w:val="28"/>
          <w:szCs w:val="28"/>
        </w:rPr>
        <w:t>с</w:t>
      </w:r>
      <w:proofErr w:type="gramStart"/>
      <w:r w:rsidR="00D45ACE" w:rsidRPr="00D45ACE">
        <w:rPr>
          <w:rFonts w:ascii="Times New Roman" w:hAnsi="Times New Roman"/>
          <w:sz w:val="28"/>
          <w:szCs w:val="28"/>
        </w:rPr>
        <w:t>.М</w:t>
      </w:r>
      <w:proofErr w:type="gramEnd"/>
      <w:r w:rsidR="00D45ACE" w:rsidRPr="00D45ACE">
        <w:rPr>
          <w:rFonts w:ascii="Times New Roman" w:hAnsi="Times New Roman"/>
          <w:sz w:val="28"/>
          <w:szCs w:val="28"/>
        </w:rPr>
        <w:t>угреевское</w:t>
      </w:r>
      <w:proofErr w:type="spellEnd"/>
      <w:r w:rsidR="00D45ACE" w:rsidRPr="00D45A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5ACE" w:rsidRPr="00D45ACE">
        <w:rPr>
          <w:rFonts w:ascii="Times New Roman" w:hAnsi="Times New Roman"/>
          <w:sz w:val="28"/>
          <w:szCs w:val="28"/>
        </w:rPr>
        <w:t>Южского</w:t>
      </w:r>
      <w:proofErr w:type="spellEnd"/>
      <w:r w:rsidR="00D45ACE" w:rsidRPr="00D45ACE">
        <w:rPr>
          <w:rFonts w:ascii="Times New Roman" w:hAnsi="Times New Roman"/>
          <w:sz w:val="28"/>
          <w:szCs w:val="28"/>
        </w:rPr>
        <w:t xml:space="preserve"> муниципального района, областном туристическом слете педагогов Ивановской области (2м.), в  </w:t>
      </w:r>
      <w:proofErr w:type="spellStart"/>
      <w:r w:rsidR="00D45ACE" w:rsidRPr="00D45ACE">
        <w:rPr>
          <w:rFonts w:ascii="Times New Roman" w:hAnsi="Times New Roman"/>
          <w:sz w:val="28"/>
          <w:szCs w:val="28"/>
        </w:rPr>
        <w:t>Параспартакиаде</w:t>
      </w:r>
      <w:proofErr w:type="spellEnd"/>
      <w:r w:rsidR="00D45ACE" w:rsidRPr="00D45ACE">
        <w:rPr>
          <w:rFonts w:ascii="Times New Roman" w:hAnsi="Times New Roman"/>
          <w:sz w:val="28"/>
          <w:szCs w:val="28"/>
        </w:rPr>
        <w:t xml:space="preserve"> Ивановской области. </w:t>
      </w:r>
    </w:p>
    <w:p w:rsidR="00C10D10" w:rsidRDefault="00C10D10" w:rsidP="00C10D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45ACE">
        <w:rPr>
          <w:rFonts w:ascii="Times New Roman" w:hAnsi="Times New Roman" w:cs="Times New Roman"/>
          <w:sz w:val="28"/>
          <w:szCs w:val="28"/>
        </w:rPr>
        <w:t xml:space="preserve">В 2015 году в районе  прошли первые соревнования по </w:t>
      </w:r>
      <w:proofErr w:type="spellStart"/>
      <w:r w:rsidRPr="00D45ACE">
        <w:rPr>
          <w:rFonts w:ascii="Times New Roman" w:hAnsi="Times New Roman" w:cs="Times New Roman"/>
          <w:sz w:val="28"/>
          <w:szCs w:val="28"/>
        </w:rPr>
        <w:t>лазертагу</w:t>
      </w:r>
      <w:proofErr w:type="spellEnd"/>
      <w:r w:rsidRPr="00D45ACE">
        <w:rPr>
          <w:rFonts w:ascii="Times New Roman" w:hAnsi="Times New Roman" w:cs="Times New Roman"/>
          <w:sz w:val="28"/>
          <w:szCs w:val="28"/>
        </w:rPr>
        <w:t>.</w:t>
      </w:r>
      <w:r w:rsidRPr="00CF21D3">
        <w:rPr>
          <w:sz w:val="24"/>
          <w:szCs w:val="24"/>
        </w:rPr>
        <w:t xml:space="preserve"> </w:t>
      </w:r>
      <w:r w:rsidRPr="00D45ACE">
        <w:rPr>
          <w:rFonts w:ascii="Times New Roman" w:hAnsi="Times New Roman"/>
          <w:sz w:val="28"/>
          <w:szCs w:val="28"/>
        </w:rPr>
        <w:t xml:space="preserve">Впервые в районе на базе КФХ «Дед </w:t>
      </w:r>
      <w:proofErr w:type="spellStart"/>
      <w:r w:rsidRPr="00D45ACE">
        <w:rPr>
          <w:rFonts w:ascii="Times New Roman" w:hAnsi="Times New Roman"/>
          <w:sz w:val="28"/>
          <w:szCs w:val="28"/>
        </w:rPr>
        <w:t>Щукарь</w:t>
      </w:r>
      <w:proofErr w:type="spellEnd"/>
      <w:r w:rsidRPr="00D45ACE">
        <w:rPr>
          <w:rFonts w:ascii="Times New Roman" w:hAnsi="Times New Roman"/>
          <w:sz w:val="28"/>
          <w:szCs w:val="28"/>
        </w:rPr>
        <w:t>» проведен</w:t>
      </w:r>
      <w:r w:rsidR="00FC6670">
        <w:rPr>
          <w:rFonts w:ascii="Times New Roman" w:hAnsi="Times New Roman"/>
          <w:sz w:val="28"/>
          <w:szCs w:val="28"/>
        </w:rPr>
        <w:t xml:space="preserve">о </w:t>
      </w:r>
      <w:r w:rsidRPr="00D45ACE">
        <w:rPr>
          <w:rFonts w:ascii="Times New Roman" w:hAnsi="Times New Roman"/>
          <w:sz w:val="28"/>
          <w:szCs w:val="28"/>
        </w:rPr>
        <w:t xml:space="preserve">соревнование среди команд поселений по рыбной ловле. </w:t>
      </w:r>
    </w:p>
    <w:p w:rsidR="0061565C" w:rsidRPr="00A14F30" w:rsidRDefault="0061565C" w:rsidP="00A14F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4F30" w:rsidRDefault="0061565C" w:rsidP="00A14F3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565C">
        <w:rPr>
          <w:rFonts w:ascii="Times New Roman" w:hAnsi="Times New Roman" w:cs="Times New Roman"/>
          <w:b/>
          <w:sz w:val="28"/>
          <w:szCs w:val="28"/>
          <w:u w:val="single"/>
        </w:rPr>
        <w:t xml:space="preserve">КУЛЬТУРНАЯ ПОЛИТИКА И </w:t>
      </w:r>
      <w:r w:rsidR="00AC600C">
        <w:rPr>
          <w:rFonts w:ascii="Times New Roman" w:hAnsi="Times New Roman" w:cs="Times New Roman"/>
          <w:b/>
          <w:sz w:val="28"/>
          <w:szCs w:val="28"/>
          <w:u w:val="single"/>
        </w:rPr>
        <w:t>СПОРТ</w:t>
      </w:r>
    </w:p>
    <w:p w:rsidR="0061565C" w:rsidRPr="0061565C" w:rsidRDefault="0061565C" w:rsidP="00A14F3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3AF6" w:rsidRDefault="00A14F30" w:rsidP="00D63AF6">
      <w:pPr>
        <w:pStyle w:val="a3"/>
        <w:ind w:firstLine="607"/>
        <w:jc w:val="both"/>
        <w:rPr>
          <w:szCs w:val="28"/>
        </w:rPr>
      </w:pPr>
      <w:r w:rsidRPr="00A14F30">
        <w:rPr>
          <w:szCs w:val="28"/>
        </w:rPr>
        <w:t>Организацию досуга, обеспечение жителей поселений услугами культуры, развитие местного традиционного народного творчества, сохранение, возрождение,  развитие народных художественных промыслов, организацию  библиотечного обслуживания территории района осуществляет 7 муниципальных учреждений культуры с правом юридического лица (в состав  которых  входит 14 учреждений клубного и 14 учреждений  библиотечного типа).</w:t>
      </w:r>
    </w:p>
    <w:p w:rsidR="00D81405" w:rsidRPr="00A14F30" w:rsidRDefault="00AC600C" w:rsidP="00D81405">
      <w:pPr>
        <w:pStyle w:val="af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D81405" w:rsidRPr="00A14F3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Тейковский район обладает большим творческим потенциалом. Учреждения культуры ведут большую работу с поэтами, прозаиками, художниками и мастерами прикладного творчества.</w:t>
      </w:r>
    </w:p>
    <w:p w:rsidR="00D81405" w:rsidRPr="00A14F30" w:rsidRDefault="00D81405" w:rsidP="00D81405">
      <w:pPr>
        <w:pStyle w:val="af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A14F3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</w:t>
      </w:r>
      <w:r w:rsidRPr="00A14F3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Значимых результатов добились творческие коллективы и отдельные исполнители, которые  приняли участие </w:t>
      </w:r>
      <w:r w:rsidRPr="00A14F30">
        <w:rPr>
          <w:rFonts w:ascii="Times New Roman" w:hAnsi="Times New Roman" w:cs="Times New Roman"/>
          <w:sz w:val="28"/>
          <w:szCs w:val="28"/>
        </w:rPr>
        <w:t xml:space="preserve"> в 13 Всероссийских, межрегиональных и областных фестивалях и конкурсах.  Это литературные и музыкальные конкурсы, впервые попробовали свои силы в гастрономическом фестивале «</w:t>
      </w:r>
      <w:proofErr w:type="spellStart"/>
      <w:r w:rsidRPr="00A14F30">
        <w:rPr>
          <w:rFonts w:ascii="Times New Roman" w:hAnsi="Times New Roman" w:cs="Times New Roman"/>
          <w:sz w:val="28"/>
          <w:szCs w:val="28"/>
        </w:rPr>
        <w:t>Кухонъ</w:t>
      </w:r>
      <w:proofErr w:type="spellEnd"/>
      <w:r w:rsidRPr="00A14F30">
        <w:rPr>
          <w:rFonts w:ascii="Times New Roman" w:hAnsi="Times New Roman" w:cs="Times New Roman"/>
          <w:sz w:val="28"/>
          <w:szCs w:val="28"/>
        </w:rPr>
        <w:t>» в г. Южа.</w:t>
      </w:r>
      <w:r w:rsidRPr="00A14F3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C600C" w:rsidRDefault="00AC600C" w:rsidP="00AC600C">
      <w:pPr>
        <w:pStyle w:val="a3"/>
        <w:ind w:firstLine="607"/>
        <w:jc w:val="both"/>
        <w:rPr>
          <w:i/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Впервые в районе в с</w:t>
      </w:r>
      <w:proofErr w:type="gramStart"/>
      <w:r>
        <w:rPr>
          <w:color w:val="000000"/>
          <w:szCs w:val="28"/>
          <w:shd w:val="clear" w:color="auto" w:fill="FFFFFF"/>
        </w:rPr>
        <w:t>.Н</w:t>
      </w:r>
      <w:proofErr w:type="gramEnd"/>
      <w:r>
        <w:rPr>
          <w:color w:val="000000"/>
          <w:szCs w:val="28"/>
          <w:shd w:val="clear" w:color="auto" w:fill="FFFFFF"/>
        </w:rPr>
        <w:t xml:space="preserve">овое Леушино  </w:t>
      </w:r>
      <w:r w:rsidRPr="00A14F30">
        <w:rPr>
          <w:color w:val="000000"/>
          <w:szCs w:val="28"/>
          <w:shd w:val="clear" w:color="auto" w:fill="FFFFFF"/>
        </w:rPr>
        <w:t xml:space="preserve">прошёл </w:t>
      </w:r>
      <w:r w:rsidRPr="00A14F30">
        <w:rPr>
          <w:i/>
          <w:color w:val="000000"/>
          <w:szCs w:val="28"/>
          <w:shd w:val="clear" w:color="auto" w:fill="FFFFFF"/>
        </w:rPr>
        <w:t>праздник Молока</w:t>
      </w:r>
      <w:r>
        <w:rPr>
          <w:i/>
          <w:color w:val="000000"/>
          <w:szCs w:val="28"/>
          <w:shd w:val="clear" w:color="auto" w:fill="FFFFFF"/>
        </w:rPr>
        <w:t>.</w:t>
      </w:r>
    </w:p>
    <w:p w:rsidR="006C0494" w:rsidRPr="00A75634" w:rsidRDefault="007C4057" w:rsidP="00A14F30">
      <w:pPr>
        <w:pStyle w:val="a3"/>
        <w:ind w:firstLine="607"/>
        <w:jc w:val="both"/>
      </w:pPr>
      <w:r w:rsidRPr="00A75634">
        <w:t xml:space="preserve">В рамках подготовки и проведения </w:t>
      </w:r>
      <w:proofErr w:type="gramStart"/>
      <w:r w:rsidRPr="00A75634">
        <w:t>праздничных мероприя</w:t>
      </w:r>
      <w:r w:rsidR="00A75634" w:rsidRPr="00A75634">
        <w:t xml:space="preserve">тий, посвященных юбилею Победы </w:t>
      </w:r>
      <w:r w:rsidRPr="00A75634">
        <w:t xml:space="preserve">в районе </w:t>
      </w:r>
      <w:r w:rsidR="00A75634" w:rsidRPr="00A75634">
        <w:t>прошли</w:t>
      </w:r>
      <w:proofErr w:type="gramEnd"/>
      <w:r w:rsidR="00A75634" w:rsidRPr="00A75634">
        <w:t xml:space="preserve"> акции «Автопоезд Победы», «Сирень Победы»,  «Георгиевская ленточка», «Письмо победы», «День  Победы», «Бессмертный полк», «Народная Победа»,  п</w:t>
      </w:r>
      <w:r w:rsidRPr="00A75634">
        <w:t xml:space="preserve">роведена большая работа по вручению юбилейных медалей «70 лет Победы в Великой Отечественной войне 1941–1945 гг.». </w:t>
      </w:r>
    </w:p>
    <w:p w:rsidR="00A75634" w:rsidRPr="00A56D2C" w:rsidRDefault="00A75634" w:rsidP="00A7563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6D2C">
        <w:rPr>
          <w:rFonts w:ascii="Times New Roman" w:hAnsi="Times New Roman"/>
          <w:sz w:val="28"/>
          <w:szCs w:val="28"/>
        </w:rPr>
        <w:t xml:space="preserve">В рамках подпрограммы «Повышение качества жизни граждан пожилого возраста Тейковского муниципального района»  (муниципальная программа «Поддержка населения в Тейковском муниципальном районе»)  </w:t>
      </w:r>
      <w:r w:rsidRPr="00A56D2C">
        <w:rPr>
          <w:rFonts w:ascii="Times New Roman" w:eastAsia="Calibri" w:hAnsi="Times New Roman" w:cs="Times New Roman"/>
          <w:sz w:val="28"/>
          <w:szCs w:val="28"/>
        </w:rPr>
        <w:t>12 ветеранам приобретено и заменено 26 единиц бытового и сантехнического оборудования на сумму 191738,0 рублей</w:t>
      </w:r>
      <w:r w:rsidRPr="00A56D2C">
        <w:rPr>
          <w:rFonts w:ascii="Times New Roman" w:hAnsi="Times New Roman"/>
          <w:sz w:val="28"/>
          <w:szCs w:val="28"/>
        </w:rPr>
        <w:t xml:space="preserve"> (унитазы, ванны, пылесосы, холодильник, тумба с раковиной).</w:t>
      </w:r>
      <w:r w:rsidRPr="00A56D2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14F30" w:rsidRPr="00A14F30" w:rsidRDefault="00A14F30" w:rsidP="00D26415">
      <w:pPr>
        <w:pStyle w:val="a3"/>
        <w:ind w:firstLine="607"/>
        <w:jc w:val="both"/>
        <w:rPr>
          <w:szCs w:val="28"/>
        </w:rPr>
      </w:pPr>
      <w:r w:rsidRPr="00A14F30">
        <w:rPr>
          <w:color w:val="000000"/>
          <w:szCs w:val="28"/>
          <w:shd w:val="clear" w:color="auto" w:fill="FFFFFF"/>
        </w:rPr>
        <w:t xml:space="preserve">В честь 70-летия Победы в  Великой Отечественной войне вышли в свет </w:t>
      </w:r>
      <w:r w:rsidRPr="00A14F30">
        <w:rPr>
          <w:i/>
          <w:color w:val="000000"/>
          <w:szCs w:val="28"/>
          <w:shd w:val="clear" w:color="auto" w:fill="FFFFFF"/>
        </w:rPr>
        <w:t>сборник произведений поэтов и писателей Тейковского района "Шли в наступление строки..." и книга "Тейково - мгновения Победы"</w:t>
      </w:r>
      <w:r w:rsidRPr="00A14F30">
        <w:rPr>
          <w:color w:val="000000"/>
          <w:szCs w:val="28"/>
          <w:shd w:val="clear" w:color="auto" w:fill="FFFFFF"/>
        </w:rPr>
        <w:t>, посвященная г</w:t>
      </w:r>
      <w:proofErr w:type="gramStart"/>
      <w:r w:rsidRPr="00A14F30">
        <w:rPr>
          <w:color w:val="000000"/>
          <w:szCs w:val="28"/>
          <w:shd w:val="clear" w:color="auto" w:fill="FFFFFF"/>
        </w:rPr>
        <w:t>.Т</w:t>
      </w:r>
      <w:proofErr w:type="gramEnd"/>
      <w:r w:rsidRPr="00A14F30">
        <w:rPr>
          <w:color w:val="000000"/>
          <w:szCs w:val="28"/>
          <w:shd w:val="clear" w:color="auto" w:fill="FFFFFF"/>
        </w:rPr>
        <w:t>ейково и Тейковскому району, ратному и трудовому подвигу в годы Великой Отечественной войны</w:t>
      </w:r>
      <w:r w:rsidR="00D26415">
        <w:rPr>
          <w:color w:val="000000"/>
          <w:szCs w:val="28"/>
          <w:shd w:val="clear" w:color="auto" w:fill="FFFFFF"/>
        </w:rPr>
        <w:t>.</w:t>
      </w:r>
    </w:p>
    <w:p w:rsidR="005B07F2" w:rsidRDefault="005B07F2" w:rsidP="0061565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1565C" w:rsidRPr="0061565C" w:rsidRDefault="0061565C" w:rsidP="0061565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565C">
        <w:rPr>
          <w:rFonts w:ascii="Times New Roman" w:hAnsi="Times New Roman" w:cs="Times New Roman"/>
          <w:b/>
          <w:sz w:val="28"/>
          <w:szCs w:val="28"/>
          <w:u w:val="single"/>
        </w:rPr>
        <w:t xml:space="preserve">ИНФОРМАЦИОННАЯ  ПОЛИТИКА </w:t>
      </w:r>
    </w:p>
    <w:p w:rsidR="0061565C" w:rsidRPr="0061565C" w:rsidRDefault="0061565C" w:rsidP="0061565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05743" w:rsidRDefault="0087511E" w:rsidP="006156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организации централизованного предоставления государственных и муниципальных услуг</w:t>
      </w:r>
      <w:r w:rsidR="00905743">
        <w:rPr>
          <w:rFonts w:ascii="Times New Roman" w:hAnsi="Times New Roman" w:cs="Times New Roman"/>
          <w:sz w:val="28"/>
          <w:szCs w:val="28"/>
        </w:rPr>
        <w:t xml:space="preserve"> населению,</w:t>
      </w:r>
      <w:r>
        <w:rPr>
          <w:rFonts w:ascii="Times New Roman" w:hAnsi="Times New Roman" w:cs="Times New Roman"/>
          <w:sz w:val="28"/>
          <w:szCs w:val="28"/>
        </w:rPr>
        <w:t xml:space="preserve"> в 2015 году в</w:t>
      </w:r>
      <w:r w:rsidR="0063693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693B">
        <w:rPr>
          <w:rFonts w:ascii="Times New Roman" w:hAnsi="Times New Roman" w:cs="Times New Roman"/>
          <w:sz w:val="28"/>
          <w:szCs w:val="28"/>
        </w:rPr>
        <w:t>всех</w:t>
      </w:r>
      <w:r>
        <w:rPr>
          <w:rFonts w:ascii="Times New Roman" w:hAnsi="Times New Roman" w:cs="Times New Roman"/>
          <w:sz w:val="28"/>
          <w:szCs w:val="28"/>
        </w:rPr>
        <w:t xml:space="preserve"> поселениях созданы удаленные рабочие </w:t>
      </w:r>
      <w:r w:rsidR="0063693B">
        <w:rPr>
          <w:rFonts w:ascii="Times New Roman" w:hAnsi="Times New Roman" w:cs="Times New Roman"/>
          <w:sz w:val="28"/>
          <w:szCs w:val="28"/>
        </w:rPr>
        <w:t xml:space="preserve">места МФЦ. </w:t>
      </w:r>
      <w:r w:rsidR="009057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11E" w:rsidRDefault="0063693B" w:rsidP="006156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организации работы удаленных рабочих мест</w:t>
      </w:r>
      <w:r w:rsidR="00905743">
        <w:rPr>
          <w:rFonts w:ascii="Times New Roman" w:hAnsi="Times New Roman" w:cs="Times New Roman"/>
          <w:sz w:val="28"/>
          <w:szCs w:val="28"/>
        </w:rPr>
        <w:t>, а именно, на приобретение мебели, оборудования, программного обеспечения и проведение ремонта в помещениях,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5743">
        <w:rPr>
          <w:rFonts w:ascii="Times New Roman" w:hAnsi="Times New Roman" w:cs="Times New Roman"/>
          <w:sz w:val="28"/>
          <w:szCs w:val="28"/>
        </w:rPr>
        <w:t>было выделено 1504,9 тыс. руб., в т.ч. 1279,2 тыс.руб. - средства областного бюджета, 225,7 - средства бюджета района.</w:t>
      </w:r>
    </w:p>
    <w:p w:rsidR="0087511E" w:rsidRDefault="0087511E" w:rsidP="006156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565C" w:rsidRPr="0061565C" w:rsidRDefault="0061565C" w:rsidP="0061565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565C">
        <w:rPr>
          <w:rFonts w:ascii="Times New Roman" w:hAnsi="Times New Roman" w:cs="Times New Roman"/>
          <w:b/>
          <w:sz w:val="28"/>
          <w:szCs w:val="28"/>
          <w:u w:val="single"/>
        </w:rPr>
        <w:t>ОРГАНИЗАЦИОННОЕ  ОБЕСПЕЧЕНИЕ, ПОДГОТОВКА</w:t>
      </w:r>
    </w:p>
    <w:p w:rsidR="0061565C" w:rsidRPr="0061565C" w:rsidRDefault="0061565C" w:rsidP="0061565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565C">
        <w:rPr>
          <w:rFonts w:ascii="Times New Roman" w:hAnsi="Times New Roman" w:cs="Times New Roman"/>
          <w:b/>
          <w:sz w:val="28"/>
          <w:szCs w:val="28"/>
          <w:u w:val="single"/>
        </w:rPr>
        <w:t>И  ПРОВЕДЕНИЕ ВЫБОРОВ</w:t>
      </w:r>
    </w:p>
    <w:p w:rsidR="0061565C" w:rsidRPr="0061565C" w:rsidRDefault="0061565C" w:rsidP="0061565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65C" w:rsidRPr="00FC6670" w:rsidRDefault="0061565C" w:rsidP="00FC6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65C">
        <w:rPr>
          <w:rFonts w:ascii="Times New Roman" w:hAnsi="Times New Roman" w:cs="Times New Roman"/>
          <w:sz w:val="28"/>
          <w:szCs w:val="28"/>
        </w:rPr>
        <w:tab/>
        <w:t>Одним из основных событий в жизни района в 2015 году стали выборы депутатов в представительные органы поселений Тейковского муниципального района. Всего в Тейковском муниципальном районе выдвинулись кандидатами в депутаты 108 чел</w:t>
      </w:r>
      <w:r w:rsidR="00FC6670">
        <w:rPr>
          <w:rFonts w:ascii="Times New Roman" w:hAnsi="Times New Roman" w:cs="Times New Roman"/>
          <w:sz w:val="28"/>
          <w:szCs w:val="28"/>
        </w:rPr>
        <w:t xml:space="preserve">овек. </w:t>
      </w:r>
      <w:r w:rsidR="006C0494">
        <w:rPr>
          <w:rFonts w:ascii="Times New Roman" w:hAnsi="Times New Roman" w:cs="Times New Roman"/>
          <w:sz w:val="28"/>
          <w:szCs w:val="28"/>
        </w:rPr>
        <w:t>Явка избирателей составила 43,3%.</w:t>
      </w:r>
      <w:r w:rsidR="00FC6670">
        <w:rPr>
          <w:rFonts w:ascii="Times New Roman" w:hAnsi="Times New Roman" w:cs="Times New Roman"/>
          <w:sz w:val="28"/>
          <w:szCs w:val="28"/>
        </w:rPr>
        <w:t xml:space="preserve"> </w:t>
      </w:r>
      <w:r w:rsidRPr="0061565C">
        <w:rPr>
          <w:rFonts w:ascii="Times New Roman" w:hAnsi="Times New Roman" w:cs="Times New Roman"/>
          <w:sz w:val="28"/>
          <w:szCs w:val="28"/>
        </w:rPr>
        <w:t>На территории муниципального района  работало 15 избирательных участков.</w:t>
      </w:r>
      <w:r w:rsidRPr="006156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565C" w:rsidRPr="0061565C" w:rsidRDefault="00FC6670" w:rsidP="00FC6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Сформированы  Советы городского и сельских поселений  района. </w:t>
      </w:r>
      <w:r w:rsidR="0061565C" w:rsidRPr="0061565C">
        <w:rPr>
          <w:rFonts w:ascii="Times New Roman" w:hAnsi="Times New Roman" w:cs="Times New Roman"/>
          <w:sz w:val="28"/>
          <w:szCs w:val="28"/>
        </w:rPr>
        <w:t>Совет Тейковского муниципального района сформ</w:t>
      </w:r>
      <w:r>
        <w:rPr>
          <w:rFonts w:ascii="Times New Roman" w:hAnsi="Times New Roman" w:cs="Times New Roman"/>
          <w:sz w:val="28"/>
          <w:szCs w:val="28"/>
        </w:rPr>
        <w:t>ирован в количестве 18 человек.</w:t>
      </w:r>
    </w:p>
    <w:p w:rsidR="0061565C" w:rsidRPr="0061565C" w:rsidRDefault="0061565C" w:rsidP="0061565C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1565C" w:rsidRPr="00050D19" w:rsidRDefault="0061565C" w:rsidP="0061565C">
      <w:pPr>
        <w:jc w:val="both"/>
        <w:rPr>
          <w:szCs w:val="28"/>
        </w:rPr>
      </w:pPr>
    </w:p>
    <w:p w:rsidR="0061565C" w:rsidRPr="00621064" w:rsidRDefault="0061565C" w:rsidP="0061565C">
      <w:pPr>
        <w:rPr>
          <w:szCs w:val="28"/>
        </w:rPr>
      </w:pPr>
    </w:p>
    <w:p w:rsidR="0061565C" w:rsidRPr="00621064" w:rsidRDefault="0061565C" w:rsidP="0061565C">
      <w:pPr>
        <w:rPr>
          <w:szCs w:val="28"/>
        </w:rPr>
      </w:pPr>
    </w:p>
    <w:p w:rsidR="0061565C" w:rsidRDefault="0061565C" w:rsidP="0061565C"/>
    <w:p w:rsidR="0061565C" w:rsidRDefault="0061565C" w:rsidP="0061565C"/>
    <w:p w:rsidR="0061565C" w:rsidRDefault="0061565C" w:rsidP="0061565C"/>
    <w:p w:rsidR="0061565C" w:rsidRDefault="0061565C" w:rsidP="006156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565C" w:rsidRDefault="0061565C" w:rsidP="0061565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565C" w:rsidRDefault="0061565C" w:rsidP="0076383F">
      <w:pPr>
        <w:pStyle w:val="ConsPlusNormal"/>
        <w:outlineLvl w:val="3"/>
        <w:rPr>
          <w:rFonts w:ascii="Times New Roman" w:hAnsi="Times New Roman" w:cs="Times New Roman"/>
          <w:sz w:val="28"/>
          <w:szCs w:val="28"/>
        </w:rPr>
      </w:pPr>
    </w:p>
    <w:p w:rsidR="0061565C" w:rsidRDefault="0061565C" w:rsidP="00532DD2">
      <w:pPr>
        <w:pStyle w:val="ConsPlusNormal"/>
        <w:outlineLvl w:val="3"/>
        <w:rPr>
          <w:rFonts w:ascii="Times New Roman" w:hAnsi="Times New Roman" w:cs="Times New Roman"/>
          <w:sz w:val="28"/>
          <w:szCs w:val="28"/>
        </w:rPr>
      </w:pPr>
    </w:p>
    <w:sectPr w:rsidR="0061565C" w:rsidSect="0014431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04D3" w:rsidRDefault="004D04D3" w:rsidP="007E4D5B">
      <w:pPr>
        <w:spacing w:after="0" w:line="240" w:lineRule="auto"/>
      </w:pPr>
      <w:r>
        <w:separator/>
      </w:r>
    </w:p>
  </w:endnote>
  <w:endnote w:type="continuationSeparator" w:id="0">
    <w:p w:rsidR="004D04D3" w:rsidRDefault="004D04D3" w:rsidP="007E4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04D3" w:rsidRDefault="004D04D3" w:rsidP="007E4D5B">
      <w:pPr>
        <w:spacing w:after="0" w:line="240" w:lineRule="auto"/>
      </w:pPr>
      <w:r>
        <w:separator/>
      </w:r>
    </w:p>
  </w:footnote>
  <w:footnote w:type="continuationSeparator" w:id="0">
    <w:p w:rsidR="004D04D3" w:rsidRDefault="004D04D3" w:rsidP="007E4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457C7"/>
    <w:multiLevelType w:val="singleLevel"/>
    <w:tmpl w:val="0A70BC2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C6C590B"/>
    <w:multiLevelType w:val="hybridMultilevel"/>
    <w:tmpl w:val="BE18260E"/>
    <w:lvl w:ilvl="0" w:tplc="687CD7C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E64998"/>
    <w:multiLevelType w:val="hybridMultilevel"/>
    <w:tmpl w:val="FEC20EEE"/>
    <w:lvl w:ilvl="0" w:tplc="FA1A66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4179"/>
    <w:rsid w:val="00050209"/>
    <w:rsid w:val="00057291"/>
    <w:rsid w:val="00061AA8"/>
    <w:rsid w:val="00064C37"/>
    <w:rsid w:val="000928AE"/>
    <w:rsid w:val="0009330F"/>
    <w:rsid w:val="000B33DD"/>
    <w:rsid w:val="000D2A2F"/>
    <w:rsid w:val="000D32F1"/>
    <w:rsid w:val="000D665D"/>
    <w:rsid w:val="000E3643"/>
    <w:rsid w:val="000E7663"/>
    <w:rsid w:val="000F3BD9"/>
    <w:rsid w:val="00124588"/>
    <w:rsid w:val="0013007A"/>
    <w:rsid w:val="00131BC1"/>
    <w:rsid w:val="0013798E"/>
    <w:rsid w:val="00141650"/>
    <w:rsid w:val="00144312"/>
    <w:rsid w:val="00146A45"/>
    <w:rsid w:val="00153BF4"/>
    <w:rsid w:val="00171C38"/>
    <w:rsid w:val="00183F63"/>
    <w:rsid w:val="00184227"/>
    <w:rsid w:val="00185724"/>
    <w:rsid w:val="0018641B"/>
    <w:rsid w:val="00186491"/>
    <w:rsid w:val="001A59D3"/>
    <w:rsid w:val="001A73B7"/>
    <w:rsid w:val="001B7290"/>
    <w:rsid w:val="00201D03"/>
    <w:rsid w:val="00216D9D"/>
    <w:rsid w:val="0025615B"/>
    <w:rsid w:val="00267FCA"/>
    <w:rsid w:val="00277739"/>
    <w:rsid w:val="002B1290"/>
    <w:rsid w:val="002B5D5A"/>
    <w:rsid w:val="002C70CA"/>
    <w:rsid w:val="002D03AF"/>
    <w:rsid w:val="002D4391"/>
    <w:rsid w:val="002D6370"/>
    <w:rsid w:val="0030758B"/>
    <w:rsid w:val="0031040A"/>
    <w:rsid w:val="00313AB3"/>
    <w:rsid w:val="00316919"/>
    <w:rsid w:val="0032092A"/>
    <w:rsid w:val="003364B6"/>
    <w:rsid w:val="003509CC"/>
    <w:rsid w:val="00355E52"/>
    <w:rsid w:val="00357E95"/>
    <w:rsid w:val="003A0D2B"/>
    <w:rsid w:val="003B62C5"/>
    <w:rsid w:val="003D0B10"/>
    <w:rsid w:val="003D236F"/>
    <w:rsid w:val="003F32A2"/>
    <w:rsid w:val="003F4BF4"/>
    <w:rsid w:val="003F7D88"/>
    <w:rsid w:val="00405C19"/>
    <w:rsid w:val="004076CC"/>
    <w:rsid w:val="00446090"/>
    <w:rsid w:val="0046682C"/>
    <w:rsid w:val="00471382"/>
    <w:rsid w:val="00473C42"/>
    <w:rsid w:val="004815D2"/>
    <w:rsid w:val="0048429D"/>
    <w:rsid w:val="00496B0F"/>
    <w:rsid w:val="004A13D1"/>
    <w:rsid w:val="004A1D40"/>
    <w:rsid w:val="004B1924"/>
    <w:rsid w:val="004B532E"/>
    <w:rsid w:val="004B7334"/>
    <w:rsid w:val="004C4729"/>
    <w:rsid w:val="004C6118"/>
    <w:rsid w:val="004D04D3"/>
    <w:rsid w:val="004D3545"/>
    <w:rsid w:val="004E68E5"/>
    <w:rsid w:val="004F10BF"/>
    <w:rsid w:val="00503BE6"/>
    <w:rsid w:val="0051643E"/>
    <w:rsid w:val="00516468"/>
    <w:rsid w:val="00520FC3"/>
    <w:rsid w:val="00530795"/>
    <w:rsid w:val="00532DD2"/>
    <w:rsid w:val="00536E54"/>
    <w:rsid w:val="00546D26"/>
    <w:rsid w:val="00550512"/>
    <w:rsid w:val="0055068E"/>
    <w:rsid w:val="005528A7"/>
    <w:rsid w:val="005578E9"/>
    <w:rsid w:val="00561D3C"/>
    <w:rsid w:val="005630C6"/>
    <w:rsid w:val="005869CF"/>
    <w:rsid w:val="005976C9"/>
    <w:rsid w:val="005A23D8"/>
    <w:rsid w:val="005B01C6"/>
    <w:rsid w:val="005B07F2"/>
    <w:rsid w:val="005B6349"/>
    <w:rsid w:val="005C59D8"/>
    <w:rsid w:val="005F1847"/>
    <w:rsid w:val="005F68CA"/>
    <w:rsid w:val="00600191"/>
    <w:rsid w:val="0061565C"/>
    <w:rsid w:val="00631CF5"/>
    <w:rsid w:val="0063693B"/>
    <w:rsid w:val="00662874"/>
    <w:rsid w:val="0067206A"/>
    <w:rsid w:val="006B01C2"/>
    <w:rsid w:val="006C0494"/>
    <w:rsid w:val="006D3B3F"/>
    <w:rsid w:val="006D4DFA"/>
    <w:rsid w:val="006E0DD6"/>
    <w:rsid w:val="00714AD3"/>
    <w:rsid w:val="007413BB"/>
    <w:rsid w:val="0075361D"/>
    <w:rsid w:val="0076267C"/>
    <w:rsid w:val="0076383F"/>
    <w:rsid w:val="0076521B"/>
    <w:rsid w:val="007C3BB9"/>
    <w:rsid w:val="007C4057"/>
    <w:rsid w:val="007C796B"/>
    <w:rsid w:val="007E4D5B"/>
    <w:rsid w:val="00815D19"/>
    <w:rsid w:val="00815E29"/>
    <w:rsid w:val="00823B0F"/>
    <w:rsid w:val="00844A21"/>
    <w:rsid w:val="00847172"/>
    <w:rsid w:val="00850509"/>
    <w:rsid w:val="00864179"/>
    <w:rsid w:val="0087511E"/>
    <w:rsid w:val="008843F2"/>
    <w:rsid w:val="008B60C4"/>
    <w:rsid w:val="008C7756"/>
    <w:rsid w:val="008D32B3"/>
    <w:rsid w:val="008D420C"/>
    <w:rsid w:val="008E0574"/>
    <w:rsid w:val="008F63D6"/>
    <w:rsid w:val="00905743"/>
    <w:rsid w:val="00934BA1"/>
    <w:rsid w:val="00943899"/>
    <w:rsid w:val="0096163D"/>
    <w:rsid w:val="00963260"/>
    <w:rsid w:val="00980800"/>
    <w:rsid w:val="0099055E"/>
    <w:rsid w:val="00992A07"/>
    <w:rsid w:val="00997436"/>
    <w:rsid w:val="009A16C7"/>
    <w:rsid w:val="009D7A7E"/>
    <w:rsid w:val="009E6ABE"/>
    <w:rsid w:val="00A14F30"/>
    <w:rsid w:val="00A24665"/>
    <w:rsid w:val="00A31115"/>
    <w:rsid w:val="00A5563F"/>
    <w:rsid w:val="00A57BA9"/>
    <w:rsid w:val="00A75634"/>
    <w:rsid w:val="00A80469"/>
    <w:rsid w:val="00A828A4"/>
    <w:rsid w:val="00AA0E42"/>
    <w:rsid w:val="00AA282A"/>
    <w:rsid w:val="00AB5822"/>
    <w:rsid w:val="00AC17B1"/>
    <w:rsid w:val="00AC600C"/>
    <w:rsid w:val="00AC7DE4"/>
    <w:rsid w:val="00AF668B"/>
    <w:rsid w:val="00B21B47"/>
    <w:rsid w:val="00B34ED0"/>
    <w:rsid w:val="00B53FFC"/>
    <w:rsid w:val="00B559AE"/>
    <w:rsid w:val="00B73886"/>
    <w:rsid w:val="00B81C23"/>
    <w:rsid w:val="00B83E50"/>
    <w:rsid w:val="00B90F9B"/>
    <w:rsid w:val="00BA739C"/>
    <w:rsid w:val="00BB00B4"/>
    <w:rsid w:val="00BC2172"/>
    <w:rsid w:val="00BD02D4"/>
    <w:rsid w:val="00BD2811"/>
    <w:rsid w:val="00BD32B2"/>
    <w:rsid w:val="00BD4F05"/>
    <w:rsid w:val="00BE729C"/>
    <w:rsid w:val="00BF219A"/>
    <w:rsid w:val="00BF257B"/>
    <w:rsid w:val="00C00533"/>
    <w:rsid w:val="00C03022"/>
    <w:rsid w:val="00C10D10"/>
    <w:rsid w:val="00C10DE9"/>
    <w:rsid w:val="00C3184B"/>
    <w:rsid w:val="00C42013"/>
    <w:rsid w:val="00C47C3B"/>
    <w:rsid w:val="00C55349"/>
    <w:rsid w:val="00C75C3B"/>
    <w:rsid w:val="00C80B7A"/>
    <w:rsid w:val="00C82A18"/>
    <w:rsid w:val="00C86148"/>
    <w:rsid w:val="00C96678"/>
    <w:rsid w:val="00CA2750"/>
    <w:rsid w:val="00CA5B51"/>
    <w:rsid w:val="00CC2CA0"/>
    <w:rsid w:val="00CC4181"/>
    <w:rsid w:val="00CD69FD"/>
    <w:rsid w:val="00CE566C"/>
    <w:rsid w:val="00CF49AD"/>
    <w:rsid w:val="00D15B0F"/>
    <w:rsid w:val="00D161F8"/>
    <w:rsid w:val="00D26415"/>
    <w:rsid w:val="00D309DB"/>
    <w:rsid w:val="00D33DEF"/>
    <w:rsid w:val="00D40A1C"/>
    <w:rsid w:val="00D45ACE"/>
    <w:rsid w:val="00D63AF6"/>
    <w:rsid w:val="00D717A0"/>
    <w:rsid w:val="00D81405"/>
    <w:rsid w:val="00D90728"/>
    <w:rsid w:val="00D95FFB"/>
    <w:rsid w:val="00DD365E"/>
    <w:rsid w:val="00DD38B1"/>
    <w:rsid w:val="00DF25F3"/>
    <w:rsid w:val="00DF70F3"/>
    <w:rsid w:val="00E20F4A"/>
    <w:rsid w:val="00E271E0"/>
    <w:rsid w:val="00E5231C"/>
    <w:rsid w:val="00E5305C"/>
    <w:rsid w:val="00E60290"/>
    <w:rsid w:val="00E86478"/>
    <w:rsid w:val="00E91E54"/>
    <w:rsid w:val="00E941A2"/>
    <w:rsid w:val="00EA4618"/>
    <w:rsid w:val="00EA47FC"/>
    <w:rsid w:val="00EC3E38"/>
    <w:rsid w:val="00EC40FD"/>
    <w:rsid w:val="00EC4EDB"/>
    <w:rsid w:val="00ED1CA7"/>
    <w:rsid w:val="00F04DE1"/>
    <w:rsid w:val="00F16056"/>
    <w:rsid w:val="00F30F91"/>
    <w:rsid w:val="00F64F82"/>
    <w:rsid w:val="00F65DE5"/>
    <w:rsid w:val="00F72076"/>
    <w:rsid w:val="00F85FE9"/>
    <w:rsid w:val="00F9607F"/>
    <w:rsid w:val="00FA558B"/>
    <w:rsid w:val="00FC6670"/>
    <w:rsid w:val="00FD6E6A"/>
    <w:rsid w:val="00FF3FE3"/>
    <w:rsid w:val="00FF6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8E9"/>
  </w:style>
  <w:style w:type="paragraph" w:styleId="3">
    <w:name w:val="heading 3"/>
    <w:basedOn w:val="a"/>
    <w:link w:val="30"/>
    <w:qFormat/>
    <w:rsid w:val="00A14F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A16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A16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7E4D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7E4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4D5B"/>
  </w:style>
  <w:style w:type="paragraph" w:styleId="a7">
    <w:name w:val="footer"/>
    <w:basedOn w:val="a"/>
    <w:link w:val="a8"/>
    <w:uiPriority w:val="99"/>
    <w:unhideWhenUsed/>
    <w:rsid w:val="007E4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4D5B"/>
  </w:style>
  <w:style w:type="paragraph" w:styleId="a9">
    <w:name w:val="Body Text Indent"/>
    <w:basedOn w:val="a"/>
    <w:link w:val="aa"/>
    <w:uiPriority w:val="99"/>
    <w:semiHidden/>
    <w:unhideWhenUsed/>
    <w:rsid w:val="002B129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B1290"/>
  </w:style>
  <w:style w:type="paragraph" w:customStyle="1" w:styleId="ab">
    <w:name w:val="Знак Знак Знак"/>
    <w:basedOn w:val="a"/>
    <w:semiHidden/>
    <w:rsid w:val="008D420C"/>
    <w:pPr>
      <w:spacing w:line="240" w:lineRule="exact"/>
    </w:pPr>
    <w:rPr>
      <w:rFonts w:ascii="Verdana" w:eastAsia="Times New Roman" w:hAnsi="Verdana" w:cs="Courier New"/>
      <w:sz w:val="24"/>
      <w:szCs w:val="24"/>
      <w:lang w:val="en-US"/>
    </w:rPr>
  </w:style>
  <w:style w:type="paragraph" w:customStyle="1" w:styleId="1">
    <w:name w:val="Без интервала1"/>
    <w:qFormat/>
    <w:rsid w:val="0018641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0D665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D665D"/>
    <w:rPr>
      <w:sz w:val="16"/>
      <w:szCs w:val="16"/>
    </w:rPr>
  </w:style>
  <w:style w:type="paragraph" w:styleId="ac">
    <w:name w:val="List Paragraph"/>
    <w:basedOn w:val="a"/>
    <w:qFormat/>
    <w:rsid w:val="000D665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0">
    <w:name w:val="Обычный1"/>
    <w:rsid w:val="000D665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413BB"/>
  </w:style>
  <w:style w:type="character" w:customStyle="1" w:styleId="30">
    <w:name w:val="Заголовок 3 Знак"/>
    <w:basedOn w:val="a0"/>
    <w:link w:val="3"/>
    <w:rsid w:val="00A14F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d">
    <w:name w:val="Hyperlink"/>
    <w:rsid w:val="00A14F30"/>
    <w:rPr>
      <w:color w:val="0000FF"/>
      <w:u w:val="single"/>
    </w:rPr>
  </w:style>
  <w:style w:type="character" w:customStyle="1" w:styleId="ae">
    <w:name w:val="Без интервала Знак"/>
    <w:link w:val="af"/>
    <w:uiPriority w:val="1"/>
    <w:locked/>
    <w:rsid w:val="00A14F30"/>
  </w:style>
  <w:style w:type="paragraph" w:styleId="af">
    <w:name w:val="No Spacing"/>
    <w:link w:val="ae"/>
    <w:uiPriority w:val="1"/>
    <w:qFormat/>
    <w:rsid w:val="00A14F30"/>
    <w:pPr>
      <w:spacing w:after="0" w:line="240" w:lineRule="auto"/>
    </w:pPr>
  </w:style>
  <w:style w:type="character" w:styleId="af0">
    <w:name w:val="Strong"/>
    <w:uiPriority w:val="22"/>
    <w:qFormat/>
    <w:rsid w:val="00A14F30"/>
    <w:rPr>
      <w:b/>
      <w:bCs/>
    </w:rPr>
  </w:style>
  <w:style w:type="paragraph" w:customStyle="1" w:styleId="ConsPlusNormal">
    <w:name w:val="ConsPlusNormal"/>
    <w:rsid w:val="006156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caption"/>
    <w:basedOn w:val="a"/>
    <w:qFormat/>
    <w:rsid w:val="0061565C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615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1565C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unhideWhenUsed/>
    <w:rsid w:val="00C10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6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4110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10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00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913197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040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759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589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7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0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3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0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56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19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50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58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59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5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143655-E560-443B-8029-0B2C8AA35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2176</TotalTime>
  <Pages>9</Pages>
  <Words>3013</Words>
  <Characters>17179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Серова</dc:creator>
  <cp:lastModifiedBy>User</cp:lastModifiedBy>
  <cp:revision>62</cp:revision>
  <cp:lastPrinted>2016-04-26T05:31:00Z</cp:lastPrinted>
  <dcterms:created xsi:type="dcterms:W3CDTF">2016-04-07T14:21:00Z</dcterms:created>
  <dcterms:modified xsi:type="dcterms:W3CDTF">2016-05-06T07:06:00Z</dcterms:modified>
</cp:coreProperties>
</file>