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058" w:rsidRPr="00092058" w:rsidRDefault="00092058" w:rsidP="00092058">
      <w:pPr>
        <w:tabs>
          <w:tab w:val="left" w:pos="2926"/>
        </w:tabs>
        <w:rPr>
          <w:rFonts w:ascii="Times New Roman" w:hAnsi="Times New Roman" w:cs="Times New Roman"/>
          <w:noProof/>
        </w:rPr>
      </w:pPr>
      <w:r w:rsidRPr="00092058">
        <w:rPr>
          <w:rFonts w:ascii="Times New Roman" w:hAnsi="Times New Roman" w:cs="Times New Roman"/>
          <w:noProof/>
        </w:rPr>
        <w:t>Актуальная редакция</w:t>
      </w:r>
    </w:p>
    <w:p w:rsidR="00092058" w:rsidRPr="00092058" w:rsidRDefault="00092058" w:rsidP="00092058">
      <w:pPr>
        <w:tabs>
          <w:tab w:val="left" w:pos="2926"/>
        </w:tabs>
        <w:rPr>
          <w:rFonts w:ascii="Times New Roman" w:hAnsi="Times New Roman" w:cs="Times New Roman"/>
          <w:b/>
          <w:sz w:val="28"/>
          <w:szCs w:val="28"/>
        </w:rPr>
      </w:pPr>
      <w:r w:rsidRPr="00092058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2058">
        <w:rPr>
          <w:rFonts w:ascii="Times New Roman" w:hAnsi="Times New Roman" w:cs="Times New Roman"/>
          <w:b/>
          <w:sz w:val="36"/>
          <w:szCs w:val="36"/>
        </w:rPr>
        <w:t xml:space="preserve">АДМИНИСТРАЦИЯ   </w:t>
      </w:r>
    </w:p>
    <w:p w:rsidR="00092058" w:rsidRPr="00092058" w:rsidRDefault="00092058" w:rsidP="00092058">
      <w:pPr>
        <w:tabs>
          <w:tab w:val="left" w:pos="2926"/>
        </w:tabs>
        <w:ind w:hanging="1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2058">
        <w:rPr>
          <w:rFonts w:ascii="Times New Roman" w:hAnsi="Times New Roman" w:cs="Times New Roman"/>
          <w:b/>
          <w:sz w:val="36"/>
          <w:szCs w:val="36"/>
        </w:rPr>
        <w:t>ТЕЙКОВСКОГО МУНИЦИПАЛЬНОГО РАЙОНА</w:t>
      </w:r>
    </w:p>
    <w:p w:rsidR="00092058" w:rsidRPr="00092058" w:rsidRDefault="00092058" w:rsidP="00092058">
      <w:pPr>
        <w:pBdr>
          <w:bottom w:val="single" w:sz="12" w:space="1" w:color="auto"/>
        </w:pBdr>
        <w:tabs>
          <w:tab w:val="left" w:pos="292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2058">
        <w:rPr>
          <w:rFonts w:ascii="Times New Roman" w:hAnsi="Times New Roman" w:cs="Times New Roman"/>
          <w:b/>
          <w:sz w:val="36"/>
          <w:szCs w:val="36"/>
        </w:rPr>
        <w:t>ИВАНОВСКОЙ ОБЛАСТИ</w:t>
      </w: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2058">
        <w:rPr>
          <w:rFonts w:ascii="Times New Roman" w:hAnsi="Times New Roman" w:cs="Times New Roman"/>
          <w:b/>
          <w:sz w:val="40"/>
          <w:szCs w:val="40"/>
        </w:rPr>
        <w:t xml:space="preserve">П О С Т А Н О В Л Е Н И Е </w:t>
      </w:r>
    </w:p>
    <w:p w:rsidR="00092058" w:rsidRPr="00092058" w:rsidRDefault="00092058" w:rsidP="00092058">
      <w:pPr>
        <w:tabs>
          <w:tab w:val="left" w:pos="2926"/>
        </w:tabs>
        <w:rPr>
          <w:rFonts w:ascii="Times New Roman" w:hAnsi="Times New Roman" w:cs="Times New Roman"/>
          <w:b/>
          <w:sz w:val="28"/>
          <w:szCs w:val="28"/>
        </w:rPr>
      </w:pP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2058">
        <w:rPr>
          <w:rFonts w:ascii="Times New Roman" w:hAnsi="Times New Roman" w:cs="Times New Roman"/>
          <w:sz w:val="28"/>
          <w:szCs w:val="28"/>
        </w:rPr>
        <w:t xml:space="preserve">от   20.11.2013г.   № 614 </w:t>
      </w: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2058">
        <w:rPr>
          <w:rFonts w:ascii="Times New Roman" w:hAnsi="Times New Roman" w:cs="Times New Roman"/>
          <w:sz w:val="28"/>
          <w:szCs w:val="28"/>
        </w:rPr>
        <w:t xml:space="preserve">г. Тейково </w:t>
      </w: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</w:rPr>
      </w:pPr>
    </w:p>
    <w:p w:rsidR="00092058" w:rsidRPr="00092058" w:rsidRDefault="00092058" w:rsidP="00092058">
      <w:pPr>
        <w:pStyle w:val="ConsPlusTitle"/>
        <w:widowControl/>
        <w:tabs>
          <w:tab w:val="left" w:pos="29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</w:p>
    <w:p w:rsidR="00092058" w:rsidRPr="00092058" w:rsidRDefault="00092058" w:rsidP="00092058">
      <w:pPr>
        <w:pStyle w:val="ConsPlusTitle"/>
        <w:widowControl/>
        <w:tabs>
          <w:tab w:val="left" w:pos="29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>«Создание условий для оказания медицинской помощи населению</w:t>
      </w:r>
    </w:p>
    <w:p w:rsidR="00092058" w:rsidRPr="00092058" w:rsidRDefault="00092058" w:rsidP="00092058">
      <w:pPr>
        <w:pStyle w:val="ConsPlusTitle"/>
        <w:widowControl/>
        <w:tabs>
          <w:tab w:val="left" w:pos="29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>Тейковского муниципального района»</w:t>
      </w:r>
    </w:p>
    <w:p w:rsidR="00092058" w:rsidRPr="00092058" w:rsidRDefault="00092058" w:rsidP="00092058">
      <w:pPr>
        <w:pStyle w:val="ConsPlusTitle"/>
        <w:widowControl/>
        <w:tabs>
          <w:tab w:val="left" w:pos="29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>(</w:t>
      </w:r>
      <w:r w:rsidRPr="00092058">
        <w:rPr>
          <w:rFonts w:ascii="Times New Roman" w:hAnsi="Times New Roman" w:cs="Times New Roman"/>
          <w:b w:val="0"/>
          <w:sz w:val="24"/>
          <w:szCs w:val="24"/>
        </w:rPr>
        <w:t>в редакции постановлений № 483 от 28.10.2014г., № 296 от 31.12.2015г., № 155 от 06.09.2016г.</w:t>
      </w:r>
      <w:r w:rsidRPr="00092058">
        <w:rPr>
          <w:rFonts w:ascii="Times New Roman" w:hAnsi="Times New Roman" w:cs="Times New Roman"/>
          <w:sz w:val="24"/>
          <w:szCs w:val="24"/>
        </w:rPr>
        <w:t>)</w:t>
      </w:r>
    </w:p>
    <w:p w:rsidR="00092058" w:rsidRPr="00092058" w:rsidRDefault="00092058" w:rsidP="00092058">
      <w:pPr>
        <w:pStyle w:val="ConsPlusTitle"/>
        <w:widowControl/>
        <w:tabs>
          <w:tab w:val="left" w:pos="29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tabs>
          <w:tab w:val="left" w:pos="2926"/>
        </w:tabs>
        <w:jc w:val="both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 xml:space="preserve">           В соответствии с распоряжением администрации Тейковского муниципального </w:t>
      </w:r>
      <w:proofErr w:type="gramStart"/>
      <w:r w:rsidRPr="00092058">
        <w:rPr>
          <w:rFonts w:ascii="Times New Roman" w:hAnsi="Times New Roman" w:cs="Times New Roman"/>
        </w:rPr>
        <w:t>района  №</w:t>
      </w:r>
      <w:proofErr w:type="gramEnd"/>
      <w:r w:rsidRPr="00092058">
        <w:rPr>
          <w:rFonts w:ascii="Times New Roman" w:hAnsi="Times New Roman" w:cs="Times New Roman"/>
        </w:rPr>
        <w:t xml:space="preserve"> 469 – р от 25.09.2013 г. «Об утверждении перечня муниципальных программ Тейковского муниципального района», распоряжением администрации Тейковского муниципального района  № 502 – р от 11.10.2013 г. «Об утверждении Порядка формирования отдельных разделов приложений и пояснительных записок при разработке муниципальных программ и отчетных материалов по их реализации» администрация Тейковского муниципального района </w:t>
      </w:r>
    </w:p>
    <w:p w:rsidR="00092058" w:rsidRPr="00092058" w:rsidRDefault="00092058" w:rsidP="00092058">
      <w:pPr>
        <w:tabs>
          <w:tab w:val="left" w:pos="2926"/>
        </w:tabs>
        <w:jc w:val="both"/>
        <w:rPr>
          <w:rFonts w:ascii="Times New Roman" w:hAnsi="Times New Roman" w:cs="Times New Roman"/>
        </w:rPr>
      </w:pP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</w:rPr>
        <w:t>ПОСТАНОВЛЯЕТ:</w:t>
      </w: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</w:rPr>
      </w:pPr>
    </w:p>
    <w:p w:rsidR="00092058" w:rsidRPr="00092058" w:rsidRDefault="00092058" w:rsidP="00092058">
      <w:pPr>
        <w:pStyle w:val="ConsPlusTitle"/>
        <w:widowControl/>
        <w:tabs>
          <w:tab w:val="left" w:pos="2926"/>
        </w:tabs>
        <w:ind w:left="142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058">
        <w:rPr>
          <w:rFonts w:ascii="Times New Roman" w:hAnsi="Times New Roman" w:cs="Times New Roman"/>
          <w:b w:val="0"/>
          <w:sz w:val="24"/>
          <w:szCs w:val="24"/>
        </w:rPr>
        <w:t>1. Утвердить муниципальную программу «Создание условий для оказания медицинской помощи населению Тейковского муниципального района» согласно приложению.</w:t>
      </w:r>
    </w:p>
    <w:p w:rsidR="00092058" w:rsidRPr="00092058" w:rsidRDefault="00092058" w:rsidP="00092058">
      <w:pPr>
        <w:pStyle w:val="ConsPlusTitle"/>
        <w:widowControl/>
        <w:tabs>
          <w:tab w:val="left" w:pos="2926"/>
        </w:tabs>
        <w:ind w:left="142" w:firstLine="42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92058" w:rsidRPr="00092058" w:rsidRDefault="00092058" w:rsidP="00092058">
      <w:pPr>
        <w:tabs>
          <w:tab w:val="left" w:pos="2926"/>
        </w:tabs>
        <w:jc w:val="both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 xml:space="preserve">       2. Настоящее постановление вступает в силу после его официального опубликования и распространяется на правоотношения, связанные с формированием бюджета Тейковского муниципального района, начиная с формирования бюджета Тейковского муниципального района на 2014 год и на плановый период 2015 и 2016 годов.</w:t>
      </w:r>
    </w:p>
    <w:p w:rsidR="00092058" w:rsidRPr="00092058" w:rsidRDefault="00092058" w:rsidP="00092058">
      <w:pPr>
        <w:tabs>
          <w:tab w:val="left" w:pos="2926"/>
        </w:tabs>
        <w:jc w:val="both"/>
        <w:rPr>
          <w:rFonts w:ascii="Times New Roman" w:hAnsi="Times New Roman" w:cs="Times New Roman"/>
          <w:b/>
        </w:rPr>
      </w:pPr>
    </w:p>
    <w:p w:rsidR="00092058" w:rsidRPr="00092058" w:rsidRDefault="00092058" w:rsidP="00092058">
      <w:pPr>
        <w:tabs>
          <w:tab w:val="left" w:pos="2926"/>
        </w:tabs>
        <w:jc w:val="both"/>
        <w:rPr>
          <w:rFonts w:ascii="Times New Roman" w:hAnsi="Times New Roman" w:cs="Times New Roman"/>
          <w:b/>
        </w:rPr>
      </w:pPr>
    </w:p>
    <w:p w:rsidR="00092058" w:rsidRPr="00092058" w:rsidRDefault="00092058" w:rsidP="00092058">
      <w:pPr>
        <w:tabs>
          <w:tab w:val="left" w:pos="2926"/>
        </w:tabs>
        <w:jc w:val="both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</w:rPr>
        <w:t xml:space="preserve">И. о. </w:t>
      </w:r>
      <w:proofErr w:type="gramStart"/>
      <w:r w:rsidRPr="00092058">
        <w:rPr>
          <w:rFonts w:ascii="Times New Roman" w:hAnsi="Times New Roman" w:cs="Times New Roman"/>
          <w:b/>
        </w:rPr>
        <w:t>главы  администрации</w:t>
      </w:r>
      <w:proofErr w:type="gramEnd"/>
      <w:r w:rsidRPr="00092058">
        <w:rPr>
          <w:rFonts w:ascii="Times New Roman" w:hAnsi="Times New Roman" w:cs="Times New Roman"/>
          <w:b/>
        </w:rPr>
        <w:t xml:space="preserve"> </w:t>
      </w:r>
    </w:p>
    <w:p w:rsidR="00092058" w:rsidRPr="00092058" w:rsidRDefault="00092058" w:rsidP="00092058">
      <w:pPr>
        <w:tabs>
          <w:tab w:val="left" w:pos="2926"/>
        </w:tabs>
        <w:jc w:val="both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</w:rPr>
        <w:t>Тейковского муниципального района                                       А.Я. Бочагова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>Приложение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от 20.11.2013г.  № 614 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left="142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2058">
        <w:rPr>
          <w:rFonts w:ascii="Times New Roman" w:hAnsi="Times New Roman" w:cs="Times New Roman"/>
          <w:b/>
          <w:sz w:val="24"/>
          <w:szCs w:val="24"/>
        </w:rPr>
        <w:t>МУНИЦИПАЛЬНАЯ  ПРОГРАММА</w:t>
      </w:r>
      <w:proofErr w:type="gramEnd"/>
    </w:p>
    <w:p w:rsidR="00092058" w:rsidRPr="00092058" w:rsidRDefault="00092058" w:rsidP="00092058">
      <w:pPr>
        <w:pStyle w:val="ConsPlusTitle"/>
        <w:widowControl/>
        <w:tabs>
          <w:tab w:val="left" w:pos="29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>«Создание условий для оказания медицинской помощи населению</w:t>
      </w:r>
    </w:p>
    <w:p w:rsidR="00092058" w:rsidRPr="00092058" w:rsidRDefault="00092058" w:rsidP="00092058">
      <w:pPr>
        <w:pStyle w:val="ConsPlusTitle"/>
        <w:widowControl/>
        <w:tabs>
          <w:tab w:val="left" w:pos="29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 xml:space="preserve">Тейковского муниципального района» </w:t>
      </w:r>
    </w:p>
    <w:p w:rsidR="00092058" w:rsidRPr="00092058" w:rsidRDefault="00092058" w:rsidP="00092058">
      <w:pPr>
        <w:keepNext/>
        <w:tabs>
          <w:tab w:val="left" w:pos="2926"/>
        </w:tabs>
        <w:suppressAutoHyphens/>
        <w:rPr>
          <w:rFonts w:ascii="Times New Roman" w:hAnsi="Times New Roman" w:cs="Times New Roman"/>
          <w:b/>
          <w:bCs/>
          <w:lang w:eastAsia="ar-SA"/>
        </w:rPr>
      </w:pPr>
    </w:p>
    <w:p w:rsidR="00092058" w:rsidRPr="00092058" w:rsidRDefault="00092058" w:rsidP="00092058">
      <w:pPr>
        <w:keepNext/>
        <w:tabs>
          <w:tab w:val="left" w:pos="2926"/>
        </w:tabs>
        <w:suppressAutoHyphens/>
        <w:jc w:val="right"/>
        <w:rPr>
          <w:rFonts w:ascii="Times New Roman" w:hAnsi="Times New Roman" w:cs="Times New Roman"/>
          <w:b/>
          <w:bCs/>
          <w:lang w:eastAsia="ar-SA"/>
        </w:rPr>
      </w:pPr>
    </w:p>
    <w:tbl>
      <w:tblPr>
        <w:tblW w:w="9225" w:type="dxa"/>
        <w:tblInd w:w="-45" w:type="dxa"/>
        <w:tblLayout w:type="fixed"/>
        <w:tblLook w:val="00A0" w:firstRow="1" w:lastRow="0" w:firstColumn="1" w:lastColumn="0" w:noHBand="0" w:noVBand="0"/>
      </w:tblPr>
      <w:tblGrid>
        <w:gridCol w:w="2508"/>
        <w:gridCol w:w="6717"/>
      </w:tblGrid>
      <w:tr w:rsidR="00092058" w:rsidRPr="00092058" w:rsidTr="0073188B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t xml:space="preserve">1. Паспорт </w:t>
            </w:r>
            <w:proofErr w:type="gramStart"/>
            <w:r w:rsidRPr="00092058">
              <w:rPr>
                <w:rFonts w:ascii="Times New Roman" w:hAnsi="Times New Roman" w:cs="Times New Roman"/>
                <w:b/>
                <w:lang w:eastAsia="ar-SA"/>
              </w:rPr>
              <w:t>муниципальной  программы</w:t>
            </w:r>
            <w:proofErr w:type="gramEnd"/>
            <w:r w:rsidRPr="00092058">
              <w:rPr>
                <w:rFonts w:ascii="Times New Roman" w:hAnsi="Times New Roman" w:cs="Times New Roman"/>
                <w:b/>
                <w:lang w:eastAsia="ar-SA"/>
              </w:rPr>
              <w:t xml:space="preserve"> Тейковского муниципального района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ind w:left="36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092058" w:rsidRPr="00092058" w:rsidTr="0073188B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Наименование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pStyle w:val="ConsPlusTitle"/>
              <w:widowControl/>
              <w:tabs>
                <w:tab w:val="left" w:pos="2926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20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Муниципальная программа «Создание условий для оказания медицинской помощи населению Тейковского муниципального района»  </w:t>
            </w:r>
          </w:p>
          <w:p w:rsidR="00092058" w:rsidRPr="00092058" w:rsidRDefault="00092058" w:rsidP="0073188B">
            <w:pPr>
              <w:pStyle w:val="ConsPlusTitle"/>
              <w:widowControl/>
              <w:tabs>
                <w:tab w:val="left" w:pos="2926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92058" w:rsidRPr="00092058" w:rsidTr="0073188B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Срок реализации программы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Год начала реализации программы – 2014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Год завершения реализации программы – 2016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92058" w:rsidRPr="00092058" w:rsidTr="0073188B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Администратор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Администрация Тейковского муниципального района</w:t>
            </w:r>
          </w:p>
        </w:tc>
      </w:tr>
      <w:tr w:rsidR="00092058" w:rsidRPr="00092058" w:rsidTr="0073188B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Исполнители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Администрация Тейковского муниципального района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92058" w:rsidRPr="00092058" w:rsidTr="0073188B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Перечень подпрограмм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1. Создание условий для оказания медицинской помощи населению Тейковского муниципального района;</w:t>
            </w:r>
          </w:p>
          <w:p w:rsidR="00092058" w:rsidRPr="00092058" w:rsidRDefault="00092058" w:rsidP="0073188B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2. Привлечение и закрепление медицинских кадров в Тейковском муниципальном районе.</w:t>
            </w:r>
          </w:p>
        </w:tc>
      </w:tr>
      <w:tr w:rsidR="00092058" w:rsidRPr="00092058" w:rsidTr="0073188B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Цель (цели)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pStyle w:val="ConsPlusNormal"/>
              <w:widowControl/>
              <w:tabs>
                <w:tab w:val="left" w:pos="29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8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оказания медицинской помощи населению;</w:t>
            </w:r>
          </w:p>
          <w:p w:rsidR="00092058" w:rsidRPr="00092058" w:rsidRDefault="00092058" w:rsidP="0073188B">
            <w:pPr>
              <w:pStyle w:val="ConsPlusNormal"/>
              <w:widowControl/>
              <w:tabs>
                <w:tab w:val="left" w:pos="29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8">
              <w:rPr>
                <w:rFonts w:ascii="Times New Roman" w:hAnsi="Times New Roman" w:cs="Times New Roman"/>
                <w:sz w:val="24"/>
                <w:szCs w:val="24"/>
              </w:rPr>
              <w:t xml:space="preserve">2. Привлечение и развитие кадрового потенциала в здравоохранении </w:t>
            </w:r>
            <w:r w:rsidRPr="000920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Тейковского муниципального района;</w:t>
            </w:r>
          </w:p>
          <w:p w:rsidR="00092058" w:rsidRPr="00092058" w:rsidRDefault="00092058" w:rsidP="0073188B">
            <w:pPr>
              <w:pStyle w:val="ConsPlusNormal"/>
              <w:widowControl/>
              <w:tabs>
                <w:tab w:val="left" w:pos="29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8">
              <w:rPr>
                <w:rFonts w:ascii="Times New Roman" w:hAnsi="Times New Roman" w:cs="Times New Roman"/>
                <w:sz w:val="24"/>
                <w:szCs w:val="24"/>
              </w:rPr>
              <w:t>3.  Повышение качества и доступности услуг учреждений здравоохранения, предоставляемых населению района;</w:t>
            </w:r>
          </w:p>
          <w:p w:rsidR="00092058" w:rsidRPr="00092058" w:rsidRDefault="00092058" w:rsidP="0073188B">
            <w:pPr>
              <w:pStyle w:val="ConsPlusNormal"/>
              <w:widowControl/>
              <w:tabs>
                <w:tab w:val="left" w:pos="29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8">
              <w:rPr>
                <w:rFonts w:ascii="Times New Roman" w:hAnsi="Times New Roman" w:cs="Times New Roman"/>
                <w:sz w:val="24"/>
                <w:szCs w:val="24"/>
              </w:rPr>
              <w:t xml:space="preserve">4. Содействие в создании условий для оперативного прибытия фельдшеров </w:t>
            </w:r>
            <w:proofErr w:type="spellStart"/>
            <w:r w:rsidRPr="00092058">
              <w:rPr>
                <w:rFonts w:ascii="Times New Roman" w:hAnsi="Times New Roman" w:cs="Times New Roman"/>
                <w:sz w:val="24"/>
                <w:szCs w:val="24"/>
              </w:rPr>
              <w:t>ФАПов</w:t>
            </w:r>
            <w:proofErr w:type="spellEnd"/>
            <w:r w:rsidRPr="00092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2058" w:rsidRPr="00092058" w:rsidTr="0073188B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lastRenderedPageBreak/>
              <w:t>Объем ресурсного обеспечения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Общий объем бюджетных ассигнований: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2014 год - 0 тыс. руб.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2015 год – 0 тыс. руб.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2016 год – 0 тыс. руб.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Бюджет Тейковского муниципального района: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2014 год - 0 тыс. руб.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2015 год – 0 тыс. руб.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2016 год – 0 тыс. руб. </w:t>
            </w:r>
          </w:p>
        </w:tc>
      </w:tr>
    </w:tbl>
    <w:p w:rsidR="00092058" w:rsidRPr="00092058" w:rsidRDefault="00092058" w:rsidP="00092058">
      <w:pPr>
        <w:pStyle w:val="ConsPlusTitle"/>
        <w:widowControl/>
        <w:tabs>
          <w:tab w:val="left" w:pos="2926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br w:type="page"/>
      </w:r>
      <w:r w:rsidRPr="00092058">
        <w:rPr>
          <w:rFonts w:ascii="Times New Roman" w:hAnsi="Times New Roman" w:cs="Times New Roman"/>
          <w:bCs w:val="0"/>
          <w:sz w:val="24"/>
          <w:szCs w:val="24"/>
        </w:rPr>
        <w:lastRenderedPageBreak/>
        <w:t xml:space="preserve"> </w:t>
      </w:r>
      <w:r w:rsidRPr="00092058">
        <w:rPr>
          <w:rFonts w:ascii="Times New Roman" w:hAnsi="Times New Roman" w:cs="Times New Roman"/>
          <w:bCs w:val="0"/>
          <w:i/>
          <w:sz w:val="24"/>
          <w:szCs w:val="24"/>
        </w:rPr>
        <w:t>2.1</w:t>
      </w:r>
      <w:r w:rsidRPr="00092058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0920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92058">
        <w:rPr>
          <w:rFonts w:ascii="Times New Roman" w:hAnsi="Times New Roman" w:cs="Times New Roman"/>
          <w:i/>
          <w:sz w:val="24"/>
          <w:szCs w:val="24"/>
        </w:rPr>
        <w:t>Анализ  текущего</w:t>
      </w:r>
      <w:proofErr w:type="gramEnd"/>
      <w:r w:rsidRPr="00092058">
        <w:rPr>
          <w:rFonts w:ascii="Times New Roman" w:hAnsi="Times New Roman" w:cs="Times New Roman"/>
          <w:i/>
          <w:sz w:val="24"/>
          <w:szCs w:val="24"/>
        </w:rPr>
        <w:t xml:space="preserve"> состояния сферы реализации программы «Создание условий для оказания медицинской помощи населению Тейковского муниципального района», основные показатели и анализ социальных,  финансово – экономических и прочих рисков реализации программы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>Одним из главных принципов развития территории Тейковского муниципального района является координация мер на местном уровне по созданию условий для развития отраслей экономики и социальной сферы.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>В этой связи особое значение отводится стратегии социально – экономического развития Тейковского муниципального района, главными результатами которой должны стать повышение качества жизни населения, формирование инфраструктуры, которая обеспечит комфортную среду обитания граждан.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>Достижение указанных результатов может быть получено, в том числе развитием и совершенствованием уровня оказания медицинской помощи.</w:t>
      </w:r>
    </w:p>
    <w:p w:rsidR="00092058" w:rsidRPr="00092058" w:rsidRDefault="00092058" w:rsidP="0009205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 xml:space="preserve">Федеральным законом № 313-ФЗ скорректирован ряд федеральных правовых </w:t>
      </w:r>
      <w:proofErr w:type="gramStart"/>
      <w:r w:rsidRPr="00092058">
        <w:rPr>
          <w:rFonts w:ascii="Times New Roman" w:hAnsi="Times New Roman" w:cs="Times New Roman"/>
          <w:sz w:val="24"/>
          <w:szCs w:val="24"/>
        </w:rPr>
        <w:t>актов  в</w:t>
      </w:r>
      <w:proofErr w:type="gramEnd"/>
      <w:r w:rsidRPr="00092058">
        <w:rPr>
          <w:rFonts w:ascii="Times New Roman" w:hAnsi="Times New Roman" w:cs="Times New Roman"/>
          <w:sz w:val="24"/>
          <w:szCs w:val="24"/>
        </w:rPr>
        <w:t xml:space="preserve"> связи с принятием Федерального  закона от 29.11.2010 № 326-ФЗ «Об обязательном медицинском страховании в Российской Федерации». Согласно внесенным </w:t>
      </w:r>
      <w:proofErr w:type="gramStart"/>
      <w:r w:rsidRPr="00092058">
        <w:rPr>
          <w:rFonts w:ascii="Times New Roman" w:hAnsi="Times New Roman" w:cs="Times New Roman"/>
          <w:sz w:val="24"/>
          <w:szCs w:val="24"/>
        </w:rPr>
        <w:t>изменениям  с</w:t>
      </w:r>
      <w:proofErr w:type="gramEnd"/>
      <w:r w:rsidRPr="00092058">
        <w:rPr>
          <w:rFonts w:ascii="Times New Roman" w:hAnsi="Times New Roman" w:cs="Times New Roman"/>
          <w:sz w:val="24"/>
          <w:szCs w:val="24"/>
        </w:rPr>
        <w:t xml:space="preserve"> 01.01.2012 года организация оказания  медицинской помощи  на территории субъекта РФ в соответствии с территориальной программой  государственных гарантий  оказания гражданам  РФ бесплатной медицинской помощи  относится к полномочиям  органов государственной власти субъекта РФ. </w:t>
      </w:r>
    </w:p>
    <w:p w:rsidR="00092058" w:rsidRPr="00092058" w:rsidRDefault="00092058" w:rsidP="00092058">
      <w:pPr>
        <w:pStyle w:val="a3"/>
        <w:widowControl w:val="0"/>
        <w:ind w:firstLine="720"/>
        <w:rPr>
          <w:rFonts w:ascii="Times New Roman" w:hAnsi="Times New Roman"/>
          <w:sz w:val="24"/>
          <w:szCs w:val="24"/>
        </w:rPr>
      </w:pPr>
      <w:r w:rsidRPr="00092058">
        <w:rPr>
          <w:rFonts w:ascii="Times New Roman" w:hAnsi="Times New Roman"/>
          <w:sz w:val="24"/>
          <w:szCs w:val="24"/>
        </w:rPr>
        <w:t xml:space="preserve">С 01.01.2013 </w:t>
      </w:r>
      <w:proofErr w:type="gramStart"/>
      <w:r w:rsidRPr="00092058">
        <w:rPr>
          <w:rFonts w:ascii="Times New Roman" w:hAnsi="Times New Roman"/>
          <w:sz w:val="24"/>
          <w:szCs w:val="24"/>
        </w:rPr>
        <w:t>года  к</w:t>
      </w:r>
      <w:proofErr w:type="gramEnd"/>
      <w:r w:rsidRPr="00092058">
        <w:rPr>
          <w:rFonts w:ascii="Times New Roman" w:hAnsi="Times New Roman"/>
          <w:sz w:val="24"/>
          <w:szCs w:val="24"/>
        </w:rPr>
        <w:t xml:space="preserve"> вопросам местного значения  муниципального района в области здравоохранения относится – создание условий для оказания медицинской помощи населению на территории муниципального района в соответствии с территориальной программой  государственных гарантий оказания гражданам  Российской Федерации  бесплатной медицинской помощи.</w:t>
      </w:r>
    </w:p>
    <w:p w:rsidR="00092058" w:rsidRPr="00092058" w:rsidRDefault="00092058" w:rsidP="00092058">
      <w:pPr>
        <w:ind w:firstLine="720"/>
        <w:jc w:val="both"/>
        <w:rPr>
          <w:rFonts w:ascii="Times New Roman" w:hAnsi="Times New Roman" w:cs="Times New Roman"/>
          <w:bCs/>
        </w:rPr>
      </w:pPr>
      <w:r w:rsidRPr="00092058">
        <w:rPr>
          <w:rFonts w:ascii="Times New Roman" w:hAnsi="Times New Roman" w:cs="Times New Roman"/>
          <w:bCs/>
        </w:rPr>
        <w:t xml:space="preserve">Численность населения Тейковского </w:t>
      </w:r>
      <w:proofErr w:type="gramStart"/>
      <w:r w:rsidRPr="00092058">
        <w:rPr>
          <w:rFonts w:ascii="Times New Roman" w:hAnsi="Times New Roman" w:cs="Times New Roman"/>
          <w:bCs/>
        </w:rPr>
        <w:t>муниципального  района</w:t>
      </w:r>
      <w:proofErr w:type="gramEnd"/>
      <w:r w:rsidRPr="00092058">
        <w:rPr>
          <w:rFonts w:ascii="Times New Roman" w:hAnsi="Times New Roman" w:cs="Times New Roman"/>
          <w:bCs/>
        </w:rPr>
        <w:t xml:space="preserve"> составила на 01.01.2013 г. – 11 900 человек. </w:t>
      </w:r>
    </w:p>
    <w:p w:rsidR="00092058" w:rsidRPr="00092058" w:rsidRDefault="00092058" w:rsidP="00092058">
      <w:pPr>
        <w:ind w:firstLine="567"/>
        <w:jc w:val="both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 xml:space="preserve">Амбулаторную и стационарную медицинскую помощь жителям Тейковского муниципального </w:t>
      </w:r>
      <w:proofErr w:type="gramStart"/>
      <w:r w:rsidRPr="00092058">
        <w:rPr>
          <w:rFonts w:ascii="Times New Roman" w:hAnsi="Times New Roman" w:cs="Times New Roman"/>
        </w:rPr>
        <w:t>района  оказывает</w:t>
      </w:r>
      <w:proofErr w:type="gramEnd"/>
      <w:r w:rsidRPr="00092058">
        <w:rPr>
          <w:rFonts w:ascii="Times New Roman" w:hAnsi="Times New Roman" w:cs="Times New Roman"/>
        </w:rPr>
        <w:t xml:space="preserve"> одно Государственное бюджетное учреждение здравоохранения МУЗ «Тейковская ЦРБ», состоящая из</w:t>
      </w:r>
      <w:r w:rsidRPr="00092058">
        <w:rPr>
          <w:rFonts w:ascii="Times New Roman" w:hAnsi="Times New Roman" w:cs="Times New Roman"/>
          <w:bCs/>
        </w:rPr>
        <w:t>:</w:t>
      </w:r>
      <w:r w:rsidRPr="00092058">
        <w:rPr>
          <w:rFonts w:ascii="Times New Roman" w:hAnsi="Times New Roman" w:cs="Times New Roman"/>
          <w:bCs/>
        </w:rPr>
        <w:tab/>
      </w:r>
    </w:p>
    <w:p w:rsidR="00092058" w:rsidRPr="00092058" w:rsidRDefault="00092058" w:rsidP="00092058">
      <w:pPr>
        <w:ind w:firstLine="567"/>
        <w:jc w:val="both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 xml:space="preserve">1.  </w:t>
      </w:r>
      <w:proofErr w:type="gramStart"/>
      <w:r w:rsidRPr="00092058">
        <w:rPr>
          <w:rFonts w:ascii="Times New Roman" w:hAnsi="Times New Roman" w:cs="Times New Roman"/>
        </w:rPr>
        <w:t>ЦРБ  с</w:t>
      </w:r>
      <w:proofErr w:type="gramEnd"/>
      <w:r w:rsidRPr="00092058">
        <w:rPr>
          <w:rFonts w:ascii="Times New Roman" w:hAnsi="Times New Roman" w:cs="Times New Roman"/>
        </w:rPr>
        <w:t xml:space="preserve"> круглосуточным стационаром  на    204  койки   с поликлиникой  на 910 посещений в смену. При ЦРБ имеется дневной стационар на 22 койки. В состав ЦРБ так же входят:</w:t>
      </w:r>
    </w:p>
    <w:p w:rsidR="00092058" w:rsidRPr="00092058" w:rsidRDefault="00092058" w:rsidP="00092058">
      <w:pPr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092058">
        <w:rPr>
          <w:rFonts w:ascii="Times New Roman" w:hAnsi="Times New Roman" w:cs="Times New Roman"/>
        </w:rPr>
        <w:t>Нерльская</w:t>
      </w:r>
      <w:proofErr w:type="spellEnd"/>
      <w:r w:rsidRPr="00092058">
        <w:rPr>
          <w:rFonts w:ascii="Times New Roman" w:hAnsi="Times New Roman" w:cs="Times New Roman"/>
        </w:rPr>
        <w:t xml:space="preserve">  больница</w:t>
      </w:r>
      <w:proofErr w:type="gramEnd"/>
      <w:r w:rsidRPr="00092058">
        <w:rPr>
          <w:rFonts w:ascii="Times New Roman" w:hAnsi="Times New Roman" w:cs="Times New Roman"/>
        </w:rPr>
        <w:t>, коечный фонд  которой составляет: 5 коек круглосуточного стационара, 8 коек дневного пребывания.</w:t>
      </w:r>
    </w:p>
    <w:p w:rsidR="00092058" w:rsidRPr="00092058" w:rsidRDefault="00092058" w:rsidP="00092058">
      <w:pPr>
        <w:tabs>
          <w:tab w:val="num" w:pos="0"/>
        </w:tabs>
        <w:ind w:firstLine="567"/>
        <w:jc w:val="both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 xml:space="preserve">2.  В сельской местности работают   </w:t>
      </w:r>
      <w:proofErr w:type="gramStart"/>
      <w:r w:rsidRPr="00092058">
        <w:rPr>
          <w:rFonts w:ascii="Times New Roman" w:hAnsi="Times New Roman" w:cs="Times New Roman"/>
        </w:rPr>
        <w:t xml:space="preserve">11  </w:t>
      </w:r>
      <w:proofErr w:type="spellStart"/>
      <w:r w:rsidRPr="00092058">
        <w:rPr>
          <w:rFonts w:ascii="Times New Roman" w:hAnsi="Times New Roman" w:cs="Times New Roman"/>
        </w:rPr>
        <w:t>ФАПов</w:t>
      </w:r>
      <w:proofErr w:type="spellEnd"/>
      <w:proofErr w:type="gramEnd"/>
      <w:r w:rsidRPr="00092058">
        <w:rPr>
          <w:rFonts w:ascii="Times New Roman" w:hAnsi="Times New Roman" w:cs="Times New Roman"/>
        </w:rPr>
        <w:t>.</w:t>
      </w:r>
    </w:p>
    <w:p w:rsidR="00092058" w:rsidRPr="00092058" w:rsidRDefault="00092058" w:rsidP="00092058">
      <w:pPr>
        <w:ind w:firstLine="567"/>
        <w:jc w:val="both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  <w:bCs/>
        </w:rPr>
        <w:t>3. В районе работает 2 офиса врача общей практики, где имеются 16 коек дневного пребывания</w:t>
      </w:r>
      <w:r w:rsidRPr="00092058">
        <w:rPr>
          <w:rFonts w:ascii="Times New Roman" w:hAnsi="Times New Roman" w:cs="Times New Roman"/>
        </w:rPr>
        <w:t>.</w:t>
      </w:r>
    </w:p>
    <w:p w:rsidR="00092058" w:rsidRPr="00092058" w:rsidRDefault="00092058" w:rsidP="00092058">
      <w:pPr>
        <w:ind w:firstLine="567"/>
        <w:jc w:val="both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>4. 2 врачебные амбулатории (</w:t>
      </w:r>
      <w:proofErr w:type="spellStart"/>
      <w:r w:rsidRPr="00092058">
        <w:rPr>
          <w:rFonts w:ascii="Times New Roman" w:hAnsi="Times New Roman" w:cs="Times New Roman"/>
        </w:rPr>
        <w:t>Новолеушинская</w:t>
      </w:r>
      <w:proofErr w:type="spellEnd"/>
      <w:r w:rsidRPr="00092058">
        <w:rPr>
          <w:rFonts w:ascii="Times New Roman" w:hAnsi="Times New Roman" w:cs="Times New Roman"/>
        </w:rPr>
        <w:t xml:space="preserve"> и </w:t>
      </w:r>
      <w:proofErr w:type="spellStart"/>
      <w:r w:rsidRPr="00092058">
        <w:rPr>
          <w:rFonts w:ascii="Times New Roman" w:hAnsi="Times New Roman" w:cs="Times New Roman"/>
        </w:rPr>
        <w:t>Крапивновская</w:t>
      </w:r>
      <w:proofErr w:type="spellEnd"/>
      <w:r w:rsidRPr="00092058">
        <w:rPr>
          <w:rFonts w:ascii="Times New Roman" w:hAnsi="Times New Roman" w:cs="Times New Roman"/>
        </w:rPr>
        <w:t xml:space="preserve">) в которых </w:t>
      </w:r>
      <w:proofErr w:type="gramStart"/>
      <w:r w:rsidRPr="00092058">
        <w:rPr>
          <w:rFonts w:ascii="Times New Roman" w:hAnsi="Times New Roman" w:cs="Times New Roman"/>
        </w:rPr>
        <w:t xml:space="preserve">также  </w:t>
      </w:r>
      <w:r w:rsidRPr="00092058">
        <w:rPr>
          <w:rFonts w:ascii="Times New Roman" w:hAnsi="Times New Roman" w:cs="Times New Roman"/>
          <w:bCs/>
        </w:rPr>
        <w:t>16</w:t>
      </w:r>
      <w:proofErr w:type="gramEnd"/>
      <w:r w:rsidRPr="00092058">
        <w:rPr>
          <w:rFonts w:ascii="Times New Roman" w:hAnsi="Times New Roman" w:cs="Times New Roman"/>
          <w:bCs/>
        </w:rPr>
        <w:t xml:space="preserve"> коек дневного пребывания</w:t>
      </w:r>
      <w:r w:rsidRPr="00092058">
        <w:rPr>
          <w:rFonts w:ascii="Times New Roman" w:hAnsi="Times New Roman" w:cs="Times New Roman"/>
        </w:rPr>
        <w:t>.</w:t>
      </w:r>
    </w:p>
    <w:p w:rsidR="00092058" w:rsidRPr="00092058" w:rsidRDefault="00092058" w:rsidP="00092058">
      <w:pPr>
        <w:ind w:firstLine="720"/>
        <w:jc w:val="both"/>
        <w:rPr>
          <w:rFonts w:ascii="Times New Roman" w:hAnsi="Times New Roman" w:cs="Times New Roman"/>
          <w:bCs/>
        </w:rPr>
      </w:pPr>
      <w:r w:rsidRPr="00092058">
        <w:rPr>
          <w:rFonts w:ascii="Times New Roman" w:hAnsi="Times New Roman" w:cs="Times New Roman"/>
          <w:bCs/>
        </w:rPr>
        <w:t xml:space="preserve">В 2013 году обеспеченность врачами по занятым ставкам в районе составляла 7 на 10 тыс. населения, </w:t>
      </w:r>
      <w:proofErr w:type="gramStart"/>
      <w:r w:rsidRPr="00092058">
        <w:rPr>
          <w:rFonts w:ascii="Times New Roman" w:hAnsi="Times New Roman" w:cs="Times New Roman"/>
          <w:bCs/>
        </w:rPr>
        <w:t>что  ниже</w:t>
      </w:r>
      <w:proofErr w:type="gramEnd"/>
      <w:r w:rsidRPr="00092058">
        <w:rPr>
          <w:rFonts w:ascii="Times New Roman" w:hAnsi="Times New Roman" w:cs="Times New Roman"/>
          <w:bCs/>
        </w:rPr>
        <w:t xml:space="preserve"> </w:t>
      </w:r>
      <w:proofErr w:type="spellStart"/>
      <w:r w:rsidRPr="00092058">
        <w:rPr>
          <w:rFonts w:ascii="Times New Roman" w:hAnsi="Times New Roman" w:cs="Times New Roman"/>
          <w:bCs/>
        </w:rPr>
        <w:t>среднеобластного</w:t>
      </w:r>
      <w:proofErr w:type="spellEnd"/>
      <w:r w:rsidRPr="00092058">
        <w:rPr>
          <w:rFonts w:ascii="Times New Roman" w:hAnsi="Times New Roman" w:cs="Times New Roman"/>
          <w:bCs/>
        </w:rPr>
        <w:t xml:space="preserve"> показателя. </w:t>
      </w:r>
    </w:p>
    <w:p w:rsidR="00092058" w:rsidRPr="00092058" w:rsidRDefault="00092058" w:rsidP="00092058">
      <w:pPr>
        <w:ind w:firstLine="720"/>
        <w:jc w:val="both"/>
        <w:rPr>
          <w:rFonts w:ascii="Times New Roman" w:hAnsi="Times New Roman" w:cs="Times New Roman"/>
          <w:bCs/>
        </w:rPr>
      </w:pPr>
      <w:r w:rsidRPr="00092058">
        <w:rPr>
          <w:rFonts w:ascii="Times New Roman" w:hAnsi="Times New Roman" w:cs="Times New Roman"/>
          <w:bCs/>
        </w:rPr>
        <w:t xml:space="preserve">Учитывая то, что с каждым годом увеличивается число специалистов </w:t>
      </w:r>
      <w:proofErr w:type="spellStart"/>
      <w:r w:rsidRPr="00092058">
        <w:rPr>
          <w:rFonts w:ascii="Times New Roman" w:hAnsi="Times New Roman" w:cs="Times New Roman"/>
          <w:bCs/>
        </w:rPr>
        <w:t>предпенсионного</w:t>
      </w:r>
      <w:proofErr w:type="spellEnd"/>
      <w:r w:rsidRPr="00092058">
        <w:rPr>
          <w:rFonts w:ascii="Times New Roman" w:hAnsi="Times New Roman" w:cs="Times New Roman"/>
          <w:bCs/>
        </w:rPr>
        <w:t xml:space="preserve"> и пенсионного возраста, проблема кадров в сфере здравоохранения стоит очень остро. </w:t>
      </w:r>
    </w:p>
    <w:p w:rsidR="00092058" w:rsidRPr="00092058" w:rsidRDefault="00092058" w:rsidP="00092058">
      <w:pPr>
        <w:ind w:firstLine="720"/>
        <w:jc w:val="both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 xml:space="preserve">В последние годы в учреждении здравоохранения ведется планомерная работа, направленная на укрепление материально-технической базы. </w:t>
      </w:r>
    </w:p>
    <w:p w:rsidR="00092058" w:rsidRPr="00092058" w:rsidRDefault="00092058" w:rsidP="00092058">
      <w:pPr>
        <w:ind w:firstLine="720"/>
        <w:jc w:val="both"/>
        <w:rPr>
          <w:rFonts w:ascii="Times New Roman" w:hAnsi="Times New Roman" w:cs="Times New Roman"/>
          <w:bCs/>
        </w:rPr>
      </w:pPr>
      <w:r w:rsidRPr="00092058">
        <w:rPr>
          <w:rFonts w:ascii="Times New Roman" w:hAnsi="Times New Roman" w:cs="Times New Roman"/>
          <w:bCs/>
        </w:rPr>
        <w:t>Качественное медицинское обслуживание населения зависит от многих факторов, но главными являются -  наличие грамотных высококвалифицированных специалистов и качественного доступного лечебно-диагностического оборудования.</w:t>
      </w:r>
    </w:p>
    <w:p w:rsidR="00092058" w:rsidRPr="00092058" w:rsidRDefault="00092058" w:rsidP="00092058">
      <w:pPr>
        <w:pStyle w:val="a3"/>
        <w:widowControl w:val="0"/>
        <w:ind w:firstLine="720"/>
        <w:rPr>
          <w:rFonts w:ascii="Times New Roman" w:hAnsi="Times New Roman"/>
          <w:sz w:val="24"/>
          <w:szCs w:val="24"/>
        </w:rPr>
      </w:pPr>
      <w:r w:rsidRPr="00092058">
        <w:rPr>
          <w:rFonts w:ascii="Times New Roman" w:hAnsi="Times New Roman"/>
          <w:sz w:val="24"/>
          <w:szCs w:val="24"/>
        </w:rPr>
        <w:lastRenderedPageBreak/>
        <w:t xml:space="preserve">Решение данных проблем возможно при условии разработки соответствующей программы, что позволит достичь определенных результатов по созданию условий для оказания медицинской помощи населению Тейковского </w:t>
      </w:r>
      <w:proofErr w:type="gramStart"/>
      <w:r w:rsidRPr="00092058">
        <w:rPr>
          <w:rFonts w:ascii="Times New Roman" w:hAnsi="Times New Roman"/>
          <w:sz w:val="24"/>
          <w:szCs w:val="24"/>
        </w:rPr>
        <w:t>муниципального  района</w:t>
      </w:r>
      <w:proofErr w:type="gramEnd"/>
      <w:r w:rsidRPr="00092058">
        <w:rPr>
          <w:rFonts w:ascii="Times New Roman" w:hAnsi="Times New Roman"/>
          <w:sz w:val="24"/>
          <w:szCs w:val="24"/>
        </w:rPr>
        <w:t xml:space="preserve"> в соответствии с территориальной программой  государственных гарантий оказания гражданам  Российской Федерации  бесплатной медицинской помощи.</w:t>
      </w:r>
    </w:p>
    <w:p w:rsidR="00092058" w:rsidRPr="00092058" w:rsidRDefault="00092058" w:rsidP="00092058">
      <w:pPr>
        <w:jc w:val="both"/>
        <w:rPr>
          <w:rFonts w:ascii="Times New Roman" w:hAnsi="Times New Roman" w:cs="Times New Roman"/>
          <w:b/>
          <w:bCs/>
        </w:rPr>
      </w:pPr>
      <w:r w:rsidRPr="00092058">
        <w:rPr>
          <w:rFonts w:ascii="Times New Roman" w:hAnsi="Times New Roman" w:cs="Times New Roman"/>
          <w:bCs/>
        </w:rPr>
        <w:t xml:space="preserve">  </w:t>
      </w:r>
    </w:p>
    <w:p w:rsidR="00092058" w:rsidRPr="00092058" w:rsidRDefault="00092058" w:rsidP="00092058">
      <w:pPr>
        <w:pStyle w:val="Pro-TabName"/>
        <w:tabs>
          <w:tab w:val="left" w:pos="2926"/>
        </w:tabs>
        <w:spacing w:before="0" w:after="0"/>
        <w:ind w:left="1080"/>
        <w:jc w:val="center"/>
        <w:rPr>
          <w:rFonts w:ascii="Times New Roman" w:hAnsi="Times New Roman"/>
          <w:i/>
          <w:color w:val="auto"/>
          <w:sz w:val="24"/>
        </w:rPr>
      </w:pPr>
      <w:r w:rsidRPr="00092058">
        <w:rPr>
          <w:rFonts w:ascii="Times New Roman" w:hAnsi="Times New Roman"/>
          <w:bCs w:val="0"/>
          <w:i/>
          <w:color w:val="auto"/>
          <w:sz w:val="24"/>
        </w:rPr>
        <w:t>2.2</w:t>
      </w:r>
      <w:r w:rsidRPr="00092058">
        <w:rPr>
          <w:rFonts w:ascii="Times New Roman" w:hAnsi="Times New Roman"/>
          <w:bCs w:val="0"/>
          <w:color w:val="auto"/>
          <w:sz w:val="24"/>
        </w:rPr>
        <w:t>.</w:t>
      </w:r>
      <w:r w:rsidRPr="00092058">
        <w:rPr>
          <w:rFonts w:ascii="Times New Roman" w:hAnsi="Times New Roman"/>
          <w:bCs w:val="0"/>
          <w:sz w:val="24"/>
        </w:rPr>
        <w:t xml:space="preserve"> </w:t>
      </w:r>
      <w:r w:rsidRPr="00092058">
        <w:rPr>
          <w:rFonts w:ascii="Times New Roman" w:hAnsi="Times New Roman"/>
          <w:i/>
          <w:color w:val="auto"/>
          <w:sz w:val="24"/>
        </w:rPr>
        <w:t>Показатели, характеризующие текущую ситуацию в сфере реализации Программы</w:t>
      </w:r>
    </w:p>
    <w:p w:rsidR="00092058" w:rsidRPr="00092058" w:rsidRDefault="00092058" w:rsidP="00092058">
      <w:pPr>
        <w:pStyle w:val="Pro-TabName"/>
        <w:tabs>
          <w:tab w:val="left" w:pos="2926"/>
        </w:tabs>
        <w:spacing w:before="0" w:after="0"/>
        <w:jc w:val="right"/>
        <w:rPr>
          <w:rFonts w:ascii="Times New Roman" w:hAnsi="Times New Roman"/>
          <w:color w:val="auto"/>
          <w:sz w:val="24"/>
        </w:rPr>
      </w:pPr>
      <w:r w:rsidRPr="00092058">
        <w:rPr>
          <w:rFonts w:ascii="Times New Roman" w:hAnsi="Times New Roman"/>
          <w:color w:val="auto"/>
          <w:sz w:val="24"/>
        </w:rPr>
        <w:t>Таблица 1</w:t>
      </w:r>
    </w:p>
    <w:p w:rsidR="00092058" w:rsidRPr="00092058" w:rsidRDefault="00092058" w:rsidP="00092058">
      <w:pPr>
        <w:jc w:val="center"/>
        <w:rPr>
          <w:rFonts w:ascii="Times New Roman" w:hAnsi="Times New Roman" w:cs="Times New Roman"/>
          <w:b/>
          <w:bCs/>
        </w:rPr>
      </w:pPr>
      <w:r w:rsidRPr="00092058">
        <w:rPr>
          <w:rFonts w:ascii="Times New Roman" w:hAnsi="Times New Roman" w:cs="Times New Roman"/>
          <w:b/>
          <w:bCs/>
        </w:rPr>
        <w:t>Медицинские кадры ЛПУ</w:t>
      </w:r>
    </w:p>
    <w:p w:rsidR="00092058" w:rsidRPr="00092058" w:rsidRDefault="00092058" w:rsidP="0009205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1440"/>
        <w:gridCol w:w="1440"/>
        <w:gridCol w:w="1926"/>
      </w:tblGrid>
      <w:tr w:rsidR="00092058" w:rsidRPr="00092058" w:rsidTr="0073188B">
        <w:trPr>
          <w:cantSplit/>
          <w:trHeight w:val="117"/>
          <w:jc w:val="center"/>
        </w:trPr>
        <w:tc>
          <w:tcPr>
            <w:tcW w:w="4637" w:type="dxa"/>
            <w:vMerge w:val="restart"/>
          </w:tcPr>
          <w:p w:rsidR="00092058" w:rsidRPr="00092058" w:rsidRDefault="00092058" w:rsidP="0073188B">
            <w:pPr>
              <w:tabs>
                <w:tab w:val="left" w:pos="1020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</w:tcPr>
          <w:p w:rsidR="00092058" w:rsidRPr="00092058" w:rsidRDefault="00092058" w:rsidP="007318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Должности</w:t>
            </w:r>
          </w:p>
        </w:tc>
        <w:tc>
          <w:tcPr>
            <w:tcW w:w="1926" w:type="dxa"/>
            <w:vMerge w:val="restart"/>
          </w:tcPr>
          <w:p w:rsidR="00092058" w:rsidRPr="00092058" w:rsidRDefault="00092058" w:rsidP="0073188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 xml:space="preserve">Физические лица </w:t>
            </w:r>
          </w:p>
        </w:tc>
      </w:tr>
      <w:tr w:rsidR="00092058" w:rsidRPr="00092058" w:rsidTr="0073188B">
        <w:trPr>
          <w:cantSplit/>
          <w:trHeight w:val="287"/>
          <w:jc w:val="center"/>
        </w:trPr>
        <w:tc>
          <w:tcPr>
            <w:tcW w:w="4637" w:type="dxa"/>
            <w:vMerge/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092058" w:rsidRPr="00092058" w:rsidRDefault="00092058" w:rsidP="0073188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 xml:space="preserve"> штатные</w:t>
            </w:r>
          </w:p>
        </w:tc>
        <w:tc>
          <w:tcPr>
            <w:tcW w:w="1440" w:type="dxa"/>
          </w:tcPr>
          <w:p w:rsidR="00092058" w:rsidRPr="00092058" w:rsidRDefault="00092058" w:rsidP="0073188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 xml:space="preserve"> занятые</w:t>
            </w:r>
          </w:p>
        </w:tc>
        <w:tc>
          <w:tcPr>
            <w:tcW w:w="1926" w:type="dxa"/>
            <w:vMerge/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92058" w:rsidRPr="00092058" w:rsidTr="0073188B">
        <w:trPr>
          <w:trHeight w:val="287"/>
          <w:jc w:val="center"/>
        </w:trPr>
        <w:tc>
          <w:tcPr>
            <w:tcW w:w="4637" w:type="dxa"/>
          </w:tcPr>
          <w:p w:rsidR="00092058" w:rsidRPr="00092058" w:rsidRDefault="00092058" w:rsidP="0073188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</w:rPr>
              <w:t>ЦРБ</w:t>
            </w:r>
            <w:r w:rsidRPr="00092058">
              <w:rPr>
                <w:rFonts w:ascii="Times New Roman" w:hAnsi="Times New Roman" w:cs="Times New Roman"/>
                <w:bCs/>
              </w:rPr>
              <w:t xml:space="preserve"> всего</w:t>
            </w:r>
          </w:p>
        </w:tc>
        <w:tc>
          <w:tcPr>
            <w:tcW w:w="1440" w:type="dxa"/>
          </w:tcPr>
          <w:p w:rsidR="00092058" w:rsidRPr="00092058" w:rsidRDefault="00092058" w:rsidP="0073188B">
            <w:pPr>
              <w:adjustRightInd w:val="0"/>
              <w:spacing w:line="240" w:lineRule="exact"/>
              <w:ind w:left="-60" w:firstLine="60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143,0</w:t>
            </w:r>
          </w:p>
        </w:tc>
        <w:tc>
          <w:tcPr>
            <w:tcW w:w="1440" w:type="dxa"/>
          </w:tcPr>
          <w:p w:rsidR="00092058" w:rsidRPr="00092058" w:rsidRDefault="00092058" w:rsidP="0073188B">
            <w:pPr>
              <w:adjustRightInd w:val="0"/>
              <w:spacing w:line="240" w:lineRule="exact"/>
              <w:ind w:left="-60" w:firstLine="60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135,25</w:t>
            </w:r>
          </w:p>
        </w:tc>
        <w:tc>
          <w:tcPr>
            <w:tcW w:w="1926" w:type="dxa"/>
          </w:tcPr>
          <w:p w:rsidR="00092058" w:rsidRPr="00092058" w:rsidRDefault="00092058" w:rsidP="0073188B">
            <w:pPr>
              <w:adjustRightInd w:val="0"/>
              <w:spacing w:line="240" w:lineRule="exact"/>
              <w:ind w:left="-60" w:firstLine="60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98</w:t>
            </w:r>
          </w:p>
        </w:tc>
      </w:tr>
      <w:tr w:rsidR="00092058" w:rsidRPr="00092058" w:rsidTr="0073188B">
        <w:trPr>
          <w:trHeight w:val="287"/>
          <w:jc w:val="center"/>
        </w:trPr>
        <w:tc>
          <w:tcPr>
            <w:tcW w:w="4637" w:type="dxa"/>
          </w:tcPr>
          <w:p w:rsidR="00092058" w:rsidRPr="00092058" w:rsidRDefault="00092058" w:rsidP="0073188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 xml:space="preserve">в том числе: врачи </w:t>
            </w:r>
          </w:p>
        </w:tc>
        <w:tc>
          <w:tcPr>
            <w:tcW w:w="1440" w:type="dxa"/>
          </w:tcPr>
          <w:p w:rsidR="00092058" w:rsidRPr="00092058" w:rsidRDefault="00092058" w:rsidP="0073188B">
            <w:pPr>
              <w:adjustRightInd w:val="0"/>
              <w:spacing w:line="240" w:lineRule="exact"/>
              <w:ind w:left="-60" w:firstLine="60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15,5</w:t>
            </w:r>
          </w:p>
        </w:tc>
        <w:tc>
          <w:tcPr>
            <w:tcW w:w="1440" w:type="dxa"/>
          </w:tcPr>
          <w:p w:rsidR="00092058" w:rsidRPr="00092058" w:rsidRDefault="00092058" w:rsidP="0073188B">
            <w:pPr>
              <w:adjustRightInd w:val="0"/>
              <w:spacing w:line="240" w:lineRule="exact"/>
              <w:ind w:left="-60" w:firstLine="60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926" w:type="dxa"/>
          </w:tcPr>
          <w:p w:rsidR="00092058" w:rsidRPr="00092058" w:rsidRDefault="00092058" w:rsidP="0073188B">
            <w:pPr>
              <w:adjustRightInd w:val="0"/>
              <w:spacing w:line="240" w:lineRule="exact"/>
              <w:ind w:left="-60" w:firstLine="60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092058" w:rsidRPr="00092058" w:rsidTr="0073188B">
        <w:trPr>
          <w:trHeight w:val="287"/>
          <w:jc w:val="center"/>
        </w:trPr>
        <w:tc>
          <w:tcPr>
            <w:tcW w:w="4637" w:type="dxa"/>
          </w:tcPr>
          <w:p w:rsidR="00092058" w:rsidRPr="00092058" w:rsidRDefault="00092058" w:rsidP="0073188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в том числе: средние медработники</w:t>
            </w:r>
          </w:p>
        </w:tc>
        <w:tc>
          <w:tcPr>
            <w:tcW w:w="1440" w:type="dxa"/>
          </w:tcPr>
          <w:p w:rsidR="00092058" w:rsidRPr="00092058" w:rsidRDefault="00092058" w:rsidP="0073188B">
            <w:pPr>
              <w:adjustRightInd w:val="0"/>
              <w:spacing w:line="240" w:lineRule="exact"/>
              <w:ind w:left="-60" w:firstLine="60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440" w:type="dxa"/>
          </w:tcPr>
          <w:p w:rsidR="00092058" w:rsidRPr="00092058" w:rsidRDefault="00092058" w:rsidP="0073188B">
            <w:pPr>
              <w:adjustRightInd w:val="0"/>
              <w:spacing w:line="240" w:lineRule="exact"/>
              <w:ind w:left="-60" w:firstLine="60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56,5</w:t>
            </w:r>
          </w:p>
        </w:tc>
        <w:tc>
          <w:tcPr>
            <w:tcW w:w="1926" w:type="dxa"/>
          </w:tcPr>
          <w:p w:rsidR="00092058" w:rsidRPr="00092058" w:rsidRDefault="00092058" w:rsidP="0073188B">
            <w:pPr>
              <w:adjustRightInd w:val="0"/>
              <w:spacing w:line="240" w:lineRule="exact"/>
              <w:ind w:left="-60" w:firstLine="60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39</w:t>
            </w:r>
          </w:p>
        </w:tc>
      </w:tr>
      <w:tr w:rsidR="00092058" w:rsidRPr="00092058" w:rsidTr="0073188B">
        <w:trPr>
          <w:trHeight w:val="287"/>
          <w:jc w:val="center"/>
        </w:trPr>
        <w:tc>
          <w:tcPr>
            <w:tcW w:w="4637" w:type="dxa"/>
          </w:tcPr>
          <w:p w:rsidR="00092058" w:rsidRPr="00092058" w:rsidRDefault="00092058" w:rsidP="0073188B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в том числе: фельдшера</w:t>
            </w:r>
          </w:p>
        </w:tc>
        <w:tc>
          <w:tcPr>
            <w:tcW w:w="1440" w:type="dxa"/>
          </w:tcPr>
          <w:p w:rsidR="00092058" w:rsidRPr="00092058" w:rsidRDefault="00092058" w:rsidP="0073188B">
            <w:pPr>
              <w:adjustRightInd w:val="0"/>
              <w:spacing w:line="240" w:lineRule="exact"/>
              <w:ind w:left="-60" w:firstLine="60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22,5</w:t>
            </w:r>
          </w:p>
        </w:tc>
        <w:tc>
          <w:tcPr>
            <w:tcW w:w="1440" w:type="dxa"/>
          </w:tcPr>
          <w:p w:rsidR="00092058" w:rsidRPr="00092058" w:rsidRDefault="00092058" w:rsidP="0073188B">
            <w:pPr>
              <w:adjustRightInd w:val="0"/>
              <w:spacing w:line="240" w:lineRule="exact"/>
              <w:ind w:left="-60" w:firstLine="60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19,5</w:t>
            </w:r>
          </w:p>
        </w:tc>
        <w:tc>
          <w:tcPr>
            <w:tcW w:w="1926" w:type="dxa"/>
          </w:tcPr>
          <w:p w:rsidR="00092058" w:rsidRPr="00092058" w:rsidRDefault="00092058" w:rsidP="0073188B">
            <w:pPr>
              <w:adjustRightInd w:val="0"/>
              <w:spacing w:line="240" w:lineRule="exact"/>
              <w:ind w:left="-60" w:firstLine="60"/>
              <w:jc w:val="center"/>
              <w:rPr>
                <w:rFonts w:ascii="Times New Roman" w:hAnsi="Times New Roman" w:cs="Times New Roman"/>
                <w:bCs/>
              </w:rPr>
            </w:pPr>
            <w:r w:rsidRPr="00092058">
              <w:rPr>
                <w:rFonts w:ascii="Times New Roman" w:hAnsi="Times New Roman" w:cs="Times New Roman"/>
                <w:bCs/>
              </w:rPr>
              <w:t>16</w:t>
            </w:r>
          </w:p>
        </w:tc>
      </w:tr>
    </w:tbl>
    <w:p w:rsidR="00092058" w:rsidRPr="00092058" w:rsidRDefault="00092058" w:rsidP="00092058">
      <w:pPr>
        <w:jc w:val="both"/>
        <w:rPr>
          <w:rFonts w:ascii="Times New Roman" w:hAnsi="Times New Roman" w:cs="Times New Roman"/>
          <w:bCs/>
        </w:rPr>
      </w:pPr>
    </w:p>
    <w:p w:rsidR="00092058" w:rsidRPr="00092058" w:rsidRDefault="00092058" w:rsidP="00092058">
      <w:pPr>
        <w:tabs>
          <w:tab w:val="left" w:pos="2926"/>
        </w:tabs>
        <w:rPr>
          <w:rFonts w:ascii="Times New Roman" w:hAnsi="Times New Roman" w:cs="Times New Roman"/>
        </w:rPr>
      </w:pPr>
    </w:p>
    <w:p w:rsidR="00092058" w:rsidRPr="00092058" w:rsidRDefault="00092058" w:rsidP="00092058">
      <w:pPr>
        <w:tabs>
          <w:tab w:val="left" w:pos="2926"/>
        </w:tabs>
        <w:rPr>
          <w:rFonts w:ascii="Times New Roman" w:hAnsi="Times New Roman" w:cs="Times New Roman"/>
        </w:rPr>
      </w:pP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  <w:i/>
        </w:rPr>
      </w:pPr>
      <w:r w:rsidRPr="00092058">
        <w:rPr>
          <w:rFonts w:ascii="Times New Roman" w:hAnsi="Times New Roman" w:cs="Times New Roman"/>
          <w:b/>
          <w:i/>
        </w:rPr>
        <w:t>2.3. Цель (цели) и ожидаемые результаты реализации муниципальной Программы</w:t>
      </w:r>
    </w:p>
    <w:p w:rsidR="00092058" w:rsidRPr="00092058" w:rsidRDefault="00092058" w:rsidP="00092058">
      <w:pPr>
        <w:pStyle w:val="Pro-Gramma"/>
        <w:tabs>
          <w:tab w:val="left" w:pos="2926"/>
        </w:tabs>
        <w:spacing w:before="0" w:line="240" w:lineRule="auto"/>
        <w:ind w:left="0"/>
        <w:rPr>
          <w:rFonts w:ascii="Times New Roman" w:hAnsi="Times New Roman"/>
          <w:sz w:val="24"/>
        </w:rPr>
      </w:pPr>
    </w:p>
    <w:p w:rsidR="00092058" w:rsidRPr="00092058" w:rsidRDefault="00092058" w:rsidP="00092058">
      <w:pPr>
        <w:tabs>
          <w:tab w:val="left" w:pos="2926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092058">
        <w:rPr>
          <w:rFonts w:ascii="Times New Roman" w:hAnsi="Times New Roman" w:cs="Times New Roman"/>
          <w:b/>
          <w:bCs/>
        </w:rPr>
        <w:t>1) Цель (цели) Программы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 xml:space="preserve">1. Создание условий для оказания медицинской помощи населению на территории Тейковского муниципального района в соответствии с территориальной программой государственных гарантий оказания гражданам бесплатной медицинской помощи; 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 xml:space="preserve">2. Привлечение и развитие кадрового потенциала в сфере здравоохранения </w:t>
      </w:r>
      <w:r w:rsidRPr="00092058">
        <w:rPr>
          <w:rFonts w:ascii="Times New Roman" w:hAnsi="Times New Roman" w:cs="Times New Roman"/>
          <w:sz w:val="24"/>
          <w:szCs w:val="24"/>
          <w:lang w:eastAsia="ar-SA"/>
        </w:rPr>
        <w:t>Тейковского муниципального района</w:t>
      </w:r>
      <w:r w:rsidRPr="00092058">
        <w:rPr>
          <w:rFonts w:ascii="Times New Roman" w:hAnsi="Times New Roman" w:cs="Times New Roman"/>
          <w:sz w:val="24"/>
          <w:szCs w:val="24"/>
        </w:rPr>
        <w:t>;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 xml:space="preserve">3. Повышение качества и </w:t>
      </w:r>
      <w:proofErr w:type="gramStart"/>
      <w:r w:rsidRPr="00092058">
        <w:rPr>
          <w:rFonts w:ascii="Times New Roman" w:hAnsi="Times New Roman" w:cs="Times New Roman"/>
          <w:sz w:val="24"/>
          <w:szCs w:val="24"/>
        </w:rPr>
        <w:t>доступности  услуг</w:t>
      </w:r>
      <w:proofErr w:type="gramEnd"/>
      <w:r w:rsidRPr="00092058">
        <w:rPr>
          <w:rFonts w:ascii="Times New Roman" w:hAnsi="Times New Roman" w:cs="Times New Roman"/>
          <w:sz w:val="24"/>
          <w:szCs w:val="24"/>
        </w:rPr>
        <w:t xml:space="preserve"> учреждений здравоохранения, предоставляемых населению района;  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 xml:space="preserve">4. Создание условий для оперативного прибытия работников </w:t>
      </w:r>
      <w:proofErr w:type="spellStart"/>
      <w:r w:rsidRPr="00092058"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 w:rsidRPr="00092058">
        <w:rPr>
          <w:rFonts w:ascii="Times New Roman" w:hAnsi="Times New Roman" w:cs="Times New Roman"/>
          <w:sz w:val="24"/>
          <w:szCs w:val="24"/>
        </w:rPr>
        <w:t>.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both"/>
        <w:rPr>
          <w:rFonts w:ascii="Times New Roman" w:hAnsi="Times New Roman" w:cs="Times New Roman"/>
          <w:b/>
          <w:bCs/>
          <w:lang w:eastAsia="ar-SA"/>
        </w:rPr>
      </w:pPr>
      <w:r w:rsidRPr="00092058">
        <w:rPr>
          <w:rFonts w:ascii="Times New Roman" w:hAnsi="Times New Roman" w:cs="Times New Roman"/>
          <w:b/>
          <w:bCs/>
          <w:lang w:eastAsia="ar-SA"/>
        </w:rPr>
        <w:t xml:space="preserve">2) Информация о составе и значениях целевых индикаторов (показателей) Программы </w:t>
      </w:r>
    </w:p>
    <w:p w:rsidR="00092058" w:rsidRPr="00092058" w:rsidRDefault="00092058" w:rsidP="00092058">
      <w:pPr>
        <w:widowControl w:val="0"/>
        <w:tabs>
          <w:tab w:val="left" w:pos="2926"/>
        </w:tabs>
        <w:adjustRightInd w:val="0"/>
        <w:ind w:firstLine="540"/>
        <w:jc w:val="both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>Целью Программы является создание благоприятных условий в целях привлечения медицинских работников в учреждения здравоохранения и повышение доступности оказания медицинской помощи населению Тейковского муниципального района.</w:t>
      </w:r>
    </w:p>
    <w:p w:rsidR="00092058" w:rsidRPr="00092058" w:rsidRDefault="00092058" w:rsidP="00092058">
      <w:pPr>
        <w:tabs>
          <w:tab w:val="left" w:pos="2926"/>
        </w:tabs>
        <w:suppressAutoHyphens/>
        <w:rPr>
          <w:rFonts w:ascii="Times New Roman" w:hAnsi="Times New Roman" w:cs="Times New Roman"/>
          <w:b/>
          <w:lang w:eastAsia="ar-SA"/>
        </w:rPr>
      </w:pPr>
      <w:r w:rsidRPr="00092058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            </w:t>
      </w:r>
      <w:r w:rsidRPr="00092058">
        <w:rPr>
          <w:rFonts w:ascii="Times New Roman" w:hAnsi="Times New Roman" w:cs="Times New Roman"/>
          <w:b/>
          <w:lang w:eastAsia="ar-SA"/>
        </w:rPr>
        <w:t>Таблица 2</w:t>
      </w:r>
    </w:p>
    <w:p w:rsidR="00092058" w:rsidRPr="00092058" w:rsidRDefault="00092058" w:rsidP="00092058">
      <w:pPr>
        <w:keepNext/>
        <w:tabs>
          <w:tab w:val="left" w:pos="2926"/>
        </w:tabs>
        <w:suppressAutoHyphens/>
        <w:jc w:val="center"/>
        <w:rPr>
          <w:rFonts w:ascii="Times New Roman" w:hAnsi="Times New Roman" w:cs="Times New Roman"/>
          <w:b/>
          <w:bCs/>
          <w:lang w:eastAsia="ar-SA"/>
        </w:rPr>
      </w:pPr>
      <w:r w:rsidRPr="00092058">
        <w:rPr>
          <w:rFonts w:ascii="Times New Roman" w:hAnsi="Times New Roman" w:cs="Times New Roman"/>
          <w:b/>
          <w:bCs/>
          <w:lang w:eastAsia="ar-SA"/>
        </w:rPr>
        <w:t>Сведения о целевых индикаторах (показателях) реализации Программы</w:t>
      </w:r>
    </w:p>
    <w:p w:rsidR="00092058" w:rsidRPr="00092058" w:rsidRDefault="00092058" w:rsidP="00092058">
      <w:pPr>
        <w:keepNext/>
        <w:tabs>
          <w:tab w:val="left" w:pos="2926"/>
        </w:tabs>
        <w:suppressAutoHyphens/>
        <w:jc w:val="center"/>
        <w:rPr>
          <w:rFonts w:ascii="Times New Roman" w:hAnsi="Times New Roman" w:cs="Times New Roman"/>
          <w:b/>
          <w:bCs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4"/>
        <w:gridCol w:w="3385"/>
        <w:gridCol w:w="1134"/>
        <w:gridCol w:w="1276"/>
        <w:gridCol w:w="1276"/>
        <w:gridCol w:w="1417"/>
      </w:tblGrid>
      <w:tr w:rsidR="00092058" w:rsidRPr="00092058" w:rsidTr="0073188B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val="en-US"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t>№</w:t>
            </w:r>
            <w:r w:rsidRPr="00092058">
              <w:rPr>
                <w:rFonts w:ascii="Times New Roman" w:hAnsi="Times New Roman" w:cs="Times New Roman"/>
                <w:b/>
                <w:lang w:val="en-US" w:eastAsia="ar-SA"/>
              </w:rPr>
              <w:t xml:space="preserve"> п/п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lastRenderedPageBreak/>
              <w:t>Наименование целевого индикатора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t>Ед. изм.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092058">
              <w:rPr>
                <w:rFonts w:ascii="Times New Roman" w:hAnsi="Times New Roman" w:cs="Times New Roman"/>
                <w:b/>
                <w:lang w:val="en-US" w:eastAsia="ar-SA"/>
              </w:rPr>
              <w:lastRenderedPageBreak/>
              <w:t>Значения</w:t>
            </w:r>
            <w:proofErr w:type="spellEnd"/>
            <w:r w:rsidRPr="00092058">
              <w:rPr>
                <w:rFonts w:ascii="Times New Roman" w:hAnsi="Times New Roman" w:cs="Times New Roman"/>
                <w:b/>
                <w:lang w:eastAsia="ar-SA"/>
              </w:rPr>
              <w:t xml:space="preserve"> целевых индикаторов (</w:t>
            </w:r>
            <w:proofErr w:type="spellStart"/>
            <w:r w:rsidRPr="00092058">
              <w:rPr>
                <w:rFonts w:ascii="Times New Roman" w:hAnsi="Times New Roman" w:cs="Times New Roman"/>
                <w:b/>
                <w:lang w:val="en-US" w:eastAsia="ar-SA"/>
              </w:rPr>
              <w:t>показателей</w:t>
            </w:r>
            <w:proofErr w:type="spellEnd"/>
            <w:r w:rsidRPr="00092058">
              <w:rPr>
                <w:rFonts w:ascii="Times New Roman" w:hAnsi="Times New Roman" w:cs="Times New Roman"/>
                <w:b/>
                <w:lang w:eastAsia="ar-SA"/>
              </w:rPr>
              <w:t>)</w:t>
            </w:r>
          </w:p>
        </w:tc>
      </w:tr>
      <w:tr w:rsidR="00092058" w:rsidRPr="00092058" w:rsidTr="0073188B">
        <w:trPr>
          <w:trHeight w:val="87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t>2014г.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t>2015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t>2016 г.</w:t>
            </w:r>
          </w:p>
        </w:tc>
      </w:tr>
      <w:tr w:rsidR="00092058" w:rsidRPr="00092058" w:rsidTr="0073188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</w:rPr>
              <w:t>Формирование банка данных о наличии вакантных мест работников в ОБУЗ «Тейковская ЦРБ»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</w:tr>
      <w:tr w:rsidR="00092058" w:rsidRPr="00092058" w:rsidTr="0073188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</w:rPr>
              <w:t xml:space="preserve">Посещение медицинских учебных учреждений с целью привлечения выпускников в район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Разы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</w:tr>
      <w:tr w:rsidR="00092058" w:rsidRPr="00092058" w:rsidTr="0073188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</w:rPr>
              <w:t xml:space="preserve">Подготовка и распространение информационного материала о районе и предлагаемых условиях для молодых медицинских специалистов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   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</w:tr>
      <w:tr w:rsidR="00092058" w:rsidRPr="00092058" w:rsidTr="0073188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Оказание содействия молодым и приглашенным специалистам по включению в действующие программы по получению социальных выплат на приобретение собственного жилья или приобретение собственного жилья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092058">
              <w:rPr>
                <w:rFonts w:ascii="Times New Roman" w:hAnsi="Times New Roman" w:cs="Times New Roman"/>
                <w:highlight w:val="yellow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092058">
              <w:rPr>
                <w:rFonts w:ascii="Times New Roman" w:hAnsi="Times New Roman" w:cs="Times New Roman"/>
                <w:highlight w:val="yellow"/>
                <w:lang w:eastAsia="ar-SA"/>
              </w:rPr>
              <w:t>1</w:t>
            </w:r>
          </w:p>
        </w:tc>
      </w:tr>
      <w:tr w:rsidR="00092058" w:rsidRPr="00092058" w:rsidTr="0073188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Создание условий для оперативного прибытия работников фельдшерско-акушерских пунктов к пациенту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95,0</w:t>
            </w:r>
          </w:p>
        </w:tc>
      </w:tr>
      <w:tr w:rsidR="00092058" w:rsidRPr="00092058" w:rsidTr="0073188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Содействие в благоустройстве территорий учреждений здравоохранения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40,0</w:t>
            </w:r>
          </w:p>
        </w:tc>
      </w:tr>
    </w:tbl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both"/>
        <w:rPr>
          <w:rFonts w:ascii="Times New Roman" w:hAnsi="Times New Roman" w:cs="Times New Roman"/>
          <w:b/>
          <w:bCs/>
          <w:lang w:eastAsia="ar-SA"/>
        </w:rPr>
      </w:pPr>
      <w:r w:rsidRPr="00092058">
        <w:rPr>
          <w:rFonts w:ascii="Times New Roman" w:hAnsi="Times New Roman" w:cs="Times New Roman"/>
          <w:b/>
          <w:bCs/>
          <w:lang w:eastAsia="ar-SA"/>
        </w:rPr>
        <w:t>3) Описание ожидаемых результатов реализации Программы</w:t>
      </w: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092058" w:rsidRPr="00092058" w:rsidRDefault="00092058" w:rsidP="00092058">
      <w:pPr>
        <w:pStyle w:val="ConsPlusNormal"/>
        <w:tabs>
          <w:tab w:val="left" w:pos="29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>- увеличение притока в учреждения здравоохранения врачей и среднего медицинского персонала;</w:t>
      </w:r>
    </w:p>
    <w:p w:rsidR="00092058" w:rsidRPr="00092058" w:rsidRDefault="00092058" w:rsidP="00092058">
      <w:pPr>
        <w:pStyle w:val="ConsPlusNormal"/>
        <w:tabs>
          <w:tab w:val="left" w:pos="29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 xml:space="preserve">- увеличение укомплектованности и сохранение медицинских кадров для здравоохранения; </w:t>
      </w:r>
    </w:p>
    <w:p w:rsidR="00092058" w:rsidRPr="00092058" w:rsidRDefault="00092058" w:rsidP="00092058">
      <w:pPr>
        <w:pStyle w:val="ConsPlusNormal"/>
        <w:tabs>
          <w:tab w:val="left" w:pos="29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 xml:space="preserve">- увеличение укомплектованности врачами (физическими лицами) и фельдшерами учреждений здравоохранения при коэффициенте совместительства не более 1,3. </w:t>
      </w:r>
    </w:p>
    <w:p w:rsidR="00092058" w:rsidRPr="00092058" w:rsidRDefault="00092058" w:rsidP="00092058">
      <w:pPr>
        <w:pStyle w:val="ConsPlusNormal"/>
        <w:tabs>
          <w:tab w:val="left" w:pos="29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 xml:space="preserve">- доступность учреждений здравоохранения для всех групп населения. </w:t>
      </w: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both"/>
        <w:rPr>
          <w:rFonts w:ascii="Times New Roman" w:hAnsi="Times New Roman" w:cs="Times New Roman"/>
          <w:b/>
          <w:bCs/>
          <w:lang w:eastAsia="ar-SA"/>
        </w:rPr>
      </w:pPr>
      <w:r w:rsidRPr="00092058">
        <w:rPr>
          <w:rFonts w:ascii="Times New Roman" w:hAnsi="Times New Roman" w:cs="Times New Roman"/>
          <w:b/>
          <w:bCs/>
          <w:lang w:eastAsia="ar-SA"/>
        </w:rPr>
        <w:t>4) Обоснование выделения подпрограмм</w:t>
      </w: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both"/>
        <w:rPr>
          <w:rFonts w:ascii="Times New Roman" w:hAnsi="Times New Roman" w:cs="Times New Roman"/>
          <w:b/>
          <w:bCs/>
          <w:lang w:eastAsia="ar-SA"/>
        </w:rPr>
      </w:pPr>
      <w:r w:rsidRPr="00092058">
        <w:rPr>
          <w:rFonts w:ascii="Times New Roman" w:hAnsi="Times New Roman" w:cs="Times New Roman"/>
        </w:rPr>
        <w:t xml:space="preserve">В результате выполнения подпрограммы «Создание условий для оказания медицинской помощи населению» будут созданы условия для обеспечения равного доступа к учреждениям здравоохранения, сформирована инфраструктура, которая обеспечит комфортную среду обитания граждан.  </w:t>
      </w:r>
    </w:p>
    <w:p w:rsidR="00092058" w:rsidRPr="00092058" w:rsidRDefault="00092058" w:rsidP="00092058">
      <w:pPr>
        <w:tabs>
          <w:tab w:val="left" w:pos="2926"/>
        </w:tabs>
        <w:suppressAutoHyphens/>
        <w:snapToGrid w:val="0"/>
        <w:jc w:val="both"/>
        <w:rPr>
          <w:rFonts w:ascii="Times New Roman" w:hAnsi="Times New Roman" w:cs="Times New Roman"/>
          <w:lang w:eastAsia="ar-SA"/>
        </w:rPr>
      </w:pPr>
      <w:r w:rsidRPr="00092058">
        <w:rPr>
          <w:rFonts w:ascii="Times New Roman" w:hAnsi="Times New Roman" w:cs="Times New Roman"/>
          <w:lang w:eastAsia="ar-SA"/>
        </w:rPr>
        <w:lastRenderedPageBreak/>
        <w:t xml:space="preserve">         В результате выполнения запланированных мероприятий в рамках подпрограммы «Привлечение и закрепление медицинских кадров» будут созданы условия для: </w:t>
      </w:r>
    </w:p>
    <w:p w:rsidR="00092058" w:rsidRPr="00092058" w:rsidRDefault="00092058" w:rsidP="00092058">
      <w:pPr>
        <w:widowControl w:val="0"/>
        <w:tabs>
          <w:tab w:val="left" w:pos="2926"/>
        </w:tabs>
        <w:adjustRightInd w:val="0"/>
        <w:jc w:val="both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>- обеспечения   должного уровня качества оказываемой медицинской помощи;</w:t>
      </w:r>
    </w:p>
    <w:p w:rsidR="00092058" w:rsidRPr="00092058" w:rsidRDefault="00092058" w:rsidP="00092058">
      <w:pPr>
        <w:widowControl w:val="0"/>
        <w:tabs>
          <w:tab w:val="left" w:pos="2926"/>
        </w:tabs>
        <w:adjustRightInd w:val="0"/>
        <w:jc w:val="both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>-     обеспечения     равной доступности медицинской помощи;</w:t>
      </w:r>
    </w:p>
    <w:p w:rsidR="00092058" w:rsidRPr="00092058" w:rsidRDefault="00092058" w:rsidP="00092058">
      <w:pPr>
        <w:widowControl w:val="0"/>
        <w:tabs>
          <w:tab w:val="left" w:pos="2926"/>
        </w:tabs>
        <w:adjustRightInd w:val="0"/>
        <w:jc w:val="both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>- обеспечения оперативного прибытия фельдшеров для оказания медицинской помощи.</w:t>
      </w:r>
    </w:p>
    <w:p w:rsidR="00092058" w:rsidRPr="00092058" w:rsidRDefault="00092058" w:rsidP="00092058">
      <w:pPr>
        <w:widowControl w:val="0"/>
        <w:tabs>
          <w:tab w:val="left" w:pos="2926"/>
        </w:tabs>
        <w:adjustRightInd w:val="0"/>
        <w:jc w:val="both"/>
        <w:rPr>
          <w:rFonts w:ascii="Times New Roman" w:hAnsi="Times New Roman" w:cs="Times New Roman"/>
          <w:lang w:eastAsia="ar-SA"/>
        </w:rPr>
      </w:pPr>
      <w:r w:rsidRPr="00092058">
        <w:rPr>
          <w:rFonts w:ascii="Times New Roman" w:hAnsi="Times New Roman" w:cs="Times New Roman"/>
        </w:rPr>
        <w:t xml:space="preserve">                     </w:t>
      </w:r>
    </w:p>
    <w:p w:rsidR="00092058" w:rsidRPr="00092058" w:rsidRDefault="00092058" w:rsidP="00092058">
      <w:pPr>
        <w:rPr>
          <w:rFonts w:ascii="Times New Roman" w:hAnsi="Times New Roman" w:cs="Times New Roman"/>
          <w:b/>
        </w:rPr>
      </w:pP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  <w:i/>
        </w:rPr>
      </w:pPr>
      <w:r w:rsidRPr="00092058">
        <w:rPr>
          <w:rFonts w:ascii="Times New Roman" w:hAnsi="Times New Roman" w:cs="Times New Roman"/>
          <w:b/>
          <w:i/>
        </w:rPr>
        <w:t xml:space="preserve">2.4. Ресурсное обеспечение </w:t>
      </w:r>
      <w:proofErr w:type="gramStart"/>
      <w:r w:rsidRPr="00092058">
        <w:rPr>
          <w:rFonts w:ascii="Times New Roman" w:hAnsi="Times New Roman" w:cs="Times New Roman"/>
          <w:b/>
          <w:i/>
        </w:rPr>
        <w:t>муниципальной  программы</w:t>
      </w:r>
      <w:proofErr w:type="gramEnd"/>
    </w:p>
    <w:p w:rsidR="00092058" w:rsidRPr="00092058" w:rsidRDefault="00092058" w:rsidP="00092058">
      <w:pPr>
        <w:tabs>
          <w:tab w:val="left" w:pos="2926"/>
        </w:tabs>
        <w:ind w:firstLine="709"/>
        <w:jc w:val="right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</w:rPr>
        <w:t>Таблица 3</w:t>
      </w: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</w:rPr>
        <w:t>Ресурсное обеспечение реализации Программы</w:t>
      </w:r>
    </w:p>
    <w:p w:rsidR="00092058" w:rsidRPr="00092058" w:rsidRDefault="00092058" w:rsidP="00092058">
      <w:pPr>
        <w:pStyle w:val="Pro-TabName"/>
        <w:tabs>
          <w:tab w:val="left" w:pos="2926"/>
        </w:tabs>
        <w:spacing w:before="0" w:after="0"/>
        <w:jc w:val="center"/>
        <w:rPr>
          <w:rFonts w:ascii="Times New Roman" w:hAnsi="Times New Roman"/>
          <w:color w:val="auto"/>
          <w:sz w:val="24"/>
        </w:rPr>
      </w:pPr>
    </w:p>
    <w:tbl>
      <w:tblPr>
        <w:tblW w:w="9360" w:type="dxa"/>
        <w:tblInd w:w="-45" w:type="dxa"/>
        <w:tblLayout w:type="fixed"/>
        <w:tblLook w:val="00A0" w:firstRow="1" w:lastRow="0" w:firstColumn="1" w:lastColumn="0" w:noHBand="0" w:noVBand="0"/>
      </w:tblPr>
      <w:tblGrid>
        <w:gridCol w:w="708"/>
        <w:gridCol w:w="4974"/>
        <w:gridCol w:w="1417"/>
        <w:gridCol w:w="1134"/>
        <w:gridCol w:w="1127"/>
      </w:tblGrid>
      <w:tr w:rsidR="00092058" w:rsidRPr="00092058" w:rsidTr="0073188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 xml:space="preserve">Наименование программы/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>Источник ресурсного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>2014г.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>2015г.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>2016г.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92058" w:rsidRPr="00092058" w:rsidTr="0073188B"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  <w:b/>
              </w:rPr>
              <w:t>Создание условий для оказания медицинской помощи населению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c>
          <w:tcPr>
            <w:tcW w:w="5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Подпрограммы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2058" w:rsidRPr="00092058" w:rsidTr="0073188B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Создание условий для оказания медицинской помощи населению</w:t>
            </w:r>
            <w:r w:rsidRPr="00092058">
              <w:rPr>
                <w:rFonts w:ascii="Times New Roman" w:hAnsi="Times New Roman" w:cs="Times New Roman"/>
              </w:rPr>
              <w:t xml:space="preserve">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rPr>
          <w:trHeight w:val="37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rPr>
          <w:trHeight w:val="37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</w:rPr>
              <w:t>Привлечение и закрепление медицинских кадров в Тейковском муниципальном районе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rPr>
          <w:trHeight w:val="372"/>
        </w:trPr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rPr>
          <w:trHeight w:val="37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</w:tbl>
    <w:p w:rsidR="00092058" w:rsidRPr="00092058" w:rsidRDefault="00092058" w:rsidP="00092058">
      <w:pPr>
        <w:tabs>
          <w:tab w:val="left" w:pos="2926"/>
        </w:tabs>
        <w:rPr>
          <w:rFonts w:ascii="Times New Roman" w:hAnsi="Times New Roman" w:cs="Times New Roman"/>
          <w:b/>
        </w:rPr>
      </w:pP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</w:rPr>
      </w:pP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</w:rPr>
        <w:t>Подпрограмма</w:t>
      </w: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</w:rPr>
        <w:t xml:space="preserve">«Создание условий для оказания медицинской помощи населению Тейковского муниципального района» </w:t>
      </w:r>
    </w:p>
    <w:p w:rsidR="00092058" w:rsidRPr="00092058" w:rsidRDefault="00092058" w:rsidP="00092058">
      <w:pPr>
        <w:tabs>
          <w:tab w:val="left" w:pos="2926"/>
        </w:tabs>
        <w:ind w:firstLine="709"/>
        <w:jc w:val="right"/>
        <w:rPr>
          <w:rFonts w:ascii="Times New Roman" w:hAnsi="Times New Roman" w:cs="Times New Roman"/>
          <w:b/>
        </w:rPr>
      </w:pPr>
    </w:p>
    <w:p w:rsidR="00092058" w:rsidRPr="00092058" w:rsidRDefault="00092058" w:rsidP="00092058">
      <w:pPr>
        <w:tabs>
          <w:tab w:val="left" w:pos="2926"/>
        </w:tabs>
        <w:ind w:firstLine="709"/>
        <w:jc w:val="right"/>
        <w:rPr>
          <w:rFonts w:ascii="Times New Roman" w:hAnsi="Times New Roman" w:cs="Times New Roman"/>
          <w:b/>
        </w:rPr>
      </w:pPr>
    </w:p>
    <w:tbl>
      <w:tblPr>
        <w:tblW w:w="0" w:type="auto"/>
        <w:tblInd w:w="-45" w:type="dxa"/>
        <w:tblLayout w:type="fixed"/>
        <w:tblLook w:val="00A0" w:firstRow="1" w:lastRow="0" w:firstColumn="1" w:lastColumn="0" w:noHBand="0" w:noVBand="0"/>
      </w:tblPr>
      <w:tblGrid>
        <w:gridCol w:w="2628"/>
        <w:gridCol w:w="6597"/>
      </w:tblGrid>
      <w:tr w:rsidR="00092058" w:rsidRPr="00092058" w:rsidTr="0073188B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pStyle w:val="a5"/>
              <w:numPr>
                <w:ilvl w:val="0"/>
                <w:numId w:val="1"/>
              </w:numPr>
              <w:tabs>
                <w:tab w:val="left" w:pos="292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058">
              <w:rPr>
                <w:rFonts w:ascii="Times New Roman" w:hAnsi="Times New Roman"/>
                <w:b/>
                <w:sz w:val="24"/>
                <w:szCs w:val="24"/>
              </w:rPr>
              <w:t>Паспорт подпрограммы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058" w:rsidRPr="00092058" w:rsidTr="007318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lastRenderedPageBreak/>
              <w:t>Тип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 xml:space="preserve">Аналитическая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92058" w:rsidRPr="00092058" w:rsidTr="007318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Создание условий для оказания медицинской помощи населению Тейковского муниципального района</w:t>
            </w:r>
          </w:p>
        </w:tc>
      </w:tr>
      <w:tr w:rsidR="00092058" w:rsidRPr="00092058" w:rsidTr="007318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 xml:space="preserve">Год начала реализации </w:t>
            </w:r>
            <w:proofErr w:type="gramStart"/>
            <w:r w:rsidRPr="00092058">
              <w:rPr>
                <w:rFonts w:ascii="Times New Roman" w:hAnsi="Times New Roman" w:cs="Times New Roman"/>
              </w:rPr>
              <w:t>подпрограммы  -</w:t>
            </w:r>
            <w:proofErr w:type="gramEnd"/>
            <w:r w:rsidRPr="00092058">
              <w:rPr>
                <w:rFonts w:ascii="Times New Roman" w:hAnsi="Times New Roman" w:cs="Times New Roman"/>
              </w:rPr>
              <w:t xml:space="preserve"> 2014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Год завершения реализации подпрограммы – 2016</w:t>
            </w:r>
          </w:p>
        </w:tc>
      </w:tr>
      <w:tr w:rsidR="00092058" w:rsidRPr="00092058" w:rsidTr="007318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Администрация Тейковского муниципального района</w:t>
            </w:r>
          </w:p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</w:p>
        </w:tc>
      </w:tr>
      <w:tr w:rsidR="00092058" w:rsidRPr="00092058" w:rsidTr="0073188B">
        <w:trPr>
          <w:trHeight w:val="113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widowControl w:val="0"/>
              <w:tabs>
                <w:tab w:val="left" w:pos="2926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Содействие в создании условий для оперативного прибытия фельдшеров для оказания медицинской помощи населению;</w:t>
            </w:r>
          </w:p>
          <w:p w:rsidR="00092058" w:rsidRPr="00092058" w:rsidRDefault="00092058" w:rsidP="0073188B">
            <w:pPr>
              <w:widowControl w:val="0"/>
              <w:tabs>
                <w:tab w:val="left" w:pos="2926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обеспечение   доступности   медицинской помощи для всех групп населения.</w:t>
            </w:r>
          </w:p>
        </w:tc>
      </w:tr>
      <w:tr w:rsidR="00092058" w:rsidRPr="00092058" w:rsidTr="007318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Общий объем бюджетных ассигнований: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2014 год - 0 тыс. руб.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2015 год – 0 тыс. руб.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2016 год – 0 тыс. руб.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Бюджет Тейковского муниципального района: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2014 год - 0 тыс. руб.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2015 год – 0 тыс. руб.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 xml:space="preserve">2016 год – 0 тыс. руб. </w:t>
            </w:r>
          </w:p>
        </w:tc>
      </w:tr>
    </w:tbl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right"/>
        <w:rPr>
          <w:rFonts w:ascii="Times New Roman" w:hAnsi="Times New Roman" w:cs="Times New Roman"/>
          <w:b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92058">
        <w:rPr>
          <w:rFonts w:ascii="Times New Roman" w:hAnsi="Times New Roman" w:cs="Times New Roman"/>
          <w:b/>
          <w:bCs/>
          <w:lang w:eastAsia="ar-SA"/>
        </w:rPr>
        <w:t xml:space="preserve">2) Краткая характеристика сферы реализации подпрограммы </w:t>
      </w: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right"/>
        <w:rPr>
          <w:rFonts w:ascii="Times New Roman" w:hAnsi="Times New Roman" w:cs="Times New Roman"/>
          <w:b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jc w:val="both"/>
        <w:rPr>
          <w:rFonts w:ascii="Times New Roman" w:hAnsi="Times New Roman" w:cs="Times New Roman"/>
          <w:lang w:eastAsia="ar-SA"/>
        </w:rPr>
      </w:pPr>
      <w:r w:rsidRPr="00092058">
        <w:rPr>
          <w:rFonts w:ascii="Times New Roman" w:hAnsi="Times New Roman" w:cs="Times New Roman"/>
          <w:lang w:eastAsia="ar-SA"/>
        </w:rPr>
        <w:t>- обеспечение оперативного прибытия фельдшеров для оказания медицинской помощи, обеспечение их скутерами;</w:t>
      </w:r>
    </w:p>
    <w:p w:rsidR="00092058" w:rsidRPr="00092058" w:rsidRDefault="00092058" w:rsidP="00092058">
      <w:pPr>
        <w:tabs>
          <w:tab w:val="left" w:pos="2926"/>
        </w:tabs>
        <w:suppressAutoHyphens/>
        <w:jc w:val="both"/>
        <w:rPr>
          <w:rFonts w:ascii="Times New Roman" w:hAnsi="Times New Roman" w:cs="Times New Roman"/>
          <w:lang w:eastAsia="ar-SA"/>
        </w:rPr>
      </w:pPr>
      <w:r w:rsidRPr="00092058">
        <w:rPr>
          <w:rFonts w:ascii="Times New Roman" w:hAnsi="Times New Roman" w:cs="Times New Roman"/>
          <w:lang w:eastAsia="ar-SA"/>
        </w:rPr>
        <w:t>- содействие в благоустройстве территорий учреждений здравоохранения;</w:t>
      </w:r>
    </w:p>
    <w:p w:rsidR="00092058" w:rsidRPr="00092058" w:rsidRDefault="00092058" w:rsidP="00092058">
      <w:pPr>
        <w:tabs>
          <w:tab w:val="left" w:pos="2926"/>
        </w:tabs>
        <w:suppressAutoHyphens/>
        <w:jc w:val="both"/>
        <w:rPr>
          <w:rFonts w:ascii="Times New Roman" w:hAnsi="Times New Roman" w:cs="Times New Roman"/>
          <w:lang w:eastAsia="ar-SA"/>
        </w:rPr>
      </w:pPr>
      <w:r w:rsidRPr="00092058">
        <w:rPr>
          <w:rFonts w:ascii="Times New Roman" w:hAnsi="Times New Roman" w:cs="Times New Roman"/>
          <w:lang w:eastAsia="ar-SA"/>
        </w:rPr>
        <w:t xml:space="preserve">- обеспечение доступности медучреждений для всех групп населения. </w:t>
      </w:r>
    </w:p>
    <w:p w:rsidR="00092058" w:rsidRPr="00092058" w:rsidRDefault="00092058" w:rsidP="00092058">
      <w:pPr>
        <w:tabs>
          <w:tab w:val="left" w:pos="2926"/>
        </w:tabs>
        <w:suppressAutoHyphens/>
        <w:jc w:val="center"/>
        <w:rPr>
          <w:rFonts w:ascii="Times New Roman" w:hAnsi="Times New Roman" w:cs="Times New Roman"/>
          <w:b/>
          <w:bCs/>
        </w:rPr>
      </w:pPr>
    </w:p>
    <w:p w:rsidR="00092058" w:rsidRPr="00092058" w:rsidRDefault="00092058" w:rsidP="00092058">
      <w:pPr>
        <w:tabs>
          <w:tab w:val="left" w:pos="2926"/>
        </w:tabs>
        <w:suppressAutoHyphens/>
        <w:jc w:val="center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  <w:bCs/>
        </w:rPr>
        <w:t xml:space="preserve">3) </w:t>
      </w:r>
      <w:r w:rsidRPr="00092058">
        <w:rPr>
          <w:rFonts w:ascii="Times New Roman" w:hAnsi="Times New Roman" w:cs="Times New Roman"/>
          <w:b/>
        </w:rPr>
        <w:t>Описание ожидаемых результатов реализации подпрограммы</w:t>
      </w:r>
    </w:p>
    <w:p w:rsidR="00092058" w:rsidRPr="00092058" w:rsidRDefault="00092058" w:rsidP="00092058">
      <w:pPr>
        <w:tabs>
          <w:tab w:val="left" w:pos="2926"/>
        </w:tabs>
        <w:suppressAutoHyphens/>
        <w:jc w:val="center"/>
        <w:rPr>
          <w:rFonts w:ascii="Times New Roman" w:hAnsi="Times New Roman" w:cs="Times New Roman"/>
          <w:b/>
        </w:rPr>
      </w:pPr>
    </w:p>
    <w:p w:rsidR="00092058" w:rsidRPr="00092058" w:rsidRDefault="00092058" w:rsidP="00092058">
      <w:pPr>
        <w:tabs>
          <w:tab w:val="left" w:pos="2926"/>
        </w:tabs>
        <w:suppressAutoHyphens/>
        <w:jc w:val="both"/>
        <w:rPr>
          <w:rFonts w:ascii="Times New Roman" w:hAnsi="Times New Roman" w:cs="Times New Roman"/>
          <w:lang w:eastAsia="ar-SA"/>
        </w:rPr>
      </w:pPr>
      <w:r w:rsidRPr="00092058">
        <w:rPr>
          <w:rFonts w:ascii="Times New Roman" w:hAnsi="Times New Roman" w:cs="Times New Roman"/>
          <w:lang w:eastAsia="ar-SA"/>
        </w:rPr>
        <w:t xml:space="preserve">- формирование инфраструктуры, которая обеспечит комфортную среду обитания граждан;   </w:t>
      </w:r>
    </w:p>
    <w:p w:rsidR="00092058" w:rsidRPr="00092058" w:rsidRDefault="00092058" w:rsidP="00092058">
      <w:pPr>
        <w:tabs>
          <w:tab w:val="left" w:pos="2926"/>
        </w:tabs>
        <w:suppressAutoHyphens/>
        <w:jc w:val="center"/>
        <w:rPr>
          <w:rFonts w:ascii="Times New Roman" w:hAnsi="Times New Roman" w:cs="Times New Roman"/>
          <w:b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rPr>
          <w:rFonts w:ascii="Times New Roman" w:hAnsi="Times New Roman" w:cs="Times New Roman"/>
          <w:b/>
          <w:bCs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92058">
        <w:rPr>
          <w:rFonts w:ascii="Times New Roman" w:hAnsi="Times New Roman" w:cs="Times New Roman"/>
          <w:b/>
          <w:bCs/>
          <w:lang w:eastAsia="ar-SA"/>
        </w:rPr>
        <w:lastRenderedPageBreak/>
        <w:t>4) Мероприятия подпрограммы</w:t>
      </w:r>
    </w:p>
    <w:p w:rsidR="00092058" w:rsidRPr="00092058" w:rsidRDefault="00092058" w:rsidP="00092058">
      <w:pPr>
        <w:tabs>
          <w:tab w:val="left" w:pos="2926"/>
        </w:tabs>
        <w:ind w:firstLine="709"/>
        <w:jc w:val="right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</w:rPr>
        <w:t>Таблица 4</w:t>
      </w: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</w:rPr>
        <w:t>Ресурсное обеспечение реализации подпрограммы</w:t>
      </w:r>
    </w:p>
    <w:p w:rsidR="00092058" w:rsidRPr="00092058" w:rsidRDefault="00092058" w:rsidP="00092058">
      <w:pPr>
        <w:pStyle w:val="Pro-TabName"/>
        <w:tabs>
          <w:tab w:val="left" w:pos="2926"/>
        </w:tabs>
        <w:spacing w:before="0" w:after="0"/>
        <w:jc w:val="center"/>
        <w:rPr>
          <w:rFonts w:ascii="Times New Roman" w:hAnsi="Times New Roman"/>
          <w:color w:val="auto"/>
          <w:sz w:val="24"/>
        </w:rPr>
      </w:pPr>
    </w:p>
    <w:tbl>
      <w:tblPr>
        <w:tblW w:w="9360" w:type="dxa"/>
        <w:tblInd w:w="-45" w:type="dxa"/>
        <w:tblLayout w:type="fixed"/>
        <w:tblLook w:val="00A0" w:firstRow="1" w:lastRow="0" w:firstColumn="1" w:lastColumn="0" w:noHBand="0" w:noVBand="0"/>
      </w:tblPr>
      <w:tblGrid>
        <w:gridCol w:w="708"/>
        <w:gridCol w:w="4974"/>
        <w:gridCol w:w="1417"/>
        <w:gridCol w:w="1134"/>
        <w:gridCol w:w="1127"/>
      </w:tblGrid>
      <w:tr w:rsidR="00092058" w:rsidRPr="00092058" w:rsidTr="0073188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 xml:space="preserve">Наименование мероприятия/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>Источник ресурсного обеспечения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>2014г.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>2015г.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>2016г.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092058" w:rsidRPr="00092058" w:rsidTr="0073188B"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  <w:b/>
              </w:rPr>
              <w:t>Подпрограмма «Создание условий для оказания медицинской помощи населению Тейковского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c>
          <w:tcPr>
            <w:tcW w:w="5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c>
          <w:tcPr>
            <w:tcW w:w="5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Создание условий для оперативного прибытия работников фельдшерско-акушерских пунктов к пациенту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rPr>
          <w:trHeight w:val="37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rPr>
          <w:trHeight w:val="37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</w:rPr>
              <w:t>Содействие в благоустройстве территорий учреждений здравоохранения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rPr>
          <w:trHeight w:val="372"/>
        </w:trPr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  <w:tr w:rsidR="00092058" w:rsidRPr="00092058" w:rsidTr="0073188B">
        <w:trPr>
          <w:trHeight w:val="37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0</w:t>
            </w:r>
          </w:p>
        </w:tc>
      </w:tr>
    </w:tbl>
    <w:p w:rsidR="00092058" w:rsidRPr="00092058" w:rsidRDefault="00092058" w:rsidP="00092058">
      <w:pPr>
        <w:tabs>
          <w:tab w:val="left" w:pos="2926"/>
        </w:tabs>
        <w:suppressAutoHyphens/>
        <w:jc w:val="both"/>
        <w:rPr>
          <w:rFonts w:ascii="Times New Roman" w:hAnsi="Times New Roman" w:cs="Times New Roman"/>
          <w:bCs/>
          <w:lang w:eastAsia="ar-SA"/>
        </w:rPr>
      </w:pPr>
    </w:p>
    <w:p w:rsidR="00092058" w:rsidRPr="00092058" w:rsidRDefault="00092058" w:rsidP="00092058">
      <w:pPr>
        <w:rPr>
          <w:rFonts w:ascii="Times New Roman" w:hAnsi="Times New Roman" w:cs="Times New Roman"/>
        </w:rPr>
      </w:pP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</w:rPr>
        <w:t>Подпрограмма</w:t>
      </w: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</w:rPr>
        <w:t>«Привлечение и закрепление медицинских кадров</w:t>
      </w:r>
    </w:p>
    <w:p w:rsidR="00092058" w:rsidRPr="00092058" w:rsidRDefault="00092058" w:rsidP="00092058">
      <w:pPr>
        <w:tabs>
          <w:tab w:val="left" w:pos="2926"/>
        </w:tabs>
        <w:jc w:val="center"/>
        <w:rPr>
          <w:rFonts w:ascii="Times New Roman" w:hAnsi="Times New Roman" w:cs="Times New Roman"/>
          <w:b/>
        </w:rPr>
      </w:pPr>
      <w:r w:rsidRPr="00092058">
        <w:rPr>
          <w:rFonts w:ascii="Times New Roman" w:hAnsi="Times New Roman" w:cs="Times New Roman"/>
          <w:b/>
        </w:rPr>
        <w:t xml:space="preserve"> в Тейковском муниципальном районе» </w:t>
      </w:r>
    </w:p>
    <w:p w:rsidR="00092058" w:rsidRPr="00092058" w:rsidRDefault="00092058" w:rsidP="00092058">
      <w:pPr>
        <w:tabs>
          <w:tab w:val="left" w:pos="2926"/>
        </w:tabs>
        <w:ind w:firstLine="709"/>
        <w:jc w:val="right"/>
        <w:rPr>
          <w:rFonts w:ascii="Times New Roman" w:hAnsi="Times New Roman" w:cs="Times New Roman"/>
          <w:b/>
        </w:rPr>
      </w:pPr>
    </w:p>
    <w:p w:rsidR="00092058" w:rsidRPr="00092058" w:rsidRDefault="00092058" w:rsidP="00092058">
      <w:pPr>
        <w:tabs>
          <w:tab w:val="left" w:pos="2926"/>
        </w:tabs>
        <w:ind w:firstLine="709"/>
        <w:jc w:val="right"/>
        <w:rPr>
          <w:rFonts w:ascii="Times New Roman" w:hAnsi="Times New Roman" w:cs="Times New Roman"/>
          <w:b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628"/>
        <w:gridCol w:w="6597"/>
      </w:tblGrid>
      <w:tr w:rsidR="00092058" w:rsidRPr="00092058" w:rsidTr="0073188B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2058">
              <w:rPr>
                <w:rFonts w:ascii="Times New Roman" w:hAnsi="Times New Roman" w:cs="Times New Roman"/>
                <w:b/>
              </w:rPr>
              <w:t>Паспорт подпрограммы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058" w:rsidRPr="00092058" w:rsidTr="007318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Тип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 xml:space="preserve">Аналитическая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92058" w:rsidRPr="00092058" w:rsidTr="007318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Привлечение и закрепление медицинских кадров в Тейковском муниципальном районе</w:t>
            </w:r>
          </w:p>
        </w:tc>
      </w:tr>
      <w:tr w:rsidR="00092058" w:rsidRPr="00092058" w:rsidTr="007318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 xml:space="preserve">Год начала реализации </w:t>
            </w:r>
            <w:proofErr w:type="gramStart"/>
            <w:r w:rsidRPr="00092058">
              <w:rPr>
                <w:rFonts w:ascii="Times New Roman" w:hAnsi="Times New Roman" w:cs="Times New Roman"/>
              </w:rPr>
              <w:t>подпрограммы  -</w:t>
            </w:r>
            <w:proofErr w:type="gramEnd"/>
            <w:r w:rsidRPr="00092058">
              <w:rPr>
                <w:rFonts w:ascii="Times New Roman" w:hAnsi="Times New Roman" w:cs="Times New Roman"/>
              </w:rPr>
              <w:t xml:space="preserve"> 2014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Год завершения реализации подпрограммы – 2016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2058" w:rsidRPr="00092058" w:rsidTr="007318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lastRenderedPageBreak/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Администрация Тейковского муниципального района</w:t>
            </w:r>
          </w:p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</w:p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</w:p>
        </w:tc>
      </w:tr>
      <w:tr w:rsidR="00092058" w:rsidRPr="00092058" w:rsidTr="0073188B">
        <w:trPr>
          <w:trHeight w:val="228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widowControl w:val="0"/>
              <w:tabs>
                <w:tab w:val="left" w:pos="2926"/>
              </w:tabs>
              <w:adjustRightIn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Обеспечение   доступности   медицинской помощи и повышение эффективности медицинских услуг, объемы, виды и качество которых, должны соответствовать потребностям населения Тейковского муниципального района;</w:t>
            </w:r>
          </w:p>
          <w:p w:rsidR="00092058" w:rsidRPr="00092058" w:rsidRDefault="00092058" w:rsidP="0073188B">
            <w:pPr>
              <w:widowControl w:val="0"/>
              <w:tabs>
                <w:tab w:val="left" w:pos="2926"/>
              </w:tabs>
              <w:adjustRightIn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- поэтапное устранение дефицита медицинских кадров;</w:t>
            </w:r>
          </w:p>
          <w:p w:rsidR="00092058" w:rsidRPr="00092058" w:rsidRDefault="00092058" w:rsidP="0073188B">
            <w:pPr>
              <w:pStyle w:val="ConsPlusNormal"/>
              <w:widowControl/>
              <w:tabs>
                <w:tab w:val="left" w:pos="29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58" w:rsidRPr="00092058" w:rsidTr="007318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napToGrid w:val="0"/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 xml:space="preserve">Общий объем бюджетных ассигнований: 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2014 год – 0,0    тыс. руб.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2015 год – 0,0 тыс. руб.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2016 год – 0,0   тыс. руб.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 xml:space="preserve">Бюджет Тейковского муниципального района: </w:t>
            </w:r>
          </w:p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2014 год – 0,0    тыс. руб.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2015 год – 0,0 тыс. руб.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  <w:r w:rsidRPr="00092058">
              <w:rPr>
                <w:rFonts w:ascii="Times New Roman" w:hAnsi="Times New Roman" w:cs="Times New Roman"/>
              </w:rPr>
              <w:t>2016 год – 0,0   тыс. руб.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rPr>
                <w:rFonts w:ascii="Times New Roman" w:hAnsi="Times New Roman" w:cs="Times New Roman"/>
              </w:rPr>
            </w:pPr>
          </w:p>
        </w:tc>
      </w:tr>
    </w:tbl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right"/>
        <w:rPr>
          <w:rFonts w:ascii="Times New Roman" w:hAnsi="Times New Roman" w:cs="Times New Roman"/>
          <w:b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lang w:eastAsia="ar-SA"/>
        </w:rPr>
      </w:pPr>
      <w:r w:rsidRPr="00092058">
        <w:rPr>
          <w:rFonts w:ascii="Times New Roman" w:hAnsi="Times New Roman" w:cs="Times New Roman"/>
          <w:b/>
          <w:bCs/>
          <w:lang w:eastAsia="ar-SA"/>
        </w:rPr>
        <w:t xml:space="preserve">2) Краткая характеристика сферы реализации подпрограммы </w:t>
      </w: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right"/>
        <w:rPr>
          <w:rFonts w:ascii="Times New Roman" w:hAnsi="Times New Roman" w:cs="Times New Roman"/>
          <w:b/>
          <w:lang w:eastAsia="ar-SA"/>
        </w:rPr>
      </w:pP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 xml:space="preserve"> 1) Увеличение обеспеченности врачами сельского населения при коэффициенте совместительства 1,6;</w:t>
      </w:r>
    </w:p>
    <w:p w:rsidR="00092058" w:rsidRPr="00092058" w:rsidRDefault="00092058" w:rsidP="00092058">
      <w:pPr>
        <w:pStyle w:val="ConsPlusNormal"/>
        <w:widowControl/>
        <w:tabs>
          <w:tab w:val="left" w:pos="2926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058">
        <w:rPr>
          <w:rFonts w:ascii="Times New Roman" w:hAnsi="Times New Roman" w:cs="Times New Roman"/>
          <w:sz w:val="24"/>
          <w:szCs w:val="24"/>
        </w:rPr>
        <w:t xml:space="preserve"> 2) Увеличение обеспеченности средним медицинским персоналом при коэффициенте совместительства 1,4; </w:t>
      </w:r>
    </w:p>
    <w:p w:rsidR="00092058" w:rsidRPr="00092058" w:rsidRDefault="00092058" w:rsidP="00092058">
      <w:pPr>
        <w:tabs>
          <w:tab w:val="left" w:pos="2926"/>
        </w:tabs>
        <w:suppressAutoHyphens/>
        <w:rPr>
          <w:rFonts w:ascii="Times New Roman" w:hAnsi="Times New Roman" w:cs="Times New Roman"/>
          <w:b/>
          <w:lang w:eastAsia="ar-SA"/>
        </w:rPr>
      </w:pPr>
      <w:r w:rsidRPr="00092058">
        <w:rPr>
          <w:rFonts w:ascii="Times New Roman" w:hAnsi="Times New Roman" w:cs="Times New Roman"/>
        </w:rPr>
        <w:t xml:space="preserve"> 3) Увеличение обеспеченности фельдшерами при коэффициенте совместительства 1,2.  </w:t>
      </w:r>
    </w:p>
    <w:p w:rsidR="00092058" w:rsidRPr="00092058" w:rsidRDefault="00092058" w:rsidP="00092058">
      <w:pPr>
        <w:tabs>
          <w:tab w:val="left" w:pos="2926"/>
        </w:tabs>
        <w:suppressAutoHyphens/>
        <w:rPr>
          <w:rFonts w:ascii="Times New Roman" w:hAnsi="Times New Roman" w:cs="Times New Roman"/>
          <w:b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092058">
        <w:rPr>
          <w:rFonts w:ascii="Times New Roman" w:hAnsi="Times New Roman" w:cs="Times New Roman"/>
          <w:b/>
          <w:bCs/>
        </w:rPr>
        <w:t>3) Ожидаемые результаты реализации подпрограммы</w:t>
      </w:r>
    </w:p>
    <w:p w:rsidR="00092058" w:rsidRPr="00092058" w:rsidRDefault="00092058" w:rsidP="00092058">
      <w:pPr>
        <w:tabs>
          <w:tab w:val="left" w:pos="2926"/>
        </w:tabs>
        <w:suppressAutoHyphens/>
        <w:jc w:val="center"/>
        <w:rPr>
          <w:rFonts w:ascii="Times New Roman" w:hAnsi="Times New Roman" w:cs="Times New Roman"/>
          <w:b/>
          <w:bCs/>
        </w:rPr>
      </w:pPr>
    </w:p>
    <w:p w:rsidR="00092058" w:rsidRPr="00092058" w:rsidRDefault="00092058" w:rsidP="00092058">
      <w:pPr>
        <w:tabs>
          <w:tab w:val="left" w:pos="2926"/>
        </w:tabs>
        <w:suppressAutoHyphens/>
        <w:jc w:val="both"/>
        <w:rPr>
          <w:rFonts w:ascii="Times New Roman" w:hAnsi="Times New Roman" w:cs="Times New Roman"/>
          <w:color w:val="2D2D2D"/>
          <w:spacing w:val="2"/>
        </w:rPr>
      </w:pPr>
      <w:r w:rsidRPr="00092058">
        <w:rPr>
          <w:rFonts w:ascii="Times New Roman" w:hAnsi="Times New Roman" w:cs="Times New Roman"/>
          <w:color w:val="2D2D2D"/>
          <w:spacing w:val="2"/>
        </w:rPr>
        <w:t>-  Увеличение обеспеченности врачами и средним медицинским персоналом сельского населения;</w:t>
      </w:r>
    </w:p>
    <w:p w:rsidR="00092058" w:rsidRPr="00092058" w:rsidRDefault="00092058" w:rsidP="00092058">
      <w:pPr>
        <w:tabs>
          <w:tab w:val="left" w:pos="2926"/>
        </w:tabs>
        <w:suppressAutoHyphens/>
        <w:jc w:val="both"/>
        <w:rPr>
          <w:rFonts w:ascii="Times New Roman" w:hAnsi="Times New Roman" w:cs="Times New Roman"/>
          <w:b/>
          <w:lang w:eastAsia="ar-SA"/>
        </w:rPr>
      </w:pPr>
      <w:r w:rsidRPr="00092058">
        <w:rPr>
          <w:rFonts w:ascii="Times New Roman" w:hAnsi="Times New Roman" w:cs="Times New Roman"/>
          <w:color w:val="2D2D2D"/>
          <w:spacing w:val="2"/>
        </w:rPr>
        <w:t xml:space="preserve">-  </w:t>
      </w:r>
      <w:r w:rsidRPr="00092058">
        <w:rPr>
          <w:rFonts w:ascii="Times New Roman" w:hAnsi="Times New Roman" w:cs="Times New Roman"/>
        </w:rPr>
        <w:t xml:space="preserve">Увеличение укомплектованности штатных должностей ЛПУ, оказывающих сельскому населению амбулаторную помощь, врачами (физическими лицами) при коэффициенте совместительства не более 1,3. </w:t>
      </w: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right"/>
        <w:rPr>
          <w:rFonts w:ascii="Times New Roman" w:hAnsi="Times New Roman" w:cs="Times New Roman"/>
          <w:b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right"/>
        <w:rPr>
          <w:rFonts w:ascii="Times New Roman" w:hAnsi="Times New Roman" w:cs="Times New Roman"/>
          <w:b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right"/>
        <w:rPr>
          <w:rFonts w:ascii="Times New Roman" w:hAnsi="Times New Roman" w:cs="Times New Roman"/>
          <w:b/>
          <w:lang w:eastAsia="ar-SA"/>
        </w:rPr>
      </w:pPr>
      <w:r w:rsidRPr="00092058">
        <w:rPr>
          <w:rFonts w:ascii="Times New Roman" w:hAnsi="Times New Roman" w:cs="Times New Roman"/>
          <w:b/>
          <w:lang w:eastAsia="ar-SA"/>
        </w:rPr>
        <w:lastRenderedPageBreak/>
        <w:t>Таблица 5</w:t>
      </w: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both"/>
        <w:rPr>
          <w:rFonts w:ascii="Times New Roman" w:hAnsi="Times New Roman" w:cs="Times New Roman"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center"/>
        <w:rPr>
          <w:rFonts w:ascii="Times New Roman" w:hAnsi="Times New Roman" w:cs="Times New Roman"/>
          <w:b/>
          <w:lang w:eastAsia="ar-SA"/>
        </w:rPr>
      </w:pPr>
      <w:r w:rsidRPr="00092058">
        <w:rPr>
          <w:rFonts w:ascii="Times New Roman" w:hAnsi="Times New Roman" w:cs="Times New Roman"/>
          <w:b/>
          <w:lang w:eastAsia="ar-SA"/>
        </w:rPr>
        <w:t>Сведения о целевых индикаторах (показателях) реализации подпрограммы</w:t>
      </w: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center"/>
        <w:rPr>
          <w:rFonts w:ascii="Times New Roman" w:hAnsi="Times New Roman" w:cs="Times New Roman"/>
          <w:b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4"/>
        <w:gridCol w:w="2960"/>
        <w:gridCol w:w="851"/>
        <w:gridCol w:w="1701"/>
        <w:gridCol w:w="1559"/>
        <w:gridCol w:w="1559"/>
      </w:tblGrid>
      <w:tr w:rsidR="00092058" w:rsidRPr="00092058" w:rsidTr="0073188B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val="en-US"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t>№</w:t>
            </w:r>
            <w:r w:rsidRPr="00092058">
              <w:rPr>
                <w:rFonts w:ascii="Times New Roman" w:hAnsi="Times New Roman" w:cs="Times New Roman"/>
                <w:b/>
                <w:lang w:val="en-US" w:eastAsia="ar-SA"/>
              </w:rPr>
              <w:t xml:space="preserve"> п/п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t>Ед. изм.</w:t>
            </w:r>
          </w:p>
          <w:p w:rsidR="00092058" w:rsidRPr="00092058" w:rsidRDefault="00092058" w:rsidP="0073188B">
            <w:pPr>
              <w:tabs>
                <w:tab w:val="left" w:pos="292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092058">
              <w:rPr>
                <w:rFonts w:ascii="Times New Roman" w:hAnsi="Times New Roman" w:cs="Times New Roman"/>
                <w:b/>
                <w:lang w:val="en-US" w:eastAsia="ar-SA"/>
              </w:rPr>
              <w:t>Значения</w:t>
            </w:r>
            <w:proofErr w:type="spellEnd"/>
            <w:r w:rsidRPr="00092058">
              <w:rPr>
                <w:rFonts w:ascii="Times New Roman" w:hAnsi="Times New Roman" w:cs="Times New Roman"/>
                <w:b/>
                <w:lang w:eastAsia="ar-SA"/>
              </w:rPr>
              <w:t xml:space="preserve"> целевых индикаторов (</w:t>
            </w:r>
            <w:proofErr w:type="spellStart"/>
            <w:r w:rsidRPr="00092058">
              <w:rPr>
                <w:rFonts w:ascii="Times New Roman" w:hAnsi="Times New Roman" w:cs="Times New Roman"/>
                <w:b/>
                <w:lang w:val="en-US" w:eastAsia="ar-SA"/>
              </w:rPr>
              <w:t>показателей</w:t>
            </w:r>
            <w:proofErr w:type="spellEnd"/>
            <w:r w:rsidRPr="00092058">
              <w:rPr>
                <w:rFonts w:ascii="Times New Roman" w:hAnsi="Times New Roman" w:cs="Times New Roman"/>
                <w:b/>
                <w:lang w:eastAsia="ar-SA"/>
              </w:rPr>
              <w:t>)</w:t>
            </w:r>
          </w:p>
        </w:tc>
      </w:tr>
      <w:tr w:rsidR="00092058" w:rsidRPr="00092058" w:rsidTr="0073188B">
        <w:trPr>
          <w:trHeight w:val="87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92058">
              <w:rPr>
                <w:rFonts w:ascii="Times New Roman" w:hAnsi="Times New Roman" w:cs="Times New Roman"/>
                <w:b/>
                <w:lang w:eastAsia="ar-SA"/>
              </w:rPr>
              <w:t>2016</w:t>
            </w:r>
          </w:p>
        </w:tc>
      </w:tr>
      <w:tr w:rsidR="00092058" w:rsidRPr="00092058" w:rsidTr="0073188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Укомплектованность врачами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100</w:t>
            </w:r>
          </w:p>
        </w:tc>
      </w:tr>
      <w:tr w:rsidR="00092058" w:rsidRPr="00092058" w:rsidTr="0073188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Укомплектованность средним медицинским персоналом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100</w:t>
            </w:r>
          </w:p>
        </w:tc>
      </w:tr>
      <w:tr w:rsidR="00092058" w:rsidRPr="00092058" w:rsidTr="0073188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Укомплектованность фельдшерами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91</w:t>
            </w:r>
          </w:p>
        </w:tc>
      </w:tr>
      <w:tr w:rsidR="00092058" w:rsidRPr="00092058" w:rsidTr="0073188B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Коэффициент совместительства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58" w:rsidRPr="00092058" w:rsidRDefault="00092058" w:rsidP="0073188B">
            <w:pPr>
              <w:tabs>
                <w:tab w:val="left" w:pos="292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92058">
              <w:rPr>
                <w:rFonts w:ascii="Times New Roman" w:hAnsi="Times New Roman" w:cs="Times New Roman"/>
                <w:lang w:eastAsia="ar-SA"/>
              </w:rPr>
              <w:t>1,3</w:t>
            </w:r>
          </w:p>
        </w:tc>
      </w:tr>
    </w:tbl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right"/>
        <w:rPr>
          <w:rFonts w:ascii="Times New Roman" w:hAnsi="Times New Roman" w:cs="Times New Roman"/>
          <w:b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jc w:val="center"/>
        <w:rPr>
          <w:rFonts w:ascii="Times New Roman" w:hAnsi="Times New Roman" w:cs="Times New Roman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092058" w:rsidRPr="00092058" w:rsidRDefault="00092058" w:rsidP="00092058">
      <w:pPr>
        <w:tabs>
          <w:tab w:val="left" w:pos="2926"/>
        </w:tabs>
        <w:suppressAutoHyphens/>
        <w:jc w:val="center"/>
        <w:rPr>
          <w:rFonts w:ascii="Times New Roman" w:hAnsi="Times New Roman" w:cs="Times New Roman"/>
          <w:b/>
          <w:bCs/>
          <w:lang w:eastAsia="ar-SA"/>
        </w:rPr>
      </w:pPr>
      <w:r w:rsidRPr="00092058">
        <w:rPr>
          <w:rFonts w:ascii="Times New Roman" w:hAnsi="Times New Roman" w:cs="Times New Roman"/>
          <w:b/>
          <w:bCs/>
          <w:lang w:eastAsia="ar-SA"/>
        </w:rPr>
        <w:t>4) Мероприятия подпрограммы</w:t>
      </w:r>
    </w:p>
    <w:p w:rsidR="00092058" w:rsidRPr="00092058" w:rsidRDefault="00092058" w:rsidP="00092058">
      <w:pPr>
        <w:tabs>
          <w:tab w:val="left" w:pos="2926"/>
        </w:tabs>
        <w:suppressAutoHyphens/>
        <w:ind w:firstLine="709"/>
        <w:jc w:val="center"/>
        <w:rPr>
          <w:rFonts w:ascii="Times New Roman" w:hAnsi="Times New Roman" w:cs="Times New Roman"/>
          <w:b/>
          <w:lang w:eastAsia="ar-SA"/>
        </w:rPr>
      </w:pPr>
    </w:p>
    <w:p w:rsidR="00092058" w:rsidRPr="00092058" w:rsidRDefault="00092058" w:rsidP="00092058">
      <w:pPr>
        <w:ind w:firstLine="709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>Ведение банка данных о наличии вакантных мест работников в ОБУЗ «Тейковская ЦРБ».</w:t>
      </w:r>
    </w:p>
    <w:p w:rsidR="00092058" w:rsidRPr="00092058" w:rsidRDefault="00092058" w:rsidP="00092058">
      <w:pPr>
        <w:ind w:firstLine="709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>Посещение медицинских учебных учреждений с целью привлечения выпускников в район.</w:t>
      </w:r>
    </w:p>
    <w:p w:rsidR="00092058" w:rsidRPr="00092058" w:rsidRDefault="00092058" w:rsidP="00092058">
      <w:pPr>
        <w:ind w:firstLine="709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>Подготовка и распространение информационного материала о районе и предлагаемых условиях для молодых медицинских специалистов.</w:t>
      </w:r>
    </w:p>
    <w:p w:rsidR="00092058" w:rsidRPr="00092058" w:rsidRDefault="00092058" w:rsidP="00092058">
      <w:pPr>
        <w:ind w:firstLine="709"/>
        <w:rPr>
          <w:rFonts w:ascii="Times New Roman" w:hAnsi="Times New Roman" w:cs="Times New Roman"/>
        </w:rPr>
      </w:pPr>
      <w:r w:rsidRPr="00092058">
        <w:rPr>
          <w:rFonts w:ascii="Times New Roman" w:hAnsi="Times New Roman" w:cs="Times New Roman"/>
        </w:rPr>
        <w:t>Оказание содействия молодым и приглаш</w:t>
      </w:r>
      <w:bookmarkStart w:id="0" w:name="_GoBack"/>
      <w:bookmarkEnd w:id="0"/>
      <w:r w:rsidRPr="00092058">
        <w:rPr>
          <w:rFonts w:ascii="Times New Roman" w:hAnsi="Times New Roman" w:cs="Times New Roman"/>
        </w:rPr>
        <w:t>енным специалистам по включению в действующие программы по получению социальных выплат на приобретение собственного жилья или приобретение жилья.</w:t>
      </w:r>
    </w:p>
    <w:p w:rsidR="00092058" w:rsidRPr="00092058" w:rsidRDefault="00092058" w:rsidP="00092058">
      <w:pPr>
        <w:tabs>
          <w:tab w:val="left" w:pos="2926"/>
        </w:tabs>
        <w:jc w:val="both"/>
        <w:rPr>
          <w:rFonts w:ascii="Times New Roman" w:hAnsi="Times New Roman" w:cs="Times New Roman"/>
          <w:b/>
        </w:rPr>
      </w:pPr>
    </w:p>
    <w:p w:rsidR="00092058" w:rsidRPr="00092058" w:rsidRDefault="00092058" w:rsidP="00092058">
      <w:pPr>
        <w:tabs>
          <w:tab w:val="left" w:pos="2926"/>
        </w:tabs>
        <w:jc w:val="both"/>
        <w:rPr>
          <w:rFonts w:ascii="Times New Roman" w:hAnsi="Times New Roman" w:cs="Times New Roman"/>
        </w:rPr>
      </w:pPr>
    </w:p>
    <w:p w:rsidR="00092058" w:rsidRPr="00092058" w:rsidRDefault="00092058" w:rsidP="00092058">
      <w:pPr>
        <w:rPr>
          <w:rFonts w:ascii="Times New Roman" w:hAnsi="Times New Roman" w:cs="Times New Roman"/>
        </w:rPr>
      </w:pPr>
    </w:p>
    <w:p w:rsidR="00CC4F13" w:rsidRPr="00092058" w:rsidRDefault="00CC4F13">
      <w:pPr>
        <w:rPr>
          <w:rFonts w:ascii="Times New Roman" w:hAnsi="Times New Roman" w:cs="Times New Roman"/>
        </w:rPr>
      </w:pPr>
    </w:p>
    <w:sectPr w:rsidR="00CC4F13" w:rsidRPr="00092058" w:rsidSect="00EE267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C1848"/>
    <w:multiLevelType w:val="hybridMultilevel"/>
    <w:tmpl w:val="3FA2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89"/>
    <w:rsid w:val="00092058"/>
    <w:rsid w:val="00CC4F13"/>
    <w:rsid w:val="00F1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6E0CF-FE1B-4883-B7B7-78FEF34F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92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092058"/>
    <w:pPr>
      <w:autoSpaceDE w:val="0"/>
      <w:autoSpaceDN w:val="0"/>
      <w:spacing w:after="0" w:line="240" w:lineRule="auto"/>
      <w:jc w:val="both"/>
    </w:pPr>
    <w:rPr>
      <w:rFonts w:ascii="Calibri" w:eastAsia="Calibri" w:hAnsi="Calibri" w:cs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92058"/>
    <w:rPr>
      <w:rFonts w:ascii="Calibri" w:eastAsia="Calibri" w:hAnsi="Calibri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920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ro-TabName">
    <w:name w:val="Pro-Tab Name"/>
    <w:basedOn w:val="a"/>
    <w:uiPriority w:val="99"/>
    <w:rsid w:val="00092058"/>
    <w:pPr>
      <w:keepNext/>
      <w:suppressAutoHyphens/>
      <w:spacing w:before="240" w:after="120" w:line="240" w:lineRule="auto"/>
    </w:pPr>
    <w:rPr>
      <w:rFonts w:ascii="Tahoma" w:eastAsia="Calibri" w:hAnsi="Tahoma" w:cs="Times New Roman"/>
      <w:b/>
      <w:bCs/>
      <w:color w:val="C41C16"/>
      <w:sz w:val="16"/>
      <w:szCs w:val="24"/>
      <w:lang w:eastAsia="ar-SA"/>
    </w:rPr>
  </w:style>
  <w:style w:type="paragraph" w:customStyle="1" w:styleId="Pro-Gramma">
    <w:name w:val="Pro-Gramma"/>
    <w:basedOn w:val="a"/>
    <w:uiPriority w:val="99"/>
    <w:rsid w:val="00092058"/>
    <w:pPr>
      <w:suppressAutoHyphens/>
      <w:spacing w:before="120" w:after="0" w:line="288" w:lineRule="auto"/>
      <w:ind w:left="1134"/>
      <w:jc w:val="both"/>
    </w:pPr>
    <w:rPr>
      <w:rFonts w:ascii="Georgia" w:eastAsia="Calibri" w:hAnsi="Georgia" w:cs="Times New Roman"/>
      <w:sz w:val="20"/>
      <w:szCs w:val="24"/>
      <w:lang w:eastAsia="ar-SA"/>
    </w:rPr>
  </w:style>
  <w:style w:type="paragraph" w:styleId="a5">
    <w:name w:val="List Paragraph"/>
    <w:basedOn w:val="a"/>
    <w:uiPriority w:val="99"/>
    <w:qFormat/>
    <w:rsid w:val="0009205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2371</Words>
  <Characters>13517</Characters>
  <Application>Microsoft Office Word</Application>
  <DocSecurity>0</DocSecurity>
  <Lines>112</Lines>
  <Paragraphs>31</Paragraphs>
  <ScaleCrop>false</ScaleCrop>
  <Company/>
  <LinksUpToDate>false</LinksUpToDate>
  <CharactersWithSpaces>15857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2016-09-15T14:28:00Z</dcterms:created>
  <dcterms:modified xsi:type="dcterms:W3CDTF">2016-09-15T14:29:00Z</dcterms:modified>
</cp:coreProperties>
</file>