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0F" w:rsidRDefault="004D690F" w:rsidP="00E60407">
      <w:pPr>
        <w:pStyle w:val="a3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РОССИЙСКАЯ ФЕДЕРАЦИЯ</w:t>
      </w:r>
    </w:p>
    <w:p w:rsidR="004D690F" w:rsidRDefault="004D690F" w:rsidP="00E60407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 Тейковского  муниципального района  Ивановской  области</w:t>
      </w:r>
    </w:p>
    <w:p w:rsidR="004D690F" w:rsidRDefault="004D690F" w:rsidP="00E60407">
      <w:pPr>
        <w:pStyle w:val="a3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 xml:space="preserve">Ф И Н А Н С О В </w:t>
      </w:r>
      <w:proofErr w:type="gramStart"/>
      <w:r>
        <w:rPr>
          <w:rFonts w:ascii="Times New Roman" w:hAnsi="Times New Roman"/>
          <w:sz w:val="44"/>
        </w:rPr>
        <w:t>Ы</w:t>
      </w:r>
      <w:proofErr w:type="gramEnd"/>
      <w:r>
        <w:rPr>
          <w:rFonts w:ascii="Times New Roman" w:hAnsi="Times New Roman"/>
          <w:sz w:val="44"/>
        </w:rPr>
        <w:t xml:space="preserve"> Й   О Т Д Е Л</w:t>
      </w:r>
    </w:p>
    <w:p w:rsidR="004D690F" w:rsidRDefault="00213448" w:rsidP="00E60407">
      <w:pPr>
        <w:pStyle w:val="a3"/>
        <w:rPr>
          <w:rFonts w:ascii="Times New Roman" w:hAnsi="Times New Roman"/>
          <w:sz w:val="44"/>
        </w:rPr>
      </w:pPr>
      <w:r w:rsidRPr="00213448">
        <w:rPr>
          <w:noProof/>
        </w:rPr>
        <w:pict>
          <v:line id="_x0000_s1026" style="position:absolute;left:0;text-align:left;z-index:251658240" from="8pt,20.8pt" to="504.8pt,20.8pt" o:allowincell="f" strokeweight="1.5pt"/>
        </w:pict>
      </w:r>
      <w:r w:rsidRPr="00213448">
        <w:rPr>
          <w:noProof/>
        </w:rPr>
        <w:pict>
          <v:line id="_x0000_s1027" style="position:absolute;left:0;text-align:left;z-index:251659264" from="8pt,20.8pt" to="504.8pt,20.8pt" o:allowincell="f" strokeweight="1.5pt"/>
        </w:pict>
      </w:r>
    </w:p>
    <w:p w:rsidR="004D690F" w:rsidRDefault="004D690F" w:rsidP="00E60407">
      <w:pPr>
        <w:pStyle w:val="a3"/>
        <w:ind w:left="67"/>
        <w:jc w:val="both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>155040, Ивановская обл. г</w:t>
      </w:r>
      <w:proofErr w:type="gramStart"/>
      <w:r>
        <w:rPr>
          <w:rFonts w:ascii="Times New Roman" w:hAnsi="Times New Roman"/>
          <w:b w:val="0"/>
          <w:sz w:val="21"/>
          <w:szCs w:val="21"/>
        </w:rPr>
        <w:t>.Т</w:t>
      </w:r>
      <w:proofErr w:type="gramEnd"/>
      <w:r>
        <w:rPr>
          <w:rFonts w:ascii="Times New Roman" w:hAnsi="Times New Roman"/>
          <w:b w:val="0"/>
          <w:sz w:val="21"/>
          <w:szCs w:val="21"/>
        </w:rPr>
        <w:t xml:space="preserve">ейково, ул.Октябрьская, 2А      телефон: 2-17-04, 2-20-78, тел./факс2-25-69  </w:t>
      </w:r>
    </w:p>
    <w:p w:rsidR="004D690F" w:rsidRDefault="00213448" w:rsidP="00E60407">
      <w:pPr>
        <w:pStyle w:val="a3"/>
        <w:rPr>
          <w:rFonts w:ascii="Times New Roman" w:hAnsi="Times New Roman"/>
          <w:sz w:val="24"/>
        </w:rPr>
      </w:pPr>
      <w:r w:rsidRPr="00213448">
        <w:rPr>
          <w:noProof/>
        </w:rPr>
        <w:pict>
          <v:line id="_x0000_s1028" style="position:absolute;left:0;text-align:left;z-index:251660288" from="8pt,3.2pt" to="504.8pt,3.2pt" o:allowincell="f" strokeweight="1.5pt"/>
        </w:pict>
      </w:r>
    </w:p>
    <w:p w:rsidR="004D690F" w:rsidRDefault="004D690F" w:rsidP="00E60407">
      <w:pPr>
        <w:ind w:firstLine="709"/>
        <w:jc w:val="center"/>
        <w:outlineLvl w:val="0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Р И К А З</w:t>
      </w:r>
    </w:p>
    <w:p w:rsidR="004D690F" w:rsidRDefault="004D690F" w:rsidP="00E60407">
      <w:pPr>
        <w:pStyle w:val="msonormalcxspmiddle"/>
        <w:spacing w:after="0" w:afterAutospacing="0"/>
        <w:ind w:firstLine="709"/>
        <w:contextualSpacing/>
        <w:jc w:val="center"/>
        <w:rPr>
          <w:b/>
          <w:sz w:val="28"/>
          <w:szCs w:val="28"/>
        </w:rPr>
      </w:pPr>
    </w:p>
    <w:p w:rsidR="004D690F" w:rsidRDefault="004D690F" w:rsidP="00E60407">
      <w:pPr>
        <w:pStyle w:val="msonormalcxspmiddle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 28 февраля 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                             № 5</w:t>
      </w:r>
    </w:p>
    <w:p w:rsidR="004D690F" w:rsidRDefault="004D690F" w:rsidP="00E60407">
      <w:pPr>
        <w:pStyle w:val="msonormalcxspmiddle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г. Тейково   </w:t>
      </w:r>
    </w:p>
    <w:p w:rsidR="004D690F" w:rsidRDefault="004D690F" w:rsidP="00E60407">
      <w:pPr>
        <w:pStyle w:val="msonormalcxspmiddle"/>
        <w:spacing w:after="0" w:afterAutospacing="0"/>
        <w:contextualSpacing/>
        <w:jc w:val="center"/>
        <w:rPr>
          <w:sz w:val="28"/>
          <w:szCs w:val="28"/>
        </w:rPr>
      </w:pPr>
    </w:p>
    <w:p w:rsidR="004D690F" w:rsidRDefault="004D690F" w:rsidP="00E6040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О внесении изменений в приказ финансового отдела от 31.12.2015 г. № 45 «</w:t>
      </w:r>
      <w:r w:rsidRPr="007D65A7">
        <w:rPr>
          <w:rFonts w:ascii="Times New Roman" w:hAnsi="Times New Roman"/>
          <w:sz w:val="28"/>
          <w:szCs w:val="28"/>
        </w:rPr>
        <w:t>Об</w:t>
      </w:r>
      <w:r w:rsidRPr="007D65A7">
        <w:rPr>
          <w:rFonts w:ascii="Times New Roman" w:hAnsi="Times New Roman"/>
          <w:sz w:val="28"/>
          <w:szCs w:val="28"/>
        </w:rPr>
        <w:tab/>
        <w:t>утверждении Порядка составления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7D65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7D65A7">
        <w:rPr>
          <w:rFonts w:ascii="Times New Roman" w:hAnsi="Times New Roman"/>
          <w:sz w:val="28"/>
          <w:szCs w:val="28"/>
        </w:rPr>
        <w:t>едения сводной бюджетной росписи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Pr="007D65A7">
        <w:rPr>
          <w:rFonts w:ascii="Times New Roman" w:hAnsi="Times New Roman"/>
          <w:sz w:val="28"/>
          <w:szCs w:val="28"/>
        </w:rPr>
        <w:t>ного бюджета и бюджетных росписей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5A7">
        <w:rPr>
          <w:rFonts w:ascii="Times New Roman" w:hAnsi="Times New Roman"/>
          <w:sz w:val="28"/>
          <w:szCs w:val="28"/>
        </w:rPr>
        <w:t xml:space="preserve">главных распорядителей средств </w:t>
      </w:r>
      <w:r>
        <w:rPr>
          <w:rFonts w:ascii="Times New Roman" w:hAnsi="Times New Roman"/>
          <w:sz w:val="28"/>
          <w:szCs w:val="28"/>
        </w:rPr>
        <w:t>район</w:t>
      </w:r>
      <w:r w:rsidRPr="007D65A7">
        <w:rPr>
          <w:rFonts w:ascii="Times New Roman" w:hAnsi="Times New Roman"/>
          <w:sz w:val="28"/>
          <w:szCs w:val="28"/>
        </w:rPr>
        <w:t>ного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5A7">
        <w:rPr>
          <w:rFonts w:ascii="Times New Roman" w:hAnsi="Times New Roman"/>
          <w:sz w:val="28"/>
          <w:szCs w:val="28"/>
        </w:rPr>
        <w:t>(главных администраторов источников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5A7">
        <w:rPr>
          <w:rFonts w:ascii="Times New Roman" w:hAnsi="Times New Roman"/>
          <w:sz w:val="28"/>
          <w:szCs w:val="28"/>
        </w:rPr>
        <w:t>внутреннего финансирования дефицита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Pr="007D65A7">
        <w:rPr>
          <w:rFonts w:ascii="Times New Roman" w:hAnsi="Times New Roman"/>
          <w:sz w:val="28"/>
          <w:szCs w:val="28"/>
        </w:rPr>
        <w:t>ного бюджета), а также утверждения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5A7">
        <w:rPr>
          <w:rFonts w:ascii="Times New Roman" w:hAnsi="Times New Roman"/>
          <w:sz w:val="28"/>
          <w:szCs w:val="28"/>
        </w:rPr>
        <w:t>лимитов бюджетных обязательств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5A7">
        <w:rPr>
          <w:rFonts w:ascii="Times New Roman" w:hAnsi="Times New Roman"/>
          <w:sz w:val="28"/>
          <w:szCs w:val="28"/>
        </w:rPr>
        <w:t xml:space="preserve">для главных распорядителей средств </w:t>
      </w:r>
      <w:r>
        <w:rPr>
          <w:rFonts w:ascii="Times New Roman" w:hAnsi="Times New Roman"/>
          <w:sz w:val="28"/>
          <w:szCs w:val="28"/>
        </w:rPr>
        <w:t>район</w:t>
      </w:r>
      <w:r w:rsidRPr="007D65A7">
        <w:rPr>
          <w:rFonts w:ascii="Times New Roman" w:hAnsi="Times New Roman"/>
          <w:sz w:val="28"/>
          <w:szCs w:val="28"/>
        </w:rPr>
        <w:t>ного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5A7">
        <w:rPr>
          <w:rFonts w:ascii="Times New Roman" w:hAnsi="Times New Roman"/>
          <w:sz w:val="28"/>
          <w:szCs w:val="28"/>
        </w:rPr>
        <w:t xml:space="preserve">и особенностях его применения в </w:t>
      </w:r>
      <w:r w:rsidRPr="007D65A7">
        <w:rPr>
          <w:rStyle w:val="2"/>
          <w:b w:val="0"/>
          <w:bCs w:val="0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году»</w:t>
      </w:r>
      <w:proofErr w:type="gramEnd"/>
    </w:p>
    <w:p w:rsidR="004D690F" w:rsidRPr="007D65A7" w:rsidRDefault="004D690F" w:rsidP="00E6040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D690F" w:rsidRDefault="004D690F" w:rsidP="00E60407">
      <w:r>
        <w:rPr>
          <w:rFonts w:ascii="Times New Roman" w:hAnsi="Times New Roman"/>
          <w:sz w:val="28"/>
          <w:szCs w:val="28"/>
        </w:rPr>
        <w:t xml:space="preserve">     </w:t>
      </w:r>
      <w:r w:rsidRPr="007F5FA1">
        <w:rPr>
          <w:rFonts w:ascii="Times New Roman" w:hAnsi="Times New Roman"/>
          <w:sz w:val="28"/>
          <w:szCs w:val="28"/>
        </w:rPr>
        <w:t>В целях организации  исполнения районного бюджета по расходам</w:t>
      </w:r>
      <w:r>
        <w:rPr>
          <w:rFonts w:ascii="Times New Roman" w:hAnsi="Times New Roman"/>
          <w:sz w:val="28"/>
          <w:szCs w:val="28"/>
        </w:rPr>
        <w:t>,</w:t>
      </w:r>
    </w:p>
    <w:p w:rsidR="004D690F" w:rsidRDefault="004D690F" w:rsidP="00E60407">
      <w:pPr>
        <w:rPr>
          <w:rFonts w:ascii="Times New Roman" w:hAnsi="Times New Roman"/>
          <w:b/>
          <w:sz w:val="28"/>
          <w:szCs w:val="28"/>
        </w:rPr>
      </w:pPr>
      <w:r w:rsidRPr="00F66941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F66941">
        <w:rPr>
          <w:rFonts w:ascii="Times New Roman" w:hAnsi="Times New Roman"/>
          <w:b/>
          <w:sz w:val="28"/>
          <w:szCs w:val="28"/>
        </w:rPr>
        <w:t xml:space="preserve">           Приказы</w:t>
      </w:r>
      <w:r>
        <w:rPr>
          <w:rFonts w:ascii="Times New Roman" w:hAnsi="Times New Roman"/>
          <w:b/>
          <w:sz w:val="28"/>
          <w:szCs w:val="28"/>
        </w:rPr>
        <w:t>ваю:</w:t>
      </w:r>
    </w:p>
    <w:p w:rsidR="004D690F" w:rsidRDefault="004D690F" w:rsidP="00E6040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приказ финансового отдела от 31.12.2015 г. № 45 «Об </w:t>
      </w:r>
      <w:r w:rsidRPr="007D65A7">
        <w:rPr>
          <w:rFonts w:ascii="Times New Roman" w:hAnsi="Times New Roman"/>
          <w:sz w:val="28"/>
          <w:szCs w:val="28"/>
        </w:rPr>
        <w:t>утверждении Порядка составления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7D65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7D65A7">
        <w:rPr>
          <w:rFonts w:ascii="Times New Roman" w:hAnsi="Times New Roman"/>
          <w:sz w:val="28"/>
          <w:szCs w:val="28"/>
        </w:rPr>
        <w:t>едения сводной бюджетной росписи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Pr="007D65A7">
        <w:rPr>
          <w:rFonts w:ascii="Times New Roman" w:hAnsi="Times New Roman"/>
          <w:sz w:val="28"/>
          <w:szCs w:val="28"/>
        </w:rPr>
        <w:t>ного бюджета и бюджетных росписей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5A7">
        <w:rPr>
          <w:rFonts w:ascii="Times New Roman" w:hAnsi="Times New Roman"/>
          <w:sz w:val="28"/>
          <w:szCs w:val="28"/>
        </w:rPr>
        <w:t xml:space="preserve">главных распорядителей средств </w:t>
      </w:r>
      <w:r>
        <w:rPr>
          <w:rFonts w:ascii="Times New Roman" w:hAnsi="Times New Roman"/>
          <w:sz w:val="28"/>
          <w:szCs w:val="28"/>
        </w:rPr>
        <w:t>район</w:t>
      </w:r>
      <w:r w:rsidRPr="007D65A7">
        <w:rPr>
          <w:rFonts w:ascii="Times New Roman" w:hAnsi="Times New Roman"/>
          <w:sz w:val="28"/>
          <w:szCs w:val="28"/>
        </w:rPr>
        <w:t>ного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5A7">
        <w:rPr>
          <w:rFonts w:ascii="Times New Roman" w:hAnsi="Times New Roman"/>
          <w:sz w:val="28"/>
          <w:szCs w:val="28"/>
        </w:rPr>
        <w:t>(главных администраторов источников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5A7">
        <w:rPr>
          <w:rFonts w:ascii="Times New Roman" w:hAnsi="Times New Roman"/>
          <w:sz w:val="28"/>
          <w:szCs w:val="28"/>
        </w:rPr>
        <w:t>внутреннего финансирования дефицита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Pr="007D65A7">
        <w:rPr>
          <w:rFonts w:ascii="Times New Roman" w:hAnsi="Times New Roman"/>
          <w:sz w:val="28"/>
          <w:szCs w:val="28"/>
        </w:rPr>
        <w:t>ного бюджета), а также утверждения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5A7">
        <w:rPr>
          <w:rFonts w:ascii="Times New Roman" w:hAnsi="Times New Roman"/>
          <w:sz w:val="28"/>
          <w:szCs w:val="28"/>
        </w:rPr>
        <w:t>лимитов бюджетных обязательств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5A7">
        <w:rPr>
          <w:rFonts w:ascii="Times New Roman" w:hAnsi="Times New Roman"/>
          <w:sz w:val="28"/>
          <w:szCs w:val="28"/>
        </w:rPr>
        <w:t xml:space="preserve">для главных распорядителей средств </w:t>
      </w:r>
      <w:r>
        <w:rPr>
          <w:rFonts w:ascii="Times New Roman" w:hAnsi="Times New Roman"/>
          <w:sz w:val="28"/>
          <w:szCs w:val="28"/>
        </w:rPr>
        <w:t>район</w:t>
      </w:r>
      <w:r w:rsidRPr="007D65A7">
        <w:rPr>
          <w:rFonts w:ascii="Times New Roman" w:hAnsi="Times New Roman"/>
          <w:sz w:val="28"/>
          <w:szCs w:val="28"/>
        </w:rPr>
        <w:t>ного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5A7">
        <w:rPr>
          <w:rFonts w:ascii="Times New Roman" w:hAnsi="Times New Roman"/>
          <w:sz w:val="28"/>
          <w:szCs w:val="28"/>
        </w:rPr>
        <w:t xml:space="preserve">и особенностях его применения в </w:t>
      </w:r>
      <w:r w:rsidRPr="007D65A7">
        <w:rPr>
          <w:rStyle w:val="2"/>
          <w:b w:val="0"/>
          <w:bCs w:val="0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году» следующие изменения и дополнения:</w:t>
      </w:r>
      <w:proofErr w:type="gramEnd"/>
    </w:p>
    <w:p w:rsidR="004D690F" w:rsidRPr="00F66941" w:rsidRDefault="004D690F" w:rsidP="00E60407"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>- П</w:t>
      </w:r>
      <w:r w:rsidRPr="007F5FA1">
        <w:rPr>
          <w:rFonts w:ascii="Times New Roman" w:hAnsi="Times New Roman"/>
          <w:sz w:val="28"/>
          <w:szCs w:val="28"/>
        </w:rPr>
        <w:t>риложение № 10 к Порядку составления и ведения сводной бюджетной росписи районного бюджета и бюджетных росписей главных распорядителей средств районного бюджета (главных администраторов</w:t>
      </w:r>
      <w:proofErr w:type="gramEnd"/>
      <w:r w:rsidRPr="007F5FA1">
        <w:rPr>
          <w:rFonts w:ascii="Times New Roman" w:hAnsi="Times New Roman"/>
          <w:sz w:val="28"/>
          <w:szCs w:val="28"/>
        </w:rPr>
        <w:t xml:space="preserve"> источников внутреннего финансирования дефицита районного бюджета), а также утверждения лимитов бюджетных обязатель</w:t>
      </w:r>
      <w:proofErr w:type="gramStart"/>
      <w:r w:rsidRPr="007F5FA1">
        <w:rPr>
          <w:rFonts w:ascii="Times New Roman" w:hAnsi="Times New Roman"/>
          <w:sz w:val="28"/>
          <w:szCs w:val="28"/>
        </w:rPr>
        <w:t>ств дл</w:t>
      </w:r>
      <w:proofErr w:type="gramEnd"/>
      <w:r w:rsidRPr="007F5FA1">
        <w:rPr>
          <w:rFonts w:ascii="Times New Roman" w:hAnsi="Times New Roman"/>
          <w:sz w:val="28"/>
          <w:szCs w:val="28"/>
        </w:rPr>
        <w:t>я главных распорядителей средств районного бюджета</w:t>
      </w:r>
      <w:r w:rsidRPr="00F66941">
        <w:rPr>
          <w:rFonts w:ascii="Times New Roman" w:hAnsi="Times New Roman"/>
          <w:sz w:val="28"/>
          <w:szCs w:val="28"/>
        </w:rPr>
        <w:t xml:space="preserve"> </w:t>
      </w:r>
      <w:r w:rsidRPr="007F5FA1">
        <w:rPr>
          <w:rFonts w:ascii="Times New Roman" w:hAnsi="Times New Roman"/>
          <w:sz w:val="28"/>
          <w:szCs w:val="28"/>
        </w:rPr>
        <w:t>изложить в новой редакции</w:t>
      </w:r>
      <w:r>
        <w:rPr>
          <w:rFonts w:ascii="Times New Roman" w:hAnsi="Times New Roman"/>
          <w:sz w:val="28"/>
          <w:szCs w:val="28"/>
        </w:rPr>
        <w:t xml:space="preserve"> согласно приложению (прилагается).</w:t>
      </w:r>
    </w:p>
    <w:p w:rsidR="004D690F" w:rsidRDefault="004D690F" w:rsidP="00E60407">
      <w:pPr>
        <w:pStyle w:val="nospacingcxspmiddle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финансового отдела</w:t>
      </w:r>
    </w:p>
    <w:p w:rsidR="004D690F" w:rsidRDefault="004D690F" w:rsidP="00E60407">
      <w:pPr>
        <w:pStyle w:val="nospacingcxspmiddle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Тейковского </w:t>
      </w:r>
    </w:p>
    <w:p w:rsidR="004D690F" w:rsidRDefault="004D690F" w:rsidP="00E60407">
      <w:pPr>
        <w:pStyle w:val="nospacingcxspmiddle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proofErr w:type="spellStart"/>
      <w:r>
        <w:rPr>
          <w:b/>
          <w:sz w:val="28"/>
          <w:szCs w:val="28"/>
        </w:rPr>
        <w:t>Горбушева</w:t>
      </w:r>
      <w:proofErr w:type="spellEnd"/>
      <w:r>
        <w:rPr>
          <w:b/>
          <w:sz w:val="28"/>
          <w:szCs w:val="28"/>
        </w:rPr>
        <w:t xml:space="preserve"> Г.А.</w:t>
      </w:r>
    </w:p>
    <w:p w:rsidR="004D690F" w:rsidRDefault="004D690F" w:rsidP="00E60407"/>
    <w:p w:rsidR="004D690F" w:rsidRDefault="004D690F" w:rsidP="00E60407"/>
    <w:p w:rsidR="004D690F" w:rsidRPr="00110440" w:rsidRDefault="004D690F" w:rsidP="00E60407">
      <w:pPr>
        <w:spacing w:after="0"/>
        <w:rPr>
          <w:rFonts w:ascii="Times New Roman" w:hAnsi="Times New Roman"/>
        </w:rPr>
      </w:pPr>
      <w:r w:rsidRPr="00110440">
        <w:rPr>
          <w:rFonts w:ascii="Times New Roman" w:hAnsi="Times New Roman"/>
        </w:rPr>
        <w:lastRenderedPageBreak/>
        <w:t xml:space="preserve">                  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110440">
        <w:rPr>
          <w:rFonts w:ascii="Times New Roman" w:hAnsi="Times New Roman"/>
        </w:rPr>
        <w:t xml:space="preserve">   Приложение к приказу </w:t>
      </w:r>
      <w:proofErr w:type="gramStart"/>
      <w:r w:rsidRPr="00110440">
        <w:rPr>
          <w:rFonts w:ascii="Times New Roman" w:hAnsi="Times New Roman"/>
        </w:rPr>
        <w:t>финансового</w:t>
      </w:r>
      <w:proofErr w:type="gramEnd"/>
      <w:r w:rsidRPr="00110440">
        <w:rPr>
          <w:rFonts w:ascii="Times New Roman" w:hAnsi="Times New Roman"/>
        </w:rPr>
        <w:t xml:space="preserve"> </w:t>
      </w:r>
    </w:p>
    <w:p w:rsidR="004D690F" w:rsidRPr="00110440" w:rsidRDefault="004D690F" w:rsidP="00E60407">
      <w:pPr>
        <w:spacing w:after="0"/>
        <w:rPr>
          <w:rFonts w:ascii="Times New Roman" w:hAnsi="Times New Roman"/>
        </w:rPr>
      </w:pPr>
      <w:r w:rsidRPr="00110440">
        <w:rPr>
          <w:rFonts w:ascii="Times New Roman" w:hAnsi="Times New Roman"/>
        </w:rPr>
        <w:t xml:space="preserve">                                                                                </w:t>
      </w:r>
      <w:r>
        <w:rPr>
          <w:rFonts w:ascii="Times New Roman" w:hAnsi="Times New Roman"/>
        </w:rPr>
        <w:t xml:space="preserve">                       </w:t>
      </w:r>
      <w:r w:rsidRPr="00110440">
        <w:rPr>
          <w:rFonts w:ascii="Times New Roman" w:hAnsi="Times New Roman"/>
        </w:rPr>
        <w:t xml:space="preserve">   отдела  от  28.02.2018г. № 5        </w:t>
      </w:r>
    </w:p>
    <w:p w:rsidR="004D690F" w:rsidRDefault="004D690F" w:rsidP="00E60407">
      <w:pPr>
        <w:spacing w:after="363"/>
        <w:ind w:left="4220" w:right="20" w:firstLine="1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2B6475">
        <w:rPr>
          <w:rFonts w:ascii="Times New Roman" w:hAnsi="Times New Roman"/>
        </w:rPr>
        <w:t xml:space="preserve">Приложение 10 </w:t>
      </w:r>
      <w:r>
        <w:rPr>
          <w:rFonts w:ascii="Times New Roman" w:hAnsi="Times New Roman"/>
        </w:rPr>
        <w:t xml:space="preserve">                                                           </w:t>
      </w:r>
      <w:r w:rsidRPr="002B6475">
        <w:rPr>
          <w:rFonts w:ascii="Times New Roman" w:hAnsi="Times New Roman"/>
        </w:rPr>
        <w:t xml:space="preserve">к Порядку составления и ведения сводной бюджетной росписи </w:t>
      </w:r>
      <w:r>
        <w:rPr>
          <w:rFonts w:ascii="Times New Roman" w:hAnsi="Times New Roman"/>
        </w:rPr>
        <w:t>район</w:t>
      </w:r>
      <w:r w:rsidRPr="002B6475">
        <w:rPr>
          <w:rFonts w:ascii="Times New Roman" w:hAnsi="Times New Roman"/>
        </w:rPr>
        <w:t xml:space="preserve">ного бюджета и бюджетных росписей главных распорядителей средств </w:t>
      </w:r>
      <w:r>
        <w:rPr>
          <w:rFonts w:ascii="Times New Roman" w:hAnsi="Times New Roman"/>
        </w:rPr>
        <w:t>район</w:t>
      </w:r>
      <w:r w:rsidRPr="002B6475">
        <w:rPr>
          <w:rFonts w:ascii="Times New Roman" w:hAnsi="Times New Roman"/>
        </w:rPr>
        <w:t xml:space="preserve">ного бюджета (главных администраторов источников внутреннего финансирования дефицита </w:t>
      </w:r>
      <w:r>
        <w:rPr>
          <w:rFonts w:ascii="Times New Roman" w:hAnsi="Times New Roman"/>
        </w:rPr>
        <w:t>район</w:t>
      </w:r>
      <w:r w:rsidRPr="002B6475">
        <w:rPr>
          <w:rFonts w:ascii="Times New Roman" w:hAnsi="Times New Roman"/>
        </w:rPr>
        <w:t>ного бюджета), а также утверждения лимитов бюджетных обязатель</w:t>
      </w:r>
      <w:proofErr w:type="gramStart"/>
      <w:r w:rsidRPr="002B6475">
        <w:rPr>
          <w:rFonts w:ascii="Times New Roman" w:hAnsi="Times New Roman"/>
        </w:rPr>
        <w:t>ств дл</w:t>
      </w:r>
      <w:proofErr w:type="gramEnd"/>
      <w:r w:rsidRPr="002B6475">
        <w:rPr>
          <w:rFonts w:ascii="Times New Roman" w:hAnsi="Times New Roman"/>
        </w:rPr>
        <w:t xml:space="preserve">я главных распорядителей средств </w:t>
      </w:r>
      <w:r>
        <w:rPr>
          <w:rFonts w:ascii="Times New Roman" w:hAnsi="Times New Roman"/>
        </w:rPr>
        <w:t>район</w:t>
      </w:r>
      <w:r w:rsidRPr="002B6475">
        <w:rPr>
          <w:rFonts w:ascii="Times New Roman" w:hAnsi="Times New Roman"/>
        </w:rPr>
        <w:t>ного бюджета</w:t>
      </w:r>
    </w:p>
    <w:p w:rsidR="004D690F" w:rsidRPr="002B6475" w:rsidRDefault="004D690F" w:rsidP="00E60407">
      <w:pPr>
        <w:spacing w:after="363"/>
        <w:ind w:left="4220" w:right="20" w:firstLine="1420"/>
        <w:rPr>
          <w:rFonts w:ascii="Times New Roman" w:hAnsi="Times New Roman"/>
        </w:rPr>
      </w:pPr>
    </w:p>
    <w:p w:rsidR="004D690F" w:rsidRDefault="004D690F" w:rsidP="00E60407">
      <w:pPr>
        <w:pStyle w:val="30"/>
        <w:keepNext/>
        <w:keepLines/>
        <w:shd w:val="clear" w:color="auto" w:fill="auto"/>
        <w:spacing w:before="0" w:after="252" w:line="260" w:lineRule="exact"/>
        <w:ind w:left="20" w:firstLine="700"/>
        <w:jc w:val="center"/>
      </w:pPr>
      <w:bookmarkStart w:id="0" w:name="bookmark11"/>
      <w:r w:rsidRPr="002E56B8">
        <w:rPr>
          <w:sz w:val="28"/>
          <w:szCs w:val="28"/>
        </w:rPr>
        <w:t>Перечень кодов учета отдельных расходов районного бюджета</w:t>
      </w:r>
      <w:bookmarkEnd w:id="0"/>
    </w:p>
    <w:p w:rsidR="004D690F" w:rsidRPr="002E56B8" w:rsidRDefault="004D690F" w:rsidP="00E60407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317" w:lineRule="exact"/>
        <w:ind w:left="20" w:right="20" w:firstLine="700"/>
        <w:rPr>
          <w:sz w:val="28"/>
          <w:szCs w:val="28"/>
        </w:rPr>
      </w:pPr>
      <w:r w:rsidRPr="002E56B8">
        <w:rPr>
          <w:sz w:val="28"/>
          <w:szCs w:val="28"/>
        </w:rPr>
        <w:t>По расходам за счет средств районного бюджета, предусмотренным по коду 244 «Прочая закупка товаров, работ и услуг для обеспечения государственных (муниципальных) нужд» вида расходов классификации расходов бюджетов:</w:t>
      </w:r>
    </w:p>
    <w:p w:rsidR="004D690F" w:rsidRPr="002E56B8" w:rsidRDefault="004D690F" w:rsidP="00E60407">
      <w:pPr>
        <w:pStyle w:val="1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К221 - услуги связи;</w:t>
      </w:r>
    </w:p>
    <w:p w:rsidR="004D690F" w:rsidRPr="002E56B8" w:rsidRDefault="004D690F" w:rsidP="00E60407">
      <w:pPr>
        <w:pStyle w:val="1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К222 - транспортные услуги;</w:t>
      </w:r>
    </w:p>
    <w:p w:rsidR="004D690F" w:rsidRPr="002E56B8" w:rsidRDefault="004D690F" w:rsidP="00E60407">
      <w:pPr>
        <w:pStyle w:val="1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К223 - коммунальные услуги;</w:t>
      </w:r>
    </w:p>
    <w:p w:rsidR="004D690F" w:rsidRPr="002E56B8" w:rsidRDefault="004D690F" w:rsidP="00E60407">
      <w:pPr>
        <w:pStyle w:val="1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К224 - арендная плата за пользование имуществом;</w:t>
      </w:r>
    </w:p>
    <w:p w:rsidR="004D690F" w:rsidRPr="002E56B8" w:rsidRDefault="004D690F" w:rsidP="00E60407">
      <w:pPr>
        <w:pStyle w:val="1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К225 - работы, услуги по содержанию имущества;</w:t>
      </w:r>
    </w:p>
    <w:p w:rsidR="004D690F" w:rsidRPr="002E56B8" w:rsidRDefault="004D690F" w:rsidP="00E60407">
      <w:pPr>
        <w:pStyle w:val="1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К226 - прочие работы, услуги;</w:t>
      </w:r>
    </w:p>
    <w:p w:rsidR="004D690F" w:rsidRDefault="004D690F" w:rsidP="00E60407">
      <w:pPr>
        <w:pStyle w:val="1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К290 - прочие расходы;</w:t>
      </w:r>
    </w:p>
    <w:p w:rsidR="004D690F" w:rsidRPr="00110440" w:rsidRDefault="004D690F" w:rsidP="00E60407">
      <w:pPr>
        <w:pStyle w:val="1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>
        <w:rPr>
          <w:sz w:val="28"/>
          <w:szCs w:val="28"/>
        </w:rPr>
        <w:t>К296 – иные расходы;</w:t>
      </w:r>
    </w:p>
    <w:p w:rsidR="004D690F" w:rsidRPr="002E56B8" w:rsidRDefault="004D690F" w:rsidP="00E60407">
      <w:pPr>
        <w:pStyle w:val="1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>
        <w:rPr>
          <w:sz w:val="28"/>
          <w:szCs w:val="28"/>
        </w:rPr>
        <w:t>К3</w:t>
      </w:r>
      <w:r w:rsidRPr="002E56B8">
        <w:rPr>
          <w:sz w:val="28"/>
          <w:szCs w:val="28"/>
        </w:rPr>
        <w:t>10 - увеличение стоимости основных средств;</w:t>
      </w:r>
    </w:p>
    <w:p w:rsidR="004D690F" w:rsidRPr="002E56B8" w:rsidRDefault="004D690F" w:rsidP="00E60407">
      <w:pPr>
        <w:pStyle w:val="1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К320 - увеличение стоимости нематериальных активов;</w:t>
      </w:r>
    </w:p>
    <w:p w:rsidR="004D690F" w:rsidRPr="002E56B8" w:rsidRDefault="004D690F" w:rsidP="00E60407">
      <w:pPr>
        <w:pStyle w:val="1"/>
        <w:shd w:val="clear" w:color="auto" w:fill="auto"/>
        <w:spacing w:before="0" w:after="0" w:line="317" w:lineRule="exact"/>
        <w:ind w:left="20" w:firstLine="700"/>
        <w:rPr>
          <w:sz w:val="28"/>
          <w:szCs w:val="28"/>
        </w:rPr>
      </w:pPr>
      <w:r w:rsidRPr="002E56B8">
        <w:rPr>
          <w:sz w:val="28"/>
          <w:szCs w:val="28"/>
        </w:rPr>
        <w:t>К340 - увеличение стоимости материальных запасов;</w:t>
      </w:r>
    </w:p>
    <w:p w:rsidR="004D690F" w:rsidRPr="002E56B8" w:rsidRDefault="004D690F" w:rsidP="00E60407">
      <w:pPr>
        <w:pStyle w:val="1"/>
        <w:shd w:val="clear" w:color="auto" w:fill="auto"/>
        <w:spacing w:before="0" w:after="0" w:line="317" w:lineRule="exact"/>
        <w:rPr>
          <w:sz w:val="28"/>
          <w:szCs w:val="28"/>
        </w:rPr>
      </w:pPr>
      <w:r w:rsidRPr="002E56B8">
        <w:rPr>
          <w:sz w:val="28"/>
          <w:szCs w:val="28"/>
        </w:rPr>
        <w:t xml:space="preserve">          К530 - увеличение стоимости акций и иных форм участия в капитале </w:t>
      </w:r>
    </w:p>
    <w:p w:rsidR="004D690F" w:rsidRPr="002E56B8" w:rsidRDefault="004D690F" w:rsidP="00E6040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D690F" w:rsidRDefault="004D690F" w:rsidP="00E60407">
      <w:pPr>
        <w:spacing w:after="0" w:line="240" w:lineRule="auto"/>
        <w:ind w:firstLine="1032"/>
        <w:contextualSpacing/>
        <w:jc w:val="both"/>
        <w:rPr>
          <w:rFonts w:ascii="Times New Roman" w:hAnsi="Times New Roman"/>
          <w:sz w:val="28"/>
          <w:szCs w:val="28"/>
        </w:rPr>
      </w:pPr>
    </w:p>
    <w:p w:rsidR="004D690F" w:rsidRPr="00E57D08" w:rsidRDefault="004D690F" w:rsidP="00E60407">
      <w:pPr>
        <w:spacing w:after="0" w:line="240" w:lineRule="auto"/>
        <w:ind w:firstLine="1032"/>
        <w:contextualSpacing/>
        <w:jc w:val="both"/>
        <w:rPr>
          <w:rFonts w:ascii="Times New Roman" w:hAnsi="Times New Roman"/>
          <w:sz w:val="28"/>
          <w:szCs w:val="28"/>
        </w:rPr>
      </w:pPr>
    </w:p>
    <w:p w:rsidR="004D690F" w:rsidRDefault="004D690F" w:rsidP="00E60407"/>
    <w:p w:rsidR="004D690F" w:rsidRDefault="004D690F" w:rsidP="00E60407"/>
    <w:p w:rsidR="004D690F" w:rsidRPr="00524C50" w:rsidRDefault="004D690F" w:rsidP="00524C50">
      <w:pPr>
        <w:rPr>
          <w:rFonts w:ascii="Times New Roman" w:hAnsi="Times New Roman"/>
          <w:b/>
        </w:rPr>
      </w:pPr>
    </w:p>
    <w:sectPr w:rsidR="004D690F" w:rsidRPr="00524C50" w:rsidSect="00165C5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D230F"/>
    <w:multiLevelType w:val="multilevel"/>
    <w:tmpl w:val="38BA9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C50"/>
    <w:rsid w:val="0000002E"/>
    <w:rsid w:val="000056F0"/>
    <w:rsid w:val="00040E61"/>
    <w:rsid w:val="000600D1"/>
    <w:rsid w:val="0010641A"/>
    <w:rsid w:val="00110440"/>
    <w:rsid w:val="00165C5B"/>
    <w:rsid w:val="00202362"/>
    <w:rsid w:val="00213448"/>
    <w:rsid w:val="002739BF"/>
    <w:rsid w:val="002749AF"/>
    <w:rsid w:val="00283480"/>
    <w:rsid w:val="00284075"/>
    <w:rsid w:val="002B6475"/>
    <w:rsid w:val="002C251E"/>
    <w:rsid w:val="002C73E3"/>
    <w:rsid w:val="002E56B8"/>
    <w:rsid w:val="003C62A5"/>
    <w:rsid w:val="0044459C"/>
    <w:rsid w:val="004D58A6"/>
    <w:rsid w:val="004D690F"/>
    <w:rsid w:val="00524C50"/>
    <w:rsid w:val="0056350B"/>
    <w:rsid w:val="006428A3"/>
    <w:rsid w:val="00681493"/>
    <w:rsid w:val="00695BFD"/>
    <w:rsid w:val="0072083B"/>
    <w:rsid w:val="007D65A7"/>
    <w:rsid w:val="007F5FA1"/>
    <w:rsid w:val="00820E8F"/>
    <w:rsid w:val="00837433"/>
    <w:rsid w:val="00880531"/>
    <w:rsid w:val="00997061"/>
    <w:rsid w:val="009E0E2B"/>
    <w:rsid w:val="00A05BCB"/>
    <w:rsid w:val="00A46D99"/>
    <w:rsid w:val="00AA0851"/>
    <w:rsid w:val="00AA1544"/>
    <w:rsid w:val="00AD67F4"/>
    <w:rsid w:val="00BC5187"/>
    <w:rsid w:val="00C07CAC"/>
    <w:rsid w:val="00C10992"/>
    <w:rsid w:val="00C65313"/>
    <w:rsid w:val="00DE5043"/>
    <w:rsid w:val="00E57D08"/>
    <w:rsid w:val="00E60407"/>
    <w:rsid w:val="00EC1D83"/>
    <w:rsid w:val="00EC375A"/>
    <w:rsid w:val="00F66941"/>
    <w:rsid w:val="00FB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aliases w:val="Знак Char"/>
    <w:link w:val="a3"/>
    <w:uiPriority w:val="99"/>
    <w:locked/>
    <w:rsid w:val="00524C50"/>
    <w:rPr>
      <w:rFonts w:cs="Times New Roman"/>
      <w:b/>
      <w:sz w:val="48"/>
    </w:rPr>
  </w:style>
  <w:style w:type="paragraph" w:styleId="a3">
    <w:name w:val="Body Text"/>
    <w:aliases w:val="Знак"/>
    <w:basedOn w:val="a"/>
    <w:link w:val="a4"/>
    <w:uiPriority w:val="99"/>
    <w:rsid w:val="00524C50"/>
    <w:pPr>
      <w:spacing w:after="0" w:line="240" w:lineRule="auto"/>
      <w:jc w:val="center"/>
    </w:pPr>
    <w:rPr>
      <w:b/>
      <w:sz w:val="48"/>
    </w:rPr>
  </w:style>
  <w:style w:type="character" w:customStyle="1" w:styleId="BodyTextChar1">
    <w:name w:val="Body Text Char1"/>
    <w:aliases w:val="Знак Char1"/>
    <w:basedOn w:val="a0"/>
    <w:link w:val="a3"/>
    <w:uiPriority w:val="99"/>
    <w:semiHidden/>
    <w:rsid w:val="00122757"/>
  </w:style>
  <w:style w:type="character" w:customStyle="1" w:styleId="a4">
    <w:name w:val="Основной текст Знак"/>
    <w:aliases w:val="Знак Знак"/>
    <w:basedOn w:val="a0"/>
    <w:link w:val="a3"/>
    <w:uiPriority w:val="99"/>
    <w:semiHidden/>
    <w:locked/>
    <w:rsid w:val="00524C50"/>
    <w:rPr>
      <w:rFonts w:cs="Times New Roman"/>
    </w:rPr>
  </w:style>
  <w:style w:type="paragraph" w:customStyle="1" w:styleId="msonormalcxspmiddle">
    <w:name w:val="msonormalcxspmiddle"/>
    <w:basedOn w:val="a"/>
    <w:uiPriority w:val="99"/>
    <w:rsid w:val="00E604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spacingcxspmiddle">
    <w:name w:val="nospacingcxspmiddle"/>
    <w:basedOn w:val="a"/>
    <w:uiPriority w:val="99"/>
    <w:rsid w:val="00E604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_"/>
    <w:basedOn w:val="a0"/>
    <w:link w:val="1"/>
    <w:uiPriority w:val="99"/>
    <w:locked/>
    <w:rsid w:val="00E60407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5"/>
    <w:uiPriority w:val="99"/>
    <w:rsid w:val="00E60407"/>
    <w:pPr>
      <w:widowControl w:val="0"/>
      <w:shd w:val="clear" w:color="auto" w:fill="FFFFFF"/>
      <w:spacing w:before="360" w:after="720" w:line="240" w:lineRule="atLeast"/>
      <w:jc w:val="both"/>
    </w:pPr>
    <w:rPr>
      <w:rFonts w:ascii="Times New Roman" w:hAnsi="Times New Roman"/>
      <w:noProof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0407"/>
    <w:rPr>
      <w:rFonts w:cs="Times New Roman"/>
      <w:b/>
      <w:bCs/>
      <w:sz w:val="26"/>
      <w:szCs w:val="26"/>
      <w:shd w:val="clear" w:color="auto" w:fill="FFFFFF"/>
      <w:lang w:bidi="ar-SA"/>
    </w:rPr>
  </w:style>
  <w:style w:type="paragraph" w:customStyle="1" w:styleId="30">
    <w:name w:val="Заголовок №3"/>
    <w:basedOn w:val="a"/>
    <w:link w:val="3"/>
    <w:uiPriority w:val="99"/>
    <w:rsid w:val="00E60407"/>
    <w:pPr>
      <w:widowControl w:val="0"/>
      <w:shd w:val="clear" w:color="auto" w:fill="FFFFFF"/>
      <w:spacing w:before="300" w:after="0" w:line="317" w:lineRule="exact"/>
      <w:ind w:hanging="1600"/>
      <w:outlineLvl w:val="2"/>
    </w:pPr>
    <w:rPr>
      <w:rFonts w:ascii="Times New Roman" w:hAnsi="Times New Roman"/>
      <w:b/>
      <w:bCs/>
      <w:noProof/>
      <w:sz w:val="26"/>
      <w:szCs w:val="26"/>
      <w:shd w:val="clear" w:color="auto" w:fill="FFFFFF"/>
    </w:rPr>
  </w:style>
  <w:style w:type="character" w:customStyle="1" w:styleId="2">
    <w:name w:val="Основной текст (2)"/>
    <w:basedOn w:val="a0"/>
    <w:uiPriority w:val="99"/>
    <w:rsid w:val="00E60407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384</Words>
  <Characters>3026</Characters>
  <Application>Microsoft Office Word</Application>
  <DocSecurity>0</DocSecurity>
  <Lines>25</Lines>
  <Paragraphs>6</Paragraphs>
  <ScaleCrop>false</ScaleCrop>
  <Company>Финансовый отдел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25</cp:revision>
  <cp:lastPrinted>2018-09-18T07:28:00Z</cp:lastPrinted>
  <dcterms:created xsi:type="dcterms:W3CDTF">2012-07-26T11:14:00Z</dcterms:created>
  <dcterms:modified xsi:type="dcterms:W3CDTF">2021-03-12T08:20:00Z</dcterms:modified>
</cp:coreProperties>
</file>